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7BD202" w14:textId="14076A92" w:rsidR="003727AC" w:rsidRPr="00424320" w:rsidRDefault="003727AC" w:rsidP="007D3EAF">
      <w:pPr>
        <w:pStyle w:val="Corpotesto"/>
        <w:spacing w:line="360" w:lineRule="auto"/>
        <w:ind w:left="0"/>
        <w:rPr>
          <w:rFonts w:ascii="Times New Roman" w:hAnsi="Times New Roman" w:cs="Times New Roman"/>
        </w:rPr>
      </w:pPr>
    </w:p>
    <w:p w14:paraId="6A347343" w14:textId="1A51F8E1" w:rsidR="00202CFF" w:rsidRPr="00424320" w:rsidRDefault="00202CFF" w:rsidP="007D3EAF">
      <w:pPr>
        <w:pStyle w:val="Corpotesto"/>
        <w:spacing w:line="360" w:lineRule="auto"/>
        <w:ind w:left="0"/>
        <w:jc w:val="center"/>
        <w:rPr>
          <w:rFonts w:ascii="Times New Roman" w:hAnsi="Times New Roman" w:cs="Times New Roman"/>
        </w:rPr>
      </w:pPr>
    </w:p>
    <w:p w14:paraId="4331DFC9" w14:textId="7FFD652F" w:rsidR="003727AC" w:rsidRPr="00012256" w:rsidRDefault="003727AC" w:rsidP="007D3EAF">
      <w:pPr>
        <w:pStyle w:val="Corpotesto"/>
        <w:spacing w:before="1" w:line="360" w:lineRule="auto"/>
        <w:ind w:left="0"/>
        <w:rPr>
          <w:rFonts w:ascii="Times New Roman" w:hAnsi="Times New Roman" w:cs="Times New Roman"/>
        </w:rPr>
      </w:pPr>
    </w:p>
    <w:p w14:paraId="6B62FDCE" w14:textId="14B5F84B" w:rsidR="003727AC" w:rsidRPr="00140828" w:rsidRDefault="00BC7ADE" w:rsidP="007D3EAF">
      <w:pPr>
        <w:pStyle w:val="Corpotesto"/>
        <w:tabs>
          <w:tab w:val="left" w:pos="5145"/>
        </w:tabs>
        <w:spacing w:line="360" w:lineRule="auto"/>
        <w:ind w:left="0"/>
        <w:jc w:val="center"/>
        <w:rPr>
          <w:rFonts w:ascii="Times New Roman" w:hAnsi="Times New Roman" w:cs="Times New Roman"/>
          <w:b/>
          <w:color w:val="0E233D"/>
        </w:rPr>
      </w:pPr>
      <w:r w:rsidRPr="00140828">
        <w:rPr>
          <w:rFonts w:ascii="Times New Roman" w:hAnsi="Times New Roman" w:cs="Times New Roman"/>
          <w:b/>
          <w:color w:val="0E233D"/>
        </w:rPr>
        <w:t>PARTE GENERALE</w:t>
      </w:r>
    </w:p>
    <w:p w14:paraId="4FAFB53B" w14:textId="292B94FF" w:rsidR="003727AC" w:rsidRPr="00140828" w:rsidRDefault="003727AC" w:rsidP="007D3EAF">
      <w:pPr>
        <w:pStyle w:val="Corpotesto"/>
        <w:spacing w:before="9" w:line="360" w:lineRule="auto"/>
        <w:ind w:left="0"/>
        <w:rPr>
          <w:rFonts w:ascii="Times New Roman" w:hAnsi="Times New Roman" w:cs="Times New Roman"/>
        </w:rPr>
      </w:pPr>
    </w:p>
    <w:p w14:paraId="7FF42C2A" w14:textId="1850F99E" w:rsidR="00D3087B" w:rsidRPr="00140828" w:rsidRDefault="00152E77" w:rsidP="0B5B6CCB">
      <w:pPr>
        <w:spacing w:before="99" w:line="360" w:lineRule="auto"/>
        <w:ind w:left="170" w:right="113"/>
        <w:jc w:val="center"/>
        <w:rPr>
          <w:rFonts w:ascii="Times New Roman" w:hAnsi="Times New Roman" w:cs="Times New Roman"/>
          <w:b/>
          <w:color w:val="0E233D"/>
          <w:sz w:val="24"/>
          <w:szCs w:val="24"/>
        </w:rPr>
      </w:pPr>
      <w:r w:rsidRPr="00140828">
        <w:rPr>
          <w:rFonts w:ascii="Times New Roman" w:hAnsi="Times New Roman" w:cs="Times New Roman"/>
          <w:b/>
          <w:color w:val="0E233D"/>
          <w:sz w:val="24"/>
          <w:szCs w:val="24"/>
        </w:rPr>
        <w:t>MODELLO DI ORGANIZZAZIONE, GESTIONE E CONTROLLO</w:t>
      </w:r>
      <w:r w:rsidR="00C42F4A" w:rsidRPr="00140828">
        <w:rPr>
          <w:rFonts w:ascii="Times New Roman" w:hAnsi="Times New Roman" w:cs="Times New Roman"/>
          <w:b/>
          <w:color w:val="0E233D"/>
          <w:sz w:val="24"/>
          <w:szCs w:val="24"/>
        </w:rPr>
        <w:t xml:space="preserve"> DI</w:t>
      </w:r>
      <w:r w:rsidR="4001D215" w:rsidRPr="00140828">
        <w:rPr>
          <w:rFonts w:ascii="Times New Roman" w:hAnsi="Times New Roman" w:cs="Times New Roman"/>
          <w:b/>
          <w:color w:val="0E233D"/>
          <w:sz w:val="24"/>
          <w:szCs w:val="24"/>
        </w:rPr>
        <w:t xml:space="preserve"> </w:t>
      </w:r>
      <w:r w:rsidR="00B14517">
        <w:rPr>
          <w:rFonts w:ascii="Times New Roman" w:hAnsi="Times New Roman" w:cs="Times New Roman"/>
          <w:b/>
          <w:color w:val="0E233D"/>
          <w:sz w:val="24"/>
          <w:szCs w:val="24"/>
        </w:rPr>
        <w:t xml:space="preserve">THINK PINK ITALY ETS </w:t>
      </w:r>
      <w:r w:rsidRPr="00140828">
        <w:rPr>
          <w:rFonts w:ascii="Times New Roman" w:hAnsi="Times New Roman" w:cs="Times New Roman"/>
          <w:b/>
          <w:color w:val="0E233D"/>
          <w:sz w:val="24"/>
          <w:szCs w:val="24"/>
        </w:rPr>
        <w:t>AI SENSI DEL D. LGS. 8 GIUGNO 2001 N. 231</w:t>
      </w:r>
    </w:p>
    <w:p w14:paraId="4D692C70" w14:textId="2AAFCBEC" w:rsidR="004E01BF" w:rsidRPr="00140828" w:rsidRDefault="004E01BF" w:rsidP="007D3EAF">
      <w:pPr>
        <w:pStyle w:val="Corpotesto"/>
        <w:spacing w:line="360" w:lineRule="auto"/>
        <w:ind w:left="0"/>
        <w:rPr>
          <w:rFonts w:ascii="Times New Roman" w:hAnsi="Times New Roman" w:cs="Times New Roman"/>
          <w:b/>
          <w:color w:val="0E233D"/>
        </w:rPr>
      </w:pPr>
    </w:p>
    <w:p w14:paraId="7BCEE7AF" w14:textId="77777777" w:rsidR="001A4609" w:rsidRPr="00140828" w:rsidRDefault="001A4609" w:rsidP="007D3EAF">
      <w:pPr>
        <w:pStyle w:val="Corpotesto"/>
        <w:spacing w:line="360" w:lineRule="auto"/>
        <w:ind w:left="0"/>
        <w:rPr>
          <w:rFonts w:ascii="Times New Roman" w:hAnsi="Times New Roman" w:cs="Times New Roman"/>
          <w:b/>
          <w:color w:val="0E233D"/>
        </w:rPr>
      </w:pPr>
    </w:p>
    <w:p w14:paraId="164121AF" w14:textId="77777777" w:rsidR="001A4609" w:rsidRPr="00140828" w:rsidRDefault="001A4609" w:rsidP="007D3EAF">
      <w:pPr>
        <w:pStyle w:val="Corpotesto"/>
        <w:spacing w:line="360" w:lineRule="auto"/>
        <w:ind w:left="0"/>
        <w:rPr>
          <w:rFonts w:ascii="Times New Roman" w:hAnsi="Times New Roman" w:cs="Times New Roman"/>
          <w:b/>
          <w:color w:val="0E233D"/>
        </w:rPr>
      </w:pPr>
    </w:p>
    <w:p w14:paraId="713EF416" w14:textId="77777777" w:rsidR="001A4609" w:rsidRPr="00140828" w:rsidRDefault="001A4609" w:rsidP="007D3EAF">
      <w:pPr>
        <w:pStyle w:val="Corpotesto"/>
        <w:spacing w:line="360" w:lineRule="auto"/>
        <w:ind w:left="0"/>
        <w:rPr>
          <w:rFonts w:ascii="Times New Roman" w:hAnsi="Times New Roman" w:cs="Times New Roman"/>
          <w:b/>
          <w:color w:val="0E233D"/>
        </w:rPr>
      </w:pPr>
    </w:p>
    <w:p w14:paraId="4741D4E1" w14:textId="77777777" w:rsidR="001A4609" w:rsidRPr="00140828" w:rsidRDefault="001A4609" w:rsidP="007D3EAF">
      <w:pPr>
        <w:pStyle w:val="Corpotesto"/>
        <w:spacing w:line="360" w:lineRule="auto"/>
        <w:ind w:left="0"/>
        <w:rPr>
          <w:rFonts w:ascii="Times New Roman" w:hAnsi="Times New Roman" w:cs="Times New Roman"/>
          <w:b/>
          <w:color w:val="0E233D"/>
        </w:rPr>
      </w:pPr>
    </w:p>
    <w:p w14:paraId="1E6DAD6E" w14:textId="77777777" w:rsidR="001A4609" w:rsidRPr="00140828" w:rsidRDefault="001A4609" w:rsidP="007D3EAF">
      <w:pPr>
        <w:pStyle w:val="Corpotesto"/>
        <w:spacing w:line="360" w:lineRule="auto"/>
        <w:ind w:left="0"/>
        <w:rPr>
          <w:rFonts w:ascii="Times New Roman" w:hAnsi="Times New Roman" w:cs="Times New Roman"/>
          <w:b/>
          <w:color w:val="0E233D"/>
        </w:rPr>
      </w:pPr>
    </w:p>
    <w:p w14:paraId="3AA9D54C" w14:textId="77777777" w:rsidR="001A4609" w:rsidRPr="00140828" w:rsidRDefault="001A4609" w:rsidP="007D3EAF">
      <w:pPr>
        <w:pStyle w:val="Corpotesto"/>
        <w:spacing w:line="360" w:lineRule="auto"/>
        <w:ind w:left="0"/>
        <w:rPr>
          <w:rFonts w:ascii="Times New Roman" w:hAnsi="Times New Roman" w:cs="Times New Roman"/>
          <w:b/>
          <w:color w:val="0E233D"/>
        </w:rPr>
      </w:pPr>
    </w:p>
    <w:p w14:paraId="69626A23" w14:textId="77777777" w:rsidR="001A4609" w:rsidRPr="00140828" w:rsidRDefault="001A4609" w:rsidP="007D3EAF">
      <w:pPr>
        <w:pStyle w:val="Corpotesto"/>
        <w:spacing w:line="360" w:lineRule="auto"/>
        <w:ind w:left="0"/>
        <w:rPr>
          <w:rFonts w:ascii="Times New Roman" w:hAnsi="Times New Roman" w:cs="Times New Roman"/>
          <w:b/>
          <w:color w:val="0E233D"/>
        </w:rPr>
      </w:pPr>
    </w:p>
    <w:p w14:paraId="1E41BA73" w14:textId="77777777" w:rsidR="001A4609" w:rsidRPr="00140828" w:rsidRDefault="001A4609" w:rsidP="007D3EAF">
      <w:pPr>
        <w:pStyle w:val="Corpotesto"/>
        <w:spacing w:line="360" w:lineRule="auto"/>
        <w:ind w:left="0"/>
        <w:rPr>
          <w:rFonts w:ascii="Times New Roman" w:hAnsi="Times New Roman" w:cs="Times New Roman"/>
          <w:b/>
          <w:color w:val="0E233D"/>
        </w:rPr>
      </w:pPr>
    </w:p>
    <w:p w14:paraId="352EE20B" w14:textId="77777777" w:rsidR="004E01BF" w:rsidRPr="00140828" w:rsidRDefault="004E01BF" w:rsidP="007D3EAF">
      <w:pPr>
        <w:pStyle w:val="Corpotesto"/>
        <w:spacing w:line="360" w:lineRule="auto"/>
        <w:ind w:left="0"/>
        <w:rPr>
          <w:rFonts w:ascii="Times New Roman" w:hAnsi="Times New Roman" w:cs="Times New Roman"/>
          <w:b/>
          <w:color w:val="0E233D"/>
        </w:rPr>
      </w:pPr>
    </w:p>
    <w:p w14:paraId="6DF8F39B" w14:textId="77777777" w:rsidR="00505DAA" w:rsidRPr="00140828" w:rsidRDefault="00505DAA" w:rsidP="007D3EAF">
      <w:pPr>
        <w:pStyle w:val="Corpotesto"/>
        <w:spacing w:line="360" w:lineRule="auto"/>
        <w:ind w:left="0"/>
        <w:rPr>
          <w:rFonts w:ascii="Times New Roman" w:hAnsi="Times New Roman" w:cs="Times New Roman"/>
        </w:rPr>
      </w:pPr>
    </w:p>
    <w:p w14:paraId="5C727FE3" w14:textId="77777777" w:rsidR="00505DAA" w:rsidRPr="00140828" w:rsidRDefault="00505DAA" w:rsidP="007D3EAF">
      <w:pPr>
        <w:pStyle w:val="Corpotesto"/>
        <w:spacing w:line="360" w:lineRule="auto"/>
        <w:ind w:left="0"/>
        <w:rPr>
          <w:rFonts w:ascii="Times New Roman" w:hAnsi="Times New Roman" w:cs="Times New Roman"/>
        </w:rPr>
      </w:pPr>
    </w:p>
    <w:p w14:paraId="75CB455C" w14:textId="48F8C9B9" w:rsidR="00505DAA" w:rsidRPr="00140828" w:rsidRDefault="004E01BF" w:rsidP="007D3EAF">
      <w:pPr>
        <w:pStyle w:val="Corpotesto"/>
        <w:spacing w:line="360" w:lineRule="auto"/>
        <w:ind w:left="0"/>
        <w:rPr>
          <w:rFonts w:ascii="Times New Roman" w:hAnsi="Times New Roman" w:cs="Times New Roman"/>
          <w:b/>
        </w:rPr>
      </w:pPr>
      <w:r w:rsidRPr="00140828">
        <w:rPr>
          <w:rFonts w:ascii="Times New Roman" w:hAnsi="Times New Roman" w:cs="Times New Roman"/>
          <w:b/>
          <w:bCs/>
        </w:rPr>
        <w:t xml:space="preserve"> </w:t>
      </w:r>
    </w:p>
    <w:p w14:paraId="0F0C638E" w14:textId="155FA7E2" w:rsidR="003727AC" w:rsidRPr="00140828" w:rsidRDefault="003727AC" w:rsidP="007D3EAF">
      <w:pPr>
        <w:pStyle w:val="Corpotesto"/>
        <w:spacing w:line="360" w:lineRule="auto"/>
        <w:ind w:left="0"/>
        <w:rPr>
          <w:rFonts w:ascii="Times New Roman" w:hAnsi="Times New Roman" w:cs="Times New Roman"/>
          <w:b/>
        </w:rPr>
      </w:pPr>
    </w:p>
    <w:p w14:paraId="0F66996D" w14:textId="77777777" w:rsidR="0028039F" w:rsidRPr="00140828" w:rsidRDefault="0028039F" w:rsidP="007D3EAF">
      <w:pPr>
        <w:pStyle w:val="Corpotesto"/>
        <w:spacing w:line="360" w:lineRule="auto"/>
        <w:ind w:left="0"/>
        <w:rPr>
          <w:rFonts w:ascii="Times New Roman" w:hAnsi="Times New Roman" w:cs="Times New Roman"/>
          <w:b/>
        </w:rPr>
      </w:pPr>
    </w:p>
    <w:p w14:paraId="576B3F9A" w14:textId="77777777" w:rsidR="003727AC" w:rsidRPr="00140828" w:rsidRDefault="003727AC" w:rsidP="007D3EAF">
      <w:pPr>
        <w:pStyle w:val="Corpotesto"/>
        <w:spacing w:line="360" w:lineRule="auto"/>
        <w:ind w:left="0"/>
        <w:rPr>
          <w:rFonts w:ascii="Times New Roman" w:hAnsi="Times New Roman" w:cs="Times New Roman"/>
          <w:b/>
        </w:rPr>
      </w:pPr>
    </w:p>
    <w:p w14:paraId="00C94425" w14:textId="77777777" w:rsidR="00824AA2" w:rsidRDefault="00824AA2" w:rsidP="007D3EAF">
      <w:pPr>
        <w:spacing w:line="360" w:lineRule="auto"/>
        <w:jc w:val="both"/>
        <w:rPr>
          <w:rFonts w:ascii="Times New Roman" w:hAnsi="Times New Roman" w:cs="Times New Roman"/>
          <w:sz w:val="24"/>
          <w:szCs w:val="24"/>
        </w:rPr>
      </w:pPr>
    </w:p>
    <w:p w14:paraId="054BBB45" w14:textId="77777777" w:rsidR="009B10C7" w:rsidRDefault="009B10C7" w:rsidP="007D3EAF">
      <w:pPr>
        <w:spacing w:line="360" w:lineRule="auto"/>
        <w:jc w:val="both"/>
        <w:rPr>
          <w:rFonts w:ascii="Times New Roman" w:hAnsi="Times New Roman" w:cs="Times New Roman"/>
          <w:sz w:val="24"/>
          <w:szCs w:val="24"/>
        </w:rPr>
      </w:pPr>
    </w:p>
    <w:p w14:paraId="74D1978B" w14:textId="77777777" w:rsidR="009B10C7" w:rsidRDefault="009B10C7" w:rsidP="007D3EAF">
      <w:pPr>
        <w:spacing w:line="360" w:lineRule="auto"/>
        <w:jc w:val="both"/>
        <w:rPr>
          <w:rFonts w:ascii="Times New Roman" w:hAnsi="Times New Roman" w:cs="Times New Roman"/>
          <w:sz w:val="24"/>
          <w:szCs w:val="24"/>
        </w:rPr>
      </w:pPr>
    </w:p>
    <w:p w14:paraId="27AFAEF3" w14:textId="77777777" w:rsidR="009B10C7" w:rsidRPr="00BE4A7D" w:rsidRDefault="009B10C7" w:rsidP="009B10C7">
      <w:pPr>
        <w:spacing w:before="99" w:line="276" w:lineRule="auto"/>
        <w:ind w:left="170" w:right="113"/>
        <w:jc w:val="center"/>
        <w:rPr>
          <w:rFonts w:ascii="Times New Roman" w:hAnsi="Times New Roman" w:cs="Times New Roman"/>
          <w:bCs/>
          <w:color w:val="0E233D"/>
          <w:sz w:val="28"/>
          <w:szCs w:val="28"/>
        </w:rPr>
      </w:pPr>
    </w:p>
    <w:p w14:paraId="19D77912" w14:textId="39988B16" w:rsidR="009B10C7" w:rsidRPr="00BE4A7D" w:rsidRDefault="009B10C7" w:rsidP="009B10C7">
      <w:pPr>
        <w:spacing w:before="99" w:line="276" w:lineRule="auto"/>
        <w:ind w:left="170" w:right="113"/>
        <w:jc w:val="center"/>
        <w:rPr>
          <w:rFonts w:ascii="Times New Roman" w:hAnsi="Times New Roman" w:cs="Times New Roman"/>
          <w:bCs/>
          <w:color w:val="0E233D"/>
          <w:sz w:val="28"/>
          <w:szCs w:val="28"/>
        </w:rPr>
      </w:pPr>
      <w:r w:rsidRPr="00BE4A7D">
        <w:rPr>
          <w:rFonts w:ascii="Times New Roman" w:hAnsi="Times New Roman" w:cs="Times New Roman"/>
          <w:bCs/>
          <w:color w:val="0E233D"/>
          <w:sz w:val="28"/>
          <w:szCs w:val="28"/>
        </w:rPr>
        <w:t xml:space="preserve">Approvato con delibera del </w:t>
      </w:r>
      <w:r w:rsidR="00236968">
        <w:rPr>
          <w:rFonts w:ascii="Times New Roman" w:hAnsi="Times New Roman" w:cs="Times New Roman"/>
          <w:bCs/>
          <w:color w:val="0E233D"/>
          <w:sz w:val="28"/>
          <w:szCs w:val="28"/>
        </w:rPr>
        <w:t>Consiglio Direttivo</w:t>
      </w:r>
      <w:r w:rsidRPr="00BE4A7D">
        <w:rPr>
          <w:rFonts w:ascii="Times New Roman" w:hAnsi="Times New Roman" w:cs="Times New Roman"/>
          <w:bCs/>
          <w:color w:val="0E233D"/>
          <w:sz w:val="28"/>
          <w:szCs w:val="28"/>
        </w:rPr>
        <w:t xml:space="preserve"> il </w:t>
      </w:r>
      <w:r w:rsidR="00DF2DC2" w:rsidRPr="00DF2DC2">
        <w:rPr>
          <w:rFonts w:ascii="Times New Roman" w:hAnsi="Times New Roman" w:cs="Times New Roman"/>
          <w:bCs/>
          <w:color w:val="0E233D"/>
          <w:sz w:val="28"/>
          <w:szCs w:val="28"/>
        </w:rPr>
        <w:t>3 settembre 2026</w:t>
      </w:r>
    </w:p>
    <w:p w14:paraId="233F5447" w14:textId="77777777" w:rsidR="009B10C7" w:rsidRPr="00140828" w:rsidRDefault="009B10C7" w:rsidP="007D3EAF">
      <w:pPr>
        <w:spacing w:line="360" w:lineRule="auto"/>
        <w:jc w:val="both"/>
        <w:rPr>
          <w:rFonts w:ascii="Times New Roman" w:hAnsi="Times New Roman" w:cs="Times New Roman"/>
          <w:sz w:val="24"/>
          <w:szCs w:val="24"/>
        </w:rPr>
        <w:sectPr w:rsidR="009B10C7" w:rsidRPr="00140828" w:rsidSect="007B5FB6">
          <w:headerReference w:type="even" r:id="rId11"/>
          <w:headerReference w:type="default" r:id="rId12"/>
          <w:footerReference w:type="even" r:id="rId13"/>
          <w:footerReference w:type="default" r:id="rId14"/>
          <w:headerReference w:type="first" r:id="rId15"/>
          <w:footerReference w:type="first" r:id="rId16"/>
          <w:type w:val="continuous"/>
          <w:pgSz w:w="11910" w:h="16840"/>
          <w:pgMar w:top="1417" w:right="1134" w:bottom="1134" w:left="1134" w:header="426" w:footer="868" w:gutter="0"/>
          <w:pgNumType w:start="1"/>
          <w:cols w:space="720"/>
          <w:docGrid w:linePitch="299"/>
        </w:sectPr>
      </w:pPr>
    </w:p>
    <w:p w14:paraId="4F90F292" w14:textId="2C2F9FE4" w:rsidR="003727AC" w:rsidRPr="00140828" w:rsidRDefault="003727AC" w:rsidP="007D3EAF">
      <w:pPr>
        <w:pStyle w:val="Corpotesto"/>
        <w:spacing w:before="4" w:line="360" w:lineRule="auto"/>
        <w:ind w:left="0"/>
        <w:rPr>
          <w:rFonts w:ascii="Times New Roman" w:hAnsi="Times New Roman" w:cs="Times New Roman"/>
          <w:b/>
        </w:rPr>
      </w:pPr>
    </w:p>
    <w:sdt>
      <w:sdtPr>
        <w:rPr>
          <w:rFonts w:ascii="Times New Roman" w:eastAsia="Bookman Old Style" w:hAnsi="Times New Roman" w:cs="Times New Roman"/>
          <w:b/>
          <w:bCs/>
          <w:color w:val="000000" w:themeColor="text1"/>
          <w:sz w:val="24"/>
          <w:szCs w:val="24"/>
          <w:lang w:val="it-IT" w:eastAsia="it-IT" w:bidi="it-IT"/>
        </w:rPr>
        <w:id w:val="662823168"/>
        <w:docPartObj>
          <w:docPartGallery w:val="Table of Contents"/>
          <w:docPartUnique/>
        </w:docPartObj>
      </w:sdtPr>
      <w:sdtEndPr>
        <w:rPr>
          <w:noProof/>
          <w:color w:val="auto"/>
        </w:rPr>
      </w:sdtEndPr>
      <w:sdtContent>
        <w:p w14:paraId="06B6AF86" w14:textId="0B6F84C5" w:rsidR="008A6ED8" w:rsidRPr="00140828" w:rsidRDefault="00B23417" w:rsidP="007D3EAF">
          <w:pPr>
            <w:pStyle w:val="Titolosommario"/>
            <w:spacing w:line="360" w:lineRule="auto"/>
            <w:rPr>
              <w:rFonts w:ascii="Times New Roman" w:hAnsi="Times New Roman" w:cs="Times New Roman"/>
              <w:b/>
              <w:color w:val="000000" w:themeColor="text1"/>
              <w:sz w:val="24"/>
              <w:szCs w:val="24"/>
            </w:rPr>
          </w:pPr>
          <w:r w:rsidRPr="00140828">
            <w:rPr>
              <w:rFonts w:ascii="Times New Roman" w:hAnsi="Times New Roman" w:cs="Times New Roman"/>
              <w:b/>
              <w:color w:val="000000" w:themeColor="text1"/>
              <w:sz w:val="24"/>
              <w:szCs w:val="24"/>
            </w:rPr>
            <w:t>Indice</w:t>
          </w:r>
        </w:p>
        <w:p w14:paraId="0AECF3E2" w14:textId="65DC430F" w:rsidR="00EC3527" w:rsidRDefault="008A6ED8">
          <w:pPr>
            <w:pStyle w:val="Sommario1"/>
            <w:rPr>
              <w:rFonts w:asciiTheme="minorHAnsi" w:eastAsiaTheme="minorEastAsia" w:hAnsiTheme="minorHAnsi" w:cstheme="minorBidi"/>
              <w:noProof/>
              <w:kern w:val="2"/>
              <w:sz w:val="24"/>
              <w:szCs w:val="24"/>
              <w:lang w:bidi="ar-SA"/>
              <w14:ligatures w14:val="standardContextual"/>
            </w:rPr>
          </w:pPr>
          <w:r w:rsidRPr="00140828">
            <w:rPr>
              <w:rFonts w:ascii="Times New Roman" w:hAnsi="Times New Roman" w:cs="Times New Roman"/>
              <w:noProof/>
              <w:sz w:val="24"/>
              <w:szCs w:val="24"/>
            </w:rPr>
            <w:fldChar w:fldCharType="begin"/>
          </w:r>
          <w:r w:rsidRPr="00140828">
            <w:rPr>
              <w:rFonts w:ascii="Times New Roman" w:hAnsi="Times New Roman" w:cs="Times New Roman"/>
              <w:noProof/>
              <w:sz w:val="24"/>
              <w:szCs w:val="24"/>
            </w:rPr>
            <w:instrText xml:space="preserve"> TOC \o "1-3" \h \z \u </w:instrText>
          </w:r>
          <w:r w:rsidRPr="00140828">
            <w:rPr>
              <w:rFonts w:ascii="Times New Roman" w:hAnsi="Times New Roman" w:cs="Times New Roman"/>
              <w:noProof/>
              <w:sz w:val="24"/>
              <w:szCs w:val="24"/>
            </w:rPr>
            <w:fldChar w:fldCharType="separate"/>
          </w:r>
          <w:hyperlink w:anchor="_Toc219997702" w:history="1">
            <w:r w:rsidR="00EC3527" w:rsidRPr="00157555">
              <w:rPr>
                <w:rStyle w:val="Collegamentoipertestuale"/>
                <w:rFonts w:ascii="Times New Roman" w:hAnsi="Times New Roman" w:cs="Times New Roman"/>
                <w:noProof/>
              </w:rPr>
              <w:t>PARTE GENERALE</w:t>
            </w:r>
            <w:r w:rsidR="00EC3527">
              <w:rPr>
                <w:noProof/>
                <w:webHidden/>
              </w:rPr>
              <w:tab/>
            </w:r>
            <w:r w:rsidR="00EC3527">
              <w:rPr>
                <w:noProof/>
                <w:webHidden/>
              </w:rPr>
              <w:fldChar w:fldCharType="begin"/>
            </w:r>
            <w:r w:rsidR="00EC3527">
              <w:rPr>
                <w:noProof/>
                <w:webHidden/>
              </w:rPr>
              <w:instrText xml:space="preserve"> PAGEREF _Toc219997702 \h </w:instrText>
            </w:r>
            <w:r w:rsidR="00EC3527">
              <w:rPr>
                <w:noProof/>
                <w:webHidden/>
              </w:rPr>
            </w:r>
            <w:r w:rsidR="00EC3527">
              <w:rPr>
                <w:noProof/>
                <w:webHidden/>
              </w:rPr>
              <w:fldChar w:fldCharType="separate"/>
            </w:r>
            <w:r w:rsidR="00EC3527">
              <w:rPr>
                <w:noProof/>
                <w:webHidden/>
              </w:rPr>
              <w:t>3</w:t>
            </w:r>
            <w:r w:rsidR="00EC3527">
              <w:rPr>
                <w:noProof/>
                <w:webHidden/>
              </w:rPr>
              <w:fldChar w:fldCharType="end"/>
            </w:r>
          </w:hyperlink>
        </w:p>
        <w:p w14:paraId="3F54EDA2" w14:textId="47183A59"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03" w:history="1">
            <w:r w:rsidR="00EC3527" w:rsidRPr="00157555">
              <w:rPr>
                <w:rStyle w:val="Collegamentoipertestuale"/>
                <w:rFonts w:ascii="Times New Roman" w:hAnsi="Times New Roman" w:cs="Times New Roman"/>
                <w:noProof/>
                <w:spacing w:val="-1"/>
              </w:rPr>
              <w:t>1.</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eastAsia="Arial" w:hAnsi="Times New Roman" w:cs="Times New Roman"/>
                <w:noProof/>
                <w:lang w:eastAsia="ar-SA"/>
              </w:rPr>
              <w:t>IL MODELLO DI GOVERNANCE E L’ASSETTO ORGANIZZATIVO</w:t>
            </w:r>
            <w:r w:rsidR="00EC3527">
              <w:rPr>
                <w:noProof/>
                <w:webHidden/>
              </w:rPr>
              <w:tab/>
            </w:r>
            <w:r w:rsidR="00EC3527">
              <w:rPr>
                <w:noProof/>
                <w:webHidden/>
              </w:rPr>
              <w:fldChar w:fldCharType="begin"/>
            </w:r>
            <w:r w:rsidR="00EC3527">
              <w:rPr>
                <w:noProof/>
                <w:webHidden/>
              </w:rPr>
              <w:instrText xml:space="preserve"> PAGEREF _Toc219997703 \h </w:instrText>
            </w:r>
            <w:r w:rsidR="00EC3527">
              <w:rPr>
                <w:noProof/>
                <w:webHidden/>
              </w:rPr>
            </w:r>
            <w:r w:rsidR="00EC3527">
              <w:rPr>
                <w:noProof/>
                <w:webHidden/>
              </w:rPr>
              <w:fldChar w:fldCharType="separate"/>
            </w:r>
            <w:r w:rsidR="00EC3527">
              <w:rPr>
                <w:noProof/>
                <w:webHidden/>
              </w:rPr>
              <w:t>5</w:t>
            </w:r>
            <w:r w:rsidR="00EC3527">
              <w:rPr>
                <w:noProof/>
                <w:webHidden/>
              </w:rPr>
              <w:fldChar w:fldCharType="end"/>
            </w:r>
          </w:hyperlink>
        </w:p>
        <w:p w14:paraId="382D3319" w14:textId="5362EE93"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04" w:history="1">
            <w:r w:rsidR="00EC3527" w:rsidRPr="00157555">
              <w:rPr>
                <w:rStyle w:val="Collegamentoipertestuale"/>
                <w:rFonts w:ascii="Times New Roman" w:hAnsi="Times New Roman" w:cs="Times New Roman"/>
                <w:noProof/>
                <w:spacing w:val="-1"/>
              </w:rPr>
              <w:t>1.1.</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Komen Italia</w:t>
            </w:r>
            <w:r w:rsidR="00EC3527">
              <w:rPr>
                <w:noProof/>
                <w:webHidden/>
              </w:rPr>
              <w:tab/>
            </w:r>
            <w:r w:rsidR="00EC3527">
              <w:rPr>
                <w:noProof/>
                <w:webHidden/>
              </w:rPr>
              <w:fldChar w:fldCharType="begin"/>
            </w:r>
            <w:r w:rsidR="00EC3527">
              <w:rPr>
                <w:noProof/>
                <w:webHidden/>
              </w:rPr>
              <w:instrText xml:space="preserve"> PAGEREF _Toc219997704 \h </w:instrText>
            </w:r>
            <w:r w:rsidR="00EC3527">
              <w:rPr>
                <w:noProof/>
                <w:webHidden/>
              </w:rPr>
            </w:r>
            <w:r w:rsidR="00EC3527">
              <w:rPr>
                <w:noProof/>
                <w:webHidden/>
              </w:rPr>
              <w:fldChar w:fldCharType="separate"/>
            </w:r>
            <w:r w:rsidR="00EC3527">
              <w:rPr>
                <w:noProof/>
                <w:webHidden/>
              </w:rPr>
              <w:t>5</w:t>
            </w:r>
            <w:r w:rsidR="00EC3527">
              <w:rPr>
                <w:noProof/>
                <w:webHidden/>
              </w:rPr>
              <w:fldChar w:fldCharType="end"/>
            </w:r>
          </w:hyperlink>
        </w:p>
        <w:p w14:paraId="390E185B" w14:textId="3B4AF783"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05" w:history="1">
            <w:r w:rsidR="00EC3527" w:rsidRPr="00157555">
              <w:rPr>
                <w:rStyle w:val="Collegamentoipertestuale"/>
                <w:rFonts w:ascii="Times New Roman" w:hAnsi="Times New Roman" w:cs="Times New Roman"/>
                <w:noProof/>
                <w:spacing w:val="-1"/>
              </w:rPr>
              <w:t>1.2.</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Il modello di governance di Komen Italia:</w:t>
            </w:r>
            <w:r w:rsidR="00EC3527">
              <w:rPr>
                <w:noProof/>
                <w:webHidden/>
              </w:rPr>
              <w:tab/>
            </w:r>
            <w:r w:rsidR="00EC3527">
              <w:rPr>
                <w:noProof/>
                <w:webHidden/>
              </w:rPr>
              <w:fldChar w:fldCharType="begin"/>
            </w:r>
            <w:r w:rsidR="00EC3527">
              <w:rPr>
                <w:noProof/>
                <w:webHidden/>
              </w:rPr>
              <w:instrText xml:space="preserve"> PAGEREF _Toc219997705 \h </w:instrText>
            </w:r>
            <w:r w:rsidR="00EC3527">
              <w:rPr>
                <w:noProof/>
                <w:webHidden/>
              </w:rPr>
            </w:r>
            <w:r w:rsidR="00EC3527">
              <w:rPr>
                <w:noProof/>
                <w:webHidden/>
              </w:rPr>
              <w:fldChar w:fldCharType="separate"/>
            </w:r>
            <w:r w:rsidR="00EC3527">
              <w:rPr>
                <w:noProof/>
                <w:webHidden/>
              </w:rPr>
              <w:t>6</w:t>
            </w:r>
            <w:r w:rsidR="00EC3527">
              <w:rPr>
                <w:noProof/>
                <w:webHidden/>
              </w:rPr>
              <w:fldChar w:fldCharType="end"/>
            </w:r>
          </w:hyperlink>
        </w:p>
        <w:p w14:paraId="6CC91F77" w14:textId="757D217C"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06" w:history="1">
            <w:r w:rsidR="00EC3527" w:rsidRPr="00157555">
              <w:rPr>
                <w:rStyle w:val="Collegamentoipertestuale"/>
                <w:rFonts w:ascii="Times New Roman" w:hAnsi="Times New Roman" w:cs="Times New Roman"/>
                <w:noProof/>
                <w:spacing w:val="-1"/>
              </w:rPr>
              <w:t>1.3.</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Gli strumenti di governance di Komen Italia</w:t>
            </w:r>
            <w:r w:rsidR="00EC3527">
              <w:rPr>
                <w:noProof/>
                <w:webHidden/>
              </w:rPr>
              <w:tab/>
            </w:r>
            <w:r w:rsidR="00EC3527">
              <w:rPr>
                <w:noProof/>
                <w:webHidden/>
              </w:rPr>
              <w:fldChar w:fldCharType="begin"/>
            </w:r>
            <w:r w:rsidR="00EC3527">
              <w:rPr>
                <w:noProof/>
                <w:webHidden/>
              </w:rPr>
              <w:instrText xml:space="preserve"> PAGEREF _Toc219997706 \h </w:instrText>
            </w:r>
            <w:r w:rsidR="00EC3527">
              <w:rPr>
                <w:noProof/>
                <w:webHidden/>
              </w:rPr>
            </w:r>
            <w:r w:rsidR="00EC3527">
              <w:rPr>
                <w:noProof/>
                <w:webHidden/>
              </w:rPr>
              <w:fldChar w:fldCharType="separate"/>
            </w:r>
            <w:r w:rsidR="00EC3527">
              <w:rPr>
                <w:noProof/>
                <w:webHidden/>
              </w:rPr>
              <w:t>6</w:t>
            </w:r>
            <w:r w:rsidR="00EC3527">
              <w:rPr>
                <w:noProof/>
                <w:webHidden/>
              </w:rPr>
              <w:fldChar w:fldCharType="end"/>
            </w:r>
          </w:hyperlink>
        </w:p>
        <w:p w14:paraId="7AC91236" w14:textId="661B497B"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07" w:history="1">
            <w:r w:rsidR="00EC3527" w:rsidRPr="00157555">
              <w:rPr>
                <w:rStyle w:val="Collegamentoipertestuale"/>
                <w:rFonts w:ascii="Times New Roman" w:hAnsi="Times New Roman" w:cs="Times New Roman"/>
                <w:noProof/>
                <w:spacing w:val="-1"/>
              </w:rPr>
              <w:t>2.</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IL</w:t>
            </w:r>
            <w:r w:rsidR="00EC3527" w:rsidRPr="00157555">
              <w:rPr>
                <w:rStyle w:val="Collegamentoipertestuale"/>
                <w:rFonts w:ascii="Times New Roman" w:hAnsi="Times New Roman" w:cs="Times New Roman"/>
                <w:noProof/>
                <w:spacing w:val="-18"/>
              </w:rPr>
              <w:t xml:space="preserve"> </w:t>
            </w:r>
            <w:r w:rsidR="00EC3527" w:rsidRPr="00157555">
              <w:rPr>
                <w:rStyle w:val="Collegamentoipertestuale"/>
                <w:rFonts w:ascii="Times New Roman" w:hAnsi="Times New Roman" w:cs="Times New Roman"/>
                <w:noProof/>
              </w:rPr>
              <w:t>MODELLO</w:t>
            </w:r>
            <w:r w:rsidR="00EC3527" w:rsidRPr="00157555">
              <w:rPr>
                <w:rStyle w:val="Collegamentoipertestuale"/>
                <w:rFonts w:ascii="Times New Roman" w:hAnsi="Times New Roman" w:cs="Times New Roman"/>
                <w:noProof/>
                <w:spacing w:val="-17"/>
              </w:rPr>
              <w:t xml:space="preserve"> </w:t>
            </w:r>
            <w:r w:rsidR="00EC3527" w:rsidRPr="00157555">
              <w:rPr>
                <w:rStyle w:val="Collegamentoipertestuale"/>
                <w:rFonts w:ascii="Times New Roman" w:hAnsi="Times New Roman" w:cs="Times New Roman"/>
                <w:noProof/>
              </w:rPr>
              <w:t>DI</w:t>
            </w:r>
            <w:r w:rsidR="00EC3527" w:rsidRPr="00157555">
              <w:rPr>
                <w:rStyle w:val="Collegamentoipertestuale"/>
                <w:rFonts w:ascii="Times New Roman" w:hAnsi="Times New Roman" w:cs="Times New Roman"/>
                <w:noProof/>
                <w:spacing w:val="-16"/>
              </w:rPr>
              <w:t xml:space="preserve"> ORGANIZZAZIONE E DI GESTIONE DI KOMEN ITALIA</w:t>
            </w:r>
            <w:r w:rsidR="00EC3527">
              <w:rPr>
                <w:noProof/>
                <w:webHidden/>
              </w:rPr>
              <w:tab/>
            </w:r>
            <w:r w:rsidR="00EC3527">
              <w:rPr>
                <w:noProof/>
                <w:webHidden/>
              </w:rPr>
              <w:fldChar w:fldCharType="begin"/>
            </w:r>
            <w:r w:rsidR="00EC3527">
              <w:rPr>
                <w:noProof/>
                <w:webHidden/>
              </w:rPr>
              <w:instrText xml:space="preserve"> PAGEREF _Toc219997707 \h </w:instrText>
            </w:r>
            <w:r w:rsidR="00EC3527">
              <w:rPr>
                <w:noProof/>
                <w:webHidden/>
              </w:rPr>
            </w:r>
            <w:r w:rsidR="00EC3527">
              <w:rPr>
                <w:noProof/>
                <w:webHidden/>
              </w:rPr>
              <w:fldChar w:fldCharType="separate"/>
            </w:r>
            <w:r w:rsidR="00EC3527">
              <w:rPr>
                <w:noProof/>
                <w:webHidden/>
              </w:rPr>
              <w:t>8</w:t>
            </w:r>
            <w:r w:rsidR="00EC3527">
              <w:rPr>
                <w:noProof/>
                <w:webHidden/>
              </w:rPr>
              <w:fldChar w:fldCharType="end"/>
            </w:r>
          </w:hyperlink>
        </w:p>
        <w:p w14:paraId="0ECC96BC" w14:textId="6256F5A6"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08" w:history="1">
            <w:r w:rsidR="00EC3527" w:rsidRPr="00157555">
              <w:rPr>
                <w:rStyle w:val="Collegamentoipertestuale"/>
                <w:rFonts w:ascii="Times New Roman" w:hAnsi="Times New Roman" w:cs="Times New Roman"/>
                <w:noProof/>
                <w:spacing w:val="-1"/>
              </w:rPr>
              <w:t>2.1.</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Obiettivi e funzione del Modello</w:t>
            </w:r>
            <w:r w:rsidR="00EC3527">
              <w:rPr>
                <w:noProof/>
                <w:webHidden/>
              </w:rPr>
              <w:tab/>
            </w:r>
            <w:r w:rsidR="00EC3527">
              <w:rPr>
                <w:noProof/>
                <w:webHidden/>
              </w:rPr>
              <w:fldChar w:fldCharType="begin"/>
            </w:r>
            <w:r w:rsidR="00EC3527">
              <w:rPr>
                <w:noProof/>
                <w:webHidden/>
              </w:rPr>
              <w:instrText xml:space="preserve"> PAGEREF _Toc219997708 \h </w:instrText>
            </w:r>
            <w:r w:rsidR="00EC3527">
              <w:rPr>
                <w:noProof/>
                <w:webHidden/>
              </w:rPr>
            </w:r>
            <w:r w:rsidR="00EC3527">
              <w:rPr>
                <w:noProof/>
                <w:webHidden/>
              </w:rPr>
              <w:fldChar w:fldCharType="separate"/>
            </w:r>
            <w:r w:rsidR="00EC3527">
              <w:rPr>
                <w:noProof/>
                <w:webHidden/>
              </w:rPr>
              <w:t>8</w:t>
            </w:r>
            <w:r w:rsidR="00EC3527">
              <w:rPr>
                <w:noProof/>
                <w:webHidden/>
              </w:rPr>
              <w:fldChar w:fldCharType="end"/>
            </w:r>
          </w:hyperlink>
        </w:p>
        <w:p w14:paraId="59BF5A2D" w14:textId="4AE56E6D"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09" w:history="1">
            <w:r w:rsidR="00EC3527" w:rsidRPr="00157555">
              <w:rPr>
                <w:rStyle w:val="Collegamentoipertestuale"/>
                <w:rFonts w:ascii="Times New Roman" w:hAnsi="Times New Roman" w:cs="Times New Roman"/>
                <w:noProof/>
                <w:spacing w:val="-1"/>
              </w:rPr>
              <w:t>2.2.</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Destinatari del Modello</w:t>
            </w:r>
            <w:r w:rsidR="00EC3527">
              <w:rPr>
                <w:noProof/>
                <w:webHidden/>
              </w:rPr>
              <w:tab/>
            </w:r>
            <w:r w:rsidR="00EC3527">
              <w:rPr>
                <w:noProof/>
                <w:webHidden/>
              </w:rPr>
              <w:fldChar w:fldCharType="begin"/>
            </w:r>
            <w:r w:rsidR="00EC3527">
              <w:rPr>
                <w:noProof/>
                <w:webHidden/>
              </w:rPr>
              <w:instrText xml:space="preserve"> PAGEREF _Toc219997709 \h </w:instrText>
            </w:r>
            <w:r w:rsidR="00EC3527">
              <w:rPr>
                <w:noProof/>
                <w:webHidden/>
              </w:rPr>
            </w:r>
            <w:r w:rsidR="00EC3527">
              <w:rPr>
                <w:noProof/>
                <w:webHidden/>
              </w:rPr>
              <w:fldChar w:fldCharType="separate"/>
            </w:r>
            <w:r w:rsidR="00EC3527">
              <w:rPr>
                <w:noProof/>
                <w:webHidden/>
              </w:rPr>
              <w:t>10</w:t>
            </w:r>
            <w:r w:rsidR="00EC3527">
              <w:rPr>
                <w:noProof/>
                <w:webHidden/>
              </w:rPr>
              <w:fldChar w:fldCharType="end"/>
            </w:r>
          </w:hyperlink>
        </w:p>
        <w:p w14:paraId="1CF34CD0" w14:textId="0A983C0C"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10" w:history="1">
            <w:r w:rsidR="00EC3527" w:rsidRPr="00157555">
              <w:rPr>
                <w:rStyle w:val="Collegamentoipertestuale"/>
                <w:rFonts w:ascii="Times New Roman" w:hAnsi="Times New Roman" w:cs="Times New Roman"/>
                <w:noProof/>
                <w:spacing w:val="-1"/>
              </w:rPr>
              <w:t>2.3.</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Struttura del Modello</w:t>
            </w:r>
            <w:r w:rsidR="00EC3527">
              <w:rPr>
                <w:noProof/>
                <w:webHidden/>
              </w:rPr>
              <w:tab/>
            </w:r>
            <w:r w:rsidR="00EC3527">
              <w:rPr>
                <w:noProof/>
                <w:webHidden/>
              </w:rPr>
              <w:fldChar w:fldCharType="begin"/>
            </w:r>
            <w:r w:rsidR="00EC3527">
              <w:rPr>
                <w:noProof/>
                <w:webHidden/>
              </w:rPr>
              <w:instrText xml:space="preserve"> PAGEREF _Toc219997710 \h </w:instrText>
            </w:r>
            <w:r w:rsidR="00EC3527">
              <w:rPr>
                <w:noProof/>
                <w:webHidden/>
              </w:rPr>
            </w:r>
            <w:r w:rsidR="00EC3527">
              <w:rPr>
                <w:noProof/>
                <w:webHidden/>
              </w:rPr>
              <w:fldChar w:fldCharType="separate"/>
            </w:r>
            <w:r w:rsidR="00EC3527">
              <w:rPr>
                <w:noProof/>
                <w:webHidden/>
              </w:rPr>
              <w:t>10</w:t>
            </w:r>
            <w:r w:rsidR="00EC3527">
              <w:rPr>
                <w:noProof/>
                <w:webHidden/>
              </w:rPr>
              <w:fldChar w:fldCharType="end"/>
            </w:r>
          </w:hyperlink>
        </w:p>
        <w:p w14:paraId="3CD68095" w14:textId="0F3B0CA2"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11" w:history="1">
            <w:r w:rsidR="00EC3527" w:rsidRPr="00157555">
              <w:rPr>
                <w:rStyle w:val="Collegamentoipertestuale"/>
                <w:rFonts w:ascii="Times New Roman" w:hAnsi="Times New Roman" w:cs="Times New Roman"/>
                <w:noProof/>
                <w:spacing w:val="-1"/>
              </w:rPr>
              <w:t>2.4.</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La metodologia per la predisposizione del Modello</w:t>
            </w:r>
            <w:r w:rsidR="00EC3527">
              <w:rPr>
                <w:noProof/>
                <w:webHidden/>
              </w:rPr>
              <w:tab/>
            </w:r>
            <w:r w:rsidR="00EC3527">
              <w:rPr>
                <w:noProof/>
                <w:webHidden/>
              </w:rPr>
              <w:fldChar w:fldCharType="begin"/>
            </w:r>
            <w:r w:rsidR="00EC3527">
              <w:rPr>
                <w:noProof/>
                <w:webHidden/>
              </w:rPr>
              <w:instrText xml:space="preserve"> PAGEREF _Toc219997711 \h </w:instrText>
            </w:r>
            <w:r w:rsidR="00EC3527">
              <w:rPr>
                <w:noProof/>
                <w:webHidden/>
              </w:rPr>
            </w:r>
            <w:r w:rsidR="00EC3527">
              <w:rPr>
                <w:noProof/>
                <w:webHidden/>
              </w:rPr>
              <w:fldChar w:fldCharType="separate"/>
            </w:r>
            <w:r w:rsidR="00EC3527">
              <w:rPr>
                <w:noProof/>
                <w:webHidden/>
              </w:rPr>
              <w:t>11</w:t>
            </w:r>
            <w:r w:rsidR="00EC3527">
              <w:rPr>
                <w:noProof/>
                <w:webHidden/>
              </w:rPr>
              <w:fldChar w:fldCharType="end"/>
            </w:r>
          </w:hyperlink>
        </w:p>
        <w:p w14:paraId="0C0FB6BD" w14:textId="789726C2" w:rsidR="00EC3527" w:rsidRDefault="0068263C">
          <w:pPr>
            <w:pStyle w:val="Sommario1"/>
            <w:tabs>
              <w:tab w:val="left" w:pos="960"/>
            </w:tabs>
            <w:rPr>
              <w:rFonts w:asciiTheme="minorHAnsi" w:eastAsiaTheme="minorEastAsia" w:hAnsiTheme="minorHAnsi" w:cstheme="minorBidi"/>
              <w:noProof/>
              <w:kern w:val="2"/>
              <w:sz w:val="24"/>
              <w:szCs w:val="24"/>
              <w:lang w:bidi="ar-SA"/>
              <w14:ligatures w14:val="standardContextual"/>
            </w:rPr>
          </w:pPr>
          <w:hyperlink w:anchor="_Toc219997712" w:history="1">
            <w:r w:rsidR="00EC3527" w:rsidRPr="00157555">
              <w:rPr>
                <w:rStyle w:val="Collegamentoipertestuale"/>
                <w:rFonts w:ascii="Times New Roman" w:hAnsi="Times New Roman" w:cs="Times New Roman"/>
                <w:noProof/>
                <w:spacing w:val="-1"/>
              </w:rPr>
              <w:t>2.4.1.</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La metodologia nell’attività di risk assessment</w:t>
            </w:r>
            <w:r w:rsidR="00EC3527">
              <w:rPr>
                <w:noProof/>
                <w:webHidden/>
              </w:rPr>
              <w:tab/>
            </w:r>
            <w:r w:rsidR="00EC3527">
              <w:rPr>
                <w:noProof/>
                <w:webHidden/>
              </w:rPr>
              <w:fldChar w:fldCharType="begin"/>
            </w:r>
            <w:r w:rsidR="00EC3527">
              <w:rPr>
                <w:noProof/>
                <w:webHidden/>
              </w:rPr>
              <w:instrText xml:space="preserve"> PAGEREF _Toc219997712 \h </w:instrText>
            </w:r>
            <w:r w:rsidR="00EC3527">
              <w:rPr>
                <w:noProof/>
                <w:webHidden/>
              </w:rPr>
            </w:r>
            <w:r w:rsidR="00EC3527">
              <w:rPr>
                <w:noProof/>
                <w:webHidden/>
              </w:rPr>
              <w:fldChar w:fldCharType="separate"/>
            </w:r>
            <w:r w:rsidR="00EC3527">
              <w:rPr>
                <w:noProof/>
                <w:webHidden/>
              </w:rPr>
              <w:t>12</w:t>
            </w:r>
            <w:r w:rsidR="00EC3527">
              <w:rPr>
                <w:noProof/>
                <w:webHidden/>
              </w:rPr>
              <w:fldChar w:fldCharType="end"/>
            </w:r>
          </w:hyperlink>
        </w:p>
        <w:p w14:paraId="51E225A2" w14:textId="572CAC83"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13" w:history="1">
            <w:r w:rsidR="00EC3527" w:rsidRPr="00157555">
              <w:rPr>
                <w:rStyle w:val="Collegamentoipertestuale"/>
                <w:rFonts w:ascii="Times New Roman" w:hAnsi="Times New Roman" w:cs="Times New Roman"/>
                <w:noProof/>
                <w:spacing w:val="-1"/>
              </w:rPr>
              <w:t>2.5.</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Illeciti rilevanti</w:t>
            </w:r>
            <w:r w:rsidR="00EC3527">
              <w:rPr>
                <w:noProof/>
                <w:webHidden/>
              </w:rPr>
              <w:tab/>
            </w:r>
            <w:r w:rsidR="00EC3527">
              <w:rPr>
                <w:noProof/>
                <w:webHidden/>
              </w:rPr>
              <w:fldChar w:fldCharType="begin"/>
            </w:r>
            <w:r w:rsidR="00EC3527">
              <w:rPr>
                <w:noProof/>
                <w:webHidden/>
              </w:rPr>
              <w:instrText xml:space="preserve"> PAGEREF _Toc219997713 \h </w:instrText>
            </w:r>
            <w:r w:rsidR="00EC3527">
              <w:rPr>
                <w:noProof/>
                <w:webHidden/>
              </w:rPr>
            </w:r>
            <w:r w:rsidR="00EC3527">
              <w:rPr>
                <w:noProof/>
                <w:webHidden/>
              </w:rPr>
              <w:fldChar w:fldCharType="separate"/>
            </w:r>
            <w:r w:rsidR="00EC3527">
              <w:rPr>
                <w:noProof/>
                <w:webHidden/>
              </w:rPr>
              <w:t>13</w:t>
            </w:r>
            <w:r w:rsidR="00EC3527">
              <w:rPr>
                <w:noProof/>
                <w:webHidden/>
              </w:rPr>
              <w:fldChar w:fldCharType="end"/>
            </w:r>
          </w:hyperlink>
        </w:p>
        <w:p w14:paraId="6BCAA1CC" w14:textId="0B1B130A"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14" w:history="1">
            <w:r w:rsidR="00EC3527" w:rsidRPr="00157555">
              <w:rPr>
                <w:rStyle w:val="Collegamentoipertestuale"/>
                <w:rFonts w:ascii="Times New Roman" w:hAnsi="Times New Roman" w:cs="Times New Roman"/>
                <w:noProof/>
                <w:spacing w:val="-1"/>
              </w:rPr>
              <w:t>2.6.</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Criteri di aggiornamento del Modello</w:t>
            </w:r>
            <w:r w:rsidR="00EC3527">
              <w:rPr>
                <w:noProof/>
                <w:webHidden/>
              </w:rPr>
              <w:tab/>
            </w:r>
            <w:r w:rsidR="00EC3527">
              <w:rPr>
                <w:noProof/>
                <w:webHidden/>
              </w:rPr>
              <w:fldChar w:fldCharType="begin"/>
            </w:r>
            <w:r w:rsidR="00EC3527">
              <w:rPr>
                <w:noProof/>
                <w:webHidden/>
              </w:rPr>
              <w:instrText xml:space="preserve"> PAGEREF _Toc219997714 \h </w:instrText>
            </w:r>
            <w:r w:rsidR="00EC3527">
              <w:rPr>
                <w:noProof/>
                <w:webHidden/>
              </w:rPr>
            </w:r>
            <w:r w:rsidR="00EC3527">
              <w:rPr>
                <w:noProof/>
                <w:webHidden/>
              </w:rPr>
              <w:fldChar w:fldCharType="separate"/>
            </w:r>
            <w:r w:rsidR="00EC3527">
              <w:rPr>
                <w:noProof/>
                <w:webHidden/>
              </w:rPr>
              <w:t>14</w:t>
            </w:r>
            <w:r w:rsidR="00EC3527">
              <w:rPr>
                <w:noProof/>
                <w:webHidden/>
              </w:rPr>
              <w:fldChar w:fldCharType="end"/>
            </w:r>
          </w:hyperlink>
        </w:p>
        <w:p w14:paraId="57AE092B" w14:textId="6D5C529C"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15" w:history="1">
            <w:r w:rsidR="00EC3527" w:rsidRPr="00157555">
              <w:rPr>
                <w:rStyle w:val="Collegamentoipertestuale"/>
                <w:rFonts w:ascii="Times New Roman" w:hAnsi="Times New Roman" w:cs="Times New Roman"/>
                <w:noProof/>
                <w:spacing w:val="-1"/>
              </w:rPr>
              <w:t>3.</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ORGANISMO DI VIGILANZA</w:t>
            </w:r>
            <w:r w:rsidR="00EC3527">
              <w:rPr>
                <w:noProof/>
                <w:webHidden/>
              </w:rPr>
              <w:tab/>
            </w:r>
            <w:r w:rsidR="00EC3527">
              <w:rPr>
                <w:noProof/>
                <w:webHidden/>
              </w:rPr>
              <w:fldChar w:fldCharType="begin"/>
            </w:r>
            <w:r w:rsidR="00EC3527">
              <w:rPr>
                <w:noProof/>
                <w:webHidden/>
              </w:rPr>
              <w:instrText xml:space="preserve"> PAGEREF _Toc219997715 \h </w:instrText>
            </w:r>
            <w:r w:rsidR="00EC3527">
              <w:rPr>
                <w:noProof/>
                <w:webHidden/>
              </w:rPr>
            </w:r>
            <w:r w:rsidR="00EC3527">
              <w:rPr>
                <w:noProof/>
                <w:webHidden/>
              </w:rPr>
              <w:fldChar w:fldCharType="separate"/>
            </w:r>
            <w:r w:rsidR="00EC3527">
              <w:rPr>
                <w:noProof/>
                <w:webHidden/>
              </w:rPr>
              <w:t>15</w:t>
            </w:r>
            <w:r w:rsidR="00EC3527">
              <w:rPr>
                <w:noProof/>
                <w:webHidden/>
              </w:rPr>
              <w:fldChar w:fldCharType="end"/>
            </w:r>
          </w:hyperlink>
        </w:p>
        <w:p w14:paraId="4AA28C6A" w14:textId="0DA9735F"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16" w:history="1">
            <w:r w:rsidR="00EC3527" w:rsidRPr="00157555">
              <w:rPr>
                <w:rStyle w:val="Collegamentoipertestuale"/>
                <w:rFonts w:ascii="Times New Roman" w:hAnsi="Times New Roman" w:cs="Times New Roman"/>
                <w:noProof/>
                <w:spacing w:val="-1"/>
              </w:rPr>
              <w:t>3.1.</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I requisiti dell’Organismo di Vigilanza</w:t>
            </w:r>
            <w:r w:rsidR="00EC3527">
              <w:rPr>
                <w:noProof/>
                <w:webHidden/>
              </w:rPr>
              <w:tab/>
            </w:r>
            <w:r w:rsidR="00EC3527">
              <w:rPr>
                <w:noProof/>
                <w:webHidden/>
              </w:rPr>
              <w:fldChar w:fldCharType="begin"/>
            </w:r>
            <w:r w:rsidR="00EC3527">
              <w:rPr>
                <w:noProof/>
                <w:webHidden/>
              </w:rPr>
              <w:instrText xml:space="preserve"> PAGEREF _Toc219997716 \h </w:instrText>
            </w:r>
            <w:r w:rsidR="00EC3527">
              <w:rPr>
                <w:noProof/>
                <w:webHidden/>
              </w:rPr>
            </w:r>
            <w:r w:rsidR="00EC3527">
              <w:rPr>
                <w:noProof/>
                <w:webHidden/>
              </w:rPr>
              <w:fldChar w:fldCharType="separate"/>
            </w:r>
            <w:r w:rsidR="00EC3527">
              <w:rPr>
                <w:noProof/>
                <w:webHidden/>
              </w:rPr>
              <w:t>15</w:t>
            </w:r>
            <w:r w:rsidR="00EC3527">
              <w:rPr>
                <w:noProof/>
                <w:webHidden/>
              </w:rPr>
              <w:fldChar w:fldCharType="end"/>
            </w:r>
          </w:hyperlink>
        </w:p>
        <w:p w14:paraId="58F19785" w14:textId="12B00D5F"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17" w:history="1">
            <w:r w:rsidR="00EC3527" w:rsidRPr="00157555">
              <w:rPr>
                <w:rStyle w:val="Collegamentoipertestuale"/>
                <w:rFonts w:ascii="Times New Roman" w:hAnsi="Times New Roman" w:cs="Times New Roman"/>
                <w:noProof/>
                <w:spacing w:val="-1"/>
              </w:rPr>
              <w:t>3.2.</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Reporting dell’Organismo di Vigilanza verso gli Organi Sociali</w:t>
            </w:r>
            <w:r w:rsidR="00EC3527">
              <w:rPr>
                <w:noProof/>
                <w:webHidden/>
              </w:rPr>
              <w:tab/>
            </w:r>
            <w:r w:rsidR="00EC3527">
              <w:rPr>
                <w:noProof/>
                <w:webHidden/>
              </w:rPr>
              <w:fldChar w:fldCharType="begin"/>
            </w:r>
            <w:r w:rsidR="00EC3527">
              <w:rPr>
                <w:noProof/>
                <w:webHidden/>
              </w:rPr>
              <w:instrText xml:space="preserve"> PAGEREF _Toc219997717 \h </w:instrText>
            </w:r>
            <w:r w:rsidR="00EC3527">
              <w:rPr>
                <w:noProof/>
                <w:webHidden/>
              </w:rPr>
            </w:r>
            <w:r w:rsidR="00EC3527">
              <w:rPr>
                <w:noProof/>
                <w:webHidden/>
              </w:rPr>
              <w:fldChar w:fldCharType="separate"/>
            </w:r>
            <w:r w:rsidR="00EC3527">
              <w:rPr>
                <w:noProof/>
                <w:webHidden/>
              </w:rPr>
              <w:t>19</w:t>
            </w:r>
            <w:r w:rsidR="00EC3527">
              <w:rPr>
                <w:noProof/>
                <w:webHidden/>
              </w:rPr>
              <w:fldChar w:fldCharType="end"/>
            </w:r>
          </w:hyperlink>
        </w:p>
        <w:p w14:paraId="474EC16D" w14:textId="4EB88785"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18" w:history="1">
            <w:r w:rsidR="00EC3527" w:rsidRPr="00157555">
              <w:rPr>
                <w:rStyle w:val="Collegamentoipertestuale"/>
                <w:rFonts w:ascii="Times New Roman" w:hAnsi="Times New Roman" w:cs="Times New Roman"/>
                <w:noProof/>
                <w:spacing w:val="-1"/>
              </w:rPr>
              <w:t>3.3.</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Informativa verso l’Organismo di Vigilanza</w:t>
            </w:r>
            <w:r w:rsidR="00EC3527">
              <w:rPr>
                <w:noProof/>
                <w:webHidden/>
              </w:rPr>
              <w:tab/>
            </w:r>
            <w:r w:rsidR="00EC3527">
              <w:rPr>
                <w:noProof/>
                <w:webHidden/>
              </w:rPr>
              <w:fldChar w:fldCharType="begin"/>
            </w:r>
            <w:r w:rsidR="00EC3527">
              <w:rPr>
                <w:noProof/>
                <w:webHidden/>
              </w:rPr>
              <w:instrText xml:space="preserve"> PAGEREF _Toc219997718 \h </w:instrText>
            </w:r>
            <w:r w:rsidR="00EC3527">
              <w:rPr>
                <w:noProof/>
                <w:webHidden/>
              </w:rPr>
            </w:r>
            <w:r w:rsidR="00EC3527">
              <w:rPr>
                <w:noProof/>
                <w:webHidden/>
              </w:rPr>
              <w:fldChar w:fldCharType="separate"/>
            </w:r>
            <w:r w:rsidR="00EC3527">
              <w:rPr>
                <w:noProof/>
                <w:webHidden/>
              </w:rPr>
              <w:t>20</w:t>
            </w:r>
            <w:r w:rsidR="00EC3527">
              <w:rPr>
                <w:noProof/>
                <w:webHidden/>
              </w:rPr>
              <w:fldChar w:fldCharType="end"/>
            </w:r>
          </w:hyperlink>
        </w:p>
        <w:p w14:paraId="335F52F5" w14:textId="155E2C8B"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19" w:history="1">
            <w:r w:rsidR="00EC3527" w:rsidRPr="00157555">
              <w:rPr>
                <w:rStyle w:val="Collegamentoipertestuale"/>
                <w:rFonts w:ascii="Times New Roman" w:hAnsi="Times New Roman" w:cs="Times New Roman"/>
                <w:noProof/>
                <w:spacing w:val="-1"/>
              </w:rPr>
              <w:t>3.4.</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Whistleblowing</w:t>
            </w:r>
            <w:r w:rsidR="00EC3527">
              <w:rPr>
                <w:noProof/>
                <w:webHidden/>
              </w:rPr>
              <w:tab/>
            </w:r>
            <w:r w:rsidR="00EC3527">
              <w:rPr>
                <w:noProof/>
                <w:webHidden/>
              </w:rPr>
              <w:fldChar w:fldCharType="begin"/>
            </w:r>
            <w:r w:rsidR="00EC3527">
              <w:rPr>
                <w:noProof/>
                <w:webHidden/>
              </w:rPr>
              <w:instrText xml:space="preserve"> PAGEREF _Toc219997719 \h </w:instrText>
            </w:r>
            <w:r w:rsidR="00EC3527">
              <w:rPr>
                <w:noProof/>
                <w:webHidden/>
              </w:rPr>
            </w:r>
            <w:r w:rsidR="00EC3527">
              <w:rPr>
                <w:noProof/>
                <w:webHidden/>
              </w:rPr>
              <w:fldChar w:fldCharType="separate"/>
            </w:r>
            <w:r w:rsidR="00EC3527">
              <w:rPr>
                <w:noProof/>
                <w:webHidden/>
              </w:rPr>
              <w:t>21</w:t>
            </w:r>
            <w:r w:rsidR="00EC3527">
              <w:rPr>
                <w:noProof/>
                <w:webHidden/>
              </w:rPr>
              <w:fldChar w:fldCharType="end"/>
            </w:r>
          </w:hyperlink>
        </w:p>
        <w:p w14:paraId="6AFE4B1B" w14:textId="15EFE9EE"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20" w:history="1">
            <w:r w:rsidR="00EC3527" w:rsidRPr="00157555">
              <w:rPr>
                <w:rStyle w:val="Collegamentoipertestuale"/>
                <w:rFonts w:ascii="Times New Roman" w:hAnsi="Times New Roman" w:cs="Times New Roman"/>
                <w:noProof/>
                <w:spacing w:val="-1"/>
              </w:rPr>
              <w:t>3.5.</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Raccolta e conservazione delle informazioni</w:t>
            </w:r>
            <w:r w:rsidR="00EC3527">
              <w:rPr>
                <w:noProof/>
                <w:webHidden/>
              </w:rPr>
              <w:tab/>
            </w:r>
            <w:r w:rsidR="00EC3527">
              <w:rPr>
                <w:noProof/>
                <w:webHidden/>
              </w:rPr>
              <w:fldChar w:fldCharType="begin"/>
            </w:r>
            <w:r w:rsidR="00EC3527">
              <w:rPr>
                <w:noProof/>
                <w:webHidden/>
              </w:rPr>
              <w:instrText xml:space="preserve"> PAGEREF _Toc219997720 \h </w:instrText>
            </w:r>
            <w:r w:rsidR="00EC3527">
              <w:rPr>
                <w:noProof/>
                <w:webHidden/>
              </w:rPr>
            </w:r>
            <w:r w:rsidR="00EC3527">
              <w:rPr>
                <w:noProof/>
                <w:webHidden/>
              </w:rPr>
              <w:fldChar w:fldCharType="separate"/>
            </w:r>
            <w:r w:rsidR="00EC3527">
              <w:rPr>
                <w:noProof/>
                <w:webHidden/>
              </w:rPr>
              <w:t>21</w:t>
            </w:r>
            <w:r w:rsidR="00EC3527">
              <w:rPr>
                <w:noProof/>
                <w:webHidden/>
              </w:rPr>
              <w:fldChar w:fldCharType="end"/>
            </w:r>
          </w:hyperlink>
        </w:p>
        <w:p w14:paraId="38943D4D" w14:textId="57AEB179"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21" w:history="1">
            <w:r w:rsidR="00EC3527" w:rsidRPr="00157555">
              <w:rPr>
                <w:rStyle w:val="Collegamentoipertestuale"/>
                <w:rFonts w:ascii="Times New Roman" w:hAnsi="Times New Roman" w:cs="Times New Roman"/>
                <w:noProof/>
                <w:spacing w:val="-1"/>
              </w:rPr>
              <w:t>4.</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SISTEMA DISCIPLINARE</w:t>
            </w:r>
            <w:r w:rsidR="00EC3527">
              <w:rPr>
                <w:noProof/>
                <w:webHidden/>
              </w:rPr>
              <w:tab/>
            </w:r>
            <w:r w:rsidR="00EC3527">
              <w:rPr>
                <w:noProof/>
                <w:webHidden/>
              </w:rPr>
              <w:fldChar w:fldCharType="begin"/>
            </w:r>
            <w:r w:rsidR="00EC3527">
              <w:rPr>
                <w:noProof/>
                <w:webHidden/>
              </w:rPr>
              <w:instrText xml:space="preserve"> PAGEREF _Toc219997721 \h </w:instrText>
            </w:r>
            <w:r w:rsidR="00EC3527">
              <w:rPr>
                <w:noProof/>
                <w:webHidden/>
              </w:rPr>
            </w:r>
            <w:r w:rsidR="00EC3527">
              <w:rPr>
                <w:noProof/>
                <w:webHidden/>
              </w:rPr>
              <w:fldChar w:fldCharType="separate"/>
            </w:r>
            <w:r w:rsidR="00EC3527">
              <w:rPr>
                <w:noProof/>
                <w:webHidden/>
              </w:rPr>
              <w:t>22</w:t>
            </w:r>
            <w:r w:rsidR="00EC3527">
              <w:rPr>
                <w:noProof/>
                <w:webHidden/>
              </w:rPr>
              <w:fldChar w:fldCharType="end"/>
            </w:r>
          </w:hyperlink>
        </w:p>
        <w:p w14:paraId="2A007B6E" w14:textId="6F3F635F"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22" w:history="1">
            <w:r w:rsidR="00EC3527" w:rsidRPr="00157555">
              <w:rPr>
                <w:rStyle w:val="Collegamentoipertestuale"/>
                <w:rFonts w:ascii="Times New Roman" w:hAnsi="Times New Roman" w:cs="Times New Roman"/>
                <w:noProof/>
                <w:spacing w:val="-1"/>
              </w:rPr>
              <w:t>4.1.</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Principi generali</w:t>
            </w:r>
            <w:r w:rsidR="00EC3527">
              <w:rPr>
                <w:noProof/>
                <w:webHidden/>
              </w:rPr>
              <w:tab/>
            </w:r>
            <w:r w:rsidR="00EC3527">
              <w:rPr>
                <w:noProof/>
                <w:webHidden/>
              </w:rPr>
              <w:fldChar w:fldCharType="begin"/>
            </w:r>
            <w:r w:rsidR="00EC3527">
              <w:rPr>
                <w:noProof/>
                <w:webHidden/>
              </w:rPr>
              <w:instrText xml:space="preserve"> PAGEREF _Toc219997722 \h </w:instrText>
            </w:r>
            <w:r w:rsidR="00EC3527">
              <w:rPr>
                <w:noProof/>
                <w:webHidden/>
              </w:rPr>
            </w:r>
            <w:r w:rsidR="00EC3527">
              <w:rPr>
                <w:noProof/>
                <w:webHidden/>
              </w:rPr>
              <w:fldChar w:fldCharType="separate"/>
            </w:r>
            <w:r w:rsidR="00EC3527">
              <w:rPr>
                <w:noProof/>
                <w:webHidden/>
              </w:rPr>
              <w:t>22</w:t>
            </w:r>
            <w:r w:rsidR="00EC3527">
              <w:rPr>
                <w:noProof/>
                <w:webHidden/>
              </w:rPr>
              <w:fldChar w:fldCharType="end"/>
            </w:r>
          </w:hyperlink>
        </w:p>
        <w:p w14:paraId="6F8BF73C" w14:textId="00D964EB"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23" w:history="1">
            <w:r w:rsidR="00EC3527" w:rsidRPr="00157555">
              <w:rPr>
                <w:rStyle w:val="Collegamentoipertestuale"/>
                <w:rFonts w:ascii="Times New Roman" w:hAnsi="Times New Roman" w:cs="Times New Roman"/>
                <w:noProof/>
                <w:spacing w:val="-1"/>
              </w:rPr>
              <w:t>4.2.</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Violazione del Modello</w:t>
            </w:r>
            <w:r w:rsidR="00EC3527">
              <w:rPr>
                <w:noProof/>
                <w:webHidden/>
              </w:rPr>
              <w:tab/>
            </w:r>
            <w:r w:rsidR="00EC3527">
              <w:rPr>
                <w:noProof/>
                <w:webHidden/>
              </w:rPr>
              <w:fldChar w:fldCharType="begin"/>
            </w:r>
            <w:r w:rsidR="00EC3527">
              <w:rPr>
                <w:noProof/>
                <w:webHidden/>
              </w:rPr>
              <w:instrText xml:space="preserve"> PAGEREF _Toc219997723 \h </w:instrText>
            </w:r>
            <w:r w:rsidR="00EC3527">
              <w:rPr>
                <w:noProof/>
                <w:webHidden/>
              </w:rPr>
            </w:r>
            <w:r w:rsidR="00EC3527">
              <w:rPr>
                <w:noProof/>
                <w:webHidden/>
              </w:rPr>
              <w:fldChar w:fldCharType="separate"/>
            </w:r>
            <w:r w:rsidR="00EC3527">
              <w:rPr>
                <w:noProof/>
                <w:webHidden/>
              </w:rPr>
              <w:t>22</w:t>
            </w:r>
            <w:r w:rsidR="00EC3527">
              <w:rPr>
                <w:noProof/>
                <w:webHidden/>
              </w:rPr>
              <w:fldChar w:fldCharType="end"/>
            </w:r>
          </w:hyperlink>
        </w:p>
        <w:p w14:paraId="6798B58D" w14:textId="5E02DA6F"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24" w:history="1">
            <w:r w:rsidR="00EC3527" w:rsidRPr="00157555">
              <w:rPr>
                <w:rStyle w:val="Collegamentoipertestuale"/>
                <w:rFonts w:ascii="Times New Roman" w:hAnsi="Times New Roman" w:cs="Times New Roman"/>
                <w:noProof/>
                <w:spacing w:val="-1"/>
              </w:rPr>
              <w:t>4.3.</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Soggetti</w:t>
            </w:r>
            <w:r w:rsidR="00EC3527">
              <w:rPr>
                <w:noProof/>
                <w:webHidden/>
              </w:rPr>
              <w:tab/>
            </w:r>
            <w:r w:rsidR="00EC3527">
              <w:rPr>
                <w:noProof/>
                <w:webHidden/>
              </w:rPr>
              <w:fldChar w:fldCharType="begin"/>
            </w:r>
            <w:r w:rsidR="00EC3527">
              <w:rPr>
                <w:noProof/>
                <w:webHidden/>
              </w:rPr>
              <w:instrText xml:space="preserve"> PAGEREF _Toc219997724 \h </w:instrText>
            </w:r>
            <w:r w:rsidR="00EC3527">
              <w:rPr>
                <w:noProof/>
                <w:webHidden/>
              </w:rPr>
            </w:r>
            <w:r w:rsidR="00EC3527">
              <w:rPr>
                <w:noProof/>
                <w:webHidden/>
              </w:rPr>
              <w:fldChar w:fldCharType="separate"/>
            </w:r>
            <w:r w:rsidR="00EC3527">
              <w:rPr>
                <w:noProof/>
                <w:webHidden/>
              </w:rPr>
              <w:t>23</w:t>
            </w:r>
            <w:r w:rsidR="00EC3527">
              <w:rPr>
                <w:noProof/>
                <w:webHidden/>
              </w:rPr>
              <w:fldChar w:fldCharType="end"/>
            </w:r>
          </w:hyperlink>
        </w:p>
        <w:p w14:paraId="6879CCB2" w14:textId="69A63D44"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25" w:history="1">
            <w:r w:rsidR="00EC3527" w:rsidRPr="00157555">
              <w:rPr>
                <w:rStyle w:val="Collegamentoipertestuale"/>
                <w:rFonts w:ascii="Times New Roman" w:hAnsi="Times New Roman" w:cs="Times New Roman"/>
                <w:noProof/>
                <w:spacing w:val="-1"/>
              </w:rPr>
              <w:t>4.4.</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Violazioni del modello e relative sanzioni</w:t>
            </w:r>
            <w:r w:rsidR="00EC3527">
              <w:rPr>
                <w:noProof/>
                <w:webHidden/>
              </w:rPr>
              <w:tab/>
            </w:r>
            <w:r w:rsidR="00EC3527">
              <w:rPr>
                <w:noProof/>
                <w:webHidden/>
              </w:rPr>
              <w:fldChar w:fldCharType="begin"/>
            </w:r>
            <w:r w:rsidR="00EC3527">
              <w:rPr>
                <w:noProof/>
                <w:webHidden/>
              </w:rPr>
              <w:instrText xml:space="preserve"> PAGEREF _Toc219997725 \h </w:instrText>
            </w:r>
            <w:r w:rsidR="00EC3527">
              <w:rPr>
                <w:noProof/>
                <w:webHidden/>
              </w:rPr>
            </w:r>
            <w:r w:rsidR="00EC3527">
              <w:rPr>
                <w:noProof/>
                <w:webHidden/>
              </w:rPr>
              <w:fldChar w:fldCharType="separate"/>
            </w:r>
            <w:r w:rsidR="00EC3527">
              <w:rPr>
                <w:noProof/>
                <w:webHidden/>
              </w:rPr>
              <w:t>23</w:t>
            </w:r>
            <w:r w:rsidR="00EC3527">
              <w:rPr>
                <w:noProof/>
                <w:webHidden/>
              </w:rPr>
              <w:fldChar w:fldCharType="end"/>
            </w:r>
          </w:hyperlink>
        </w:p>
        <w:p w14:paraId="23AEA6C7" w14:textId="13F1FA7A"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26" w:history="1">
            <w:r w:rsidR="00EC3527" w:rsidRPr="00157555">
              <w:rPr>
                <w:rStyle w:val="Collegamentoipertestuale"/>
                <w:rFonts w:ascii="Times New Roman" w:hAnsi="Times New Roman" w:cs="Times New Roman"/>
                <w:noProof/>
                <w:spacing w:val="-1"/>
              </w:rPr>
              <w:t>4.5.</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Misure nei confronti dei dipendenti</w:t>
            </w:r>
            <w:r w:rsidR="00EC3527">
              <w:rPr>
                <w:noProof/>
                <w:webHidden/>
              </w:rPr>
              <w:tab/>
            </w:r>
            <w:r w:rsidR="00EC3527">
              <w:rPr>
                <w:noProof/>
                <w:webHidden/>
              </w:rPr>
              <w:fldChar w:fldCharType="begin"/>
            </w:r>
            <w:r w:rsidR="00EC3527">
              <w:rPr>
                <w:noProof/>
                <w:webHidden/>
              </w:rPr>
              <w:instrText xml:space="preserve"> PAGEREF _Toc219997726 \h </w:instrText>
            </w:r>
            <w:r w:rsidR="00EC3527">
              <w:rPr>
                <w:noProof/>
                <w:webHidden/>
              </w:rPr>
            </w:r>
            <w:r w:rsidR="00EC3527">
              <w:rPr>
                <w:noProof/>
                <w:webHidden/>
              </w:rPr>
              <w:fldChar w:fldCharType="separate"/>
            </w:r>
            <w:r w:rsidR="00EC3527">
              <w:rPr>
                <w:noProof/>
                <w:webHidden/>
              </w:rPr>
              <w:t>24</w:t>
            </w:r>
            <w:r w:rsidR="00EC3527">
              <w:rPr>
                <w:noProof/>
                <w:webHidden/>
              </w:rPr>
              <w:fldChar w:fldCharType="end"/>
            </w:r>
          </w:hyperlink>
        </w:p>
        <w:p w14:paraId="7E40D929" w14:textId="628BA4CC"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27" w:history="1">
            <w:r w:rsidR="00EC3527" w:rsidRPr="00157555">
              <w:rPr>
                <w:rStyle w:val="Collegamentoipertestuale"/>
                <w:rFonts w:ascii="Times New Roman" w:hAnsi="Times New Roman" w:cs="Times New Roman"/>
                <w:noProof/>
                <w:spacing w:val="-1"/>
              </w:rPr>
              <w:t>4.6.</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Misure nei confronti di Consiglieri e Organo di Controllo</w:t>
            </w:r>
            <w:r w:rsidR="00EC3527">
              <w:rPr>
                <w:noProof/>
                <w:webHidden/>
              </w:rPr>
              <w:tab/>
            </w:r>
            <w:r w:rsidR="00EC3527">
              <w:rPr>
                <w:noProof/>
                <w:webHidden/>
              </w:rPr>
              <w:fldChar w:fldCharType="begin"/>
            </w:r>
            <w:r w:rsidR="00EC3527">
              <w:rPr>
                <w:noProof/>
                <w:webHidden/>
              </w:rPr>
              <w:instrText xml:space="preserve"> PAGEREF _Toc219997727 \h </w:instrText>
            </w:r>
            <w:r w:rsidR="00EC3527">
              <w:rPr>
                <w:noProof/>
                <w:webHidden/>
              </w:rPr>
            </w:r>
            <w:r w:rsidR="00EC3527">
              <w:rPr>
                <w:noProof/>
                <w:webHidden/>
              </w:rPr>
              <w:fldChar w:fldCharType="separate"/>
            </w:r>
            <w:r w:rsidR="00EC3527">
              <w:rPr>
                <w:noProof/>
                <w:webHidden/>
              </w:rPr>
              <w:t>24</w:t>
            </w:r>
            <w:r w:rsidR="00EC3527">
              <w:rPr>
                <w:noProof/>
                <w:webHidden/>
              </w:rPr>
              <w:fldChar w:fldCharType="end"/>
            </w:r>
          </w:hyperlink>
        </w:p>
        <w:p w14:paraId="18D7F4EE" w14:textId="434B3403"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28" w:history="1">
            <w:r w:rsidR="00EC3527" w:rsidRPr="00157555">
              <w:rPr>
                <w:rStyle w:val="Collegamentoipertestuale"/>
                <w:rFonts w:ascii="Times New Roman" w:hAnsi="Times New Roman" w:cs="Times New Roman"/>
                <w:noProof/>
                <w:spacing w:val="-1"/>
              </w:rPr>
              <w:t>4.7.</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Misure nei confronti degli altri Destinatari</w:t>
            </w:r>
            <w:r w:rsidR="00EC3527">
              <w:rPr>
                <w:noProof/>
                <w:webHidden/>
              </w:rPr>
              <w:tab/>
            </w:r>
            <w:r w:rsidR="00EC3527">
              <w:rPr>
                <w:noProof/>
                <w:webHidden/>
              </w:rPr>
              <w:fldChar w:fldCharType="begin"/>
            </w:r>
            <w:r w:rsidR="00EC3527">
              <w:rPr>
                <w:noProof/>
                <w:webHidden/>
              </w:rPr>
              <w:instrText xml:space="preserve"> PAGEREF _Toc219997728 \h </w:instrText>
            </w:r>
            <w:r w:rsidR="00EC3527">
              <w:rPr>
                <w:noProof/>
                <w:webHidden/>
              </w:rPr>
            </w:r>
            <w:r w:rsidR="00EC3527">
              <w:rPr>
                <w:noProof/>
                <w:webHidden/>
              </w:rPr>
              <w:fldChar w:fldCharType="separate"/>
            </w:r>
            <w:r w:rsidR="00EC3527">
              <w:rPr>
                <w:noProof/>
                <w:webHidden/>
              </w:rPr>
              <w:t>25</w:t>
            </w:r>
            <w:r w:rsidR="00EC3527">
              <w:rPr>
                <w:noProof/>
                <w:webHidden/>
              </w:rPr>
              <w:fldChar w:fldCharType="end"/>
            </w:r>
          </w:hyperlink>
        </w:p>
        <w:p w14:paraId="2FDC0BD4" w14:textId="119A16AB"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29" w:history="1">
            <w:r w:rsidR="00EC3527" w:rsidRPr="00157555">
              <w:rPr>
                <w:rStyle w:val="Collegamentoipertestuale"/>
                <w:rFonts w:ascii="Times New Roman" w:hAnsi="Times New Roman" w:cs="Times New Roman"/>
                <w:noProof/>
                <w:spacing w:val="-1"/>
              </w:rPr>
              <w:t>5.</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COMUNICAZIONE E FORMAZIONE</w:t>
            </w:r>
            <w:r w:rsidR="00EC3527">
              <w:rPr>
                <w:noProof/>
                <w:webHidden/>
              </w:rPr>
              <w:tab/>
            </w:r>
            <w:r w:rsidR="00EC3527">
              <w:rPr>
                <w:noProof/>
                <w:webHidden/>
              </w:rPr>
              <w:fldChar w:fldCharType="begin"/>
            </w:r>
            <w:r w:rsidR="00EC3527">
              <w:rPr>
                <w:noProof/>
                <w:webHidden/>
              </w:rPr>
              <w:instrText xml:space="preserve"> PAGEREF _Toc219997729 \h </w:instrText>
            </w:r>
            <w:r w:rsidR="00EC3527">
              <w:rPr>
                <w:noProof/>
                <w:webHidden/>
              </w:rPr>
            </w:r>
            <w:r w:rsidR="00EC3527">
              <w:rPr>
                <w:noProof/>
                <w:webHidden/>
              </w:rPr>
              <w:fldChar w:fldCharType="separate"/>
            </w:r>
            <w:r w:rsidR="00EC3527">
              <w:rPr>
                <w:noProof/>
                <w:webHidden/>
              </w:rPr>
              <w:t>25</w:t>
            </w:r>
            <w:r w:rsidR="00EC3527">
              <w:rPr>
                <w:noProof/>
                <w:webHidden/>
              </w:rPr>
              <w:fldChar w:fldCharType="end"/>
            </w:r>
          </w:hyperlink>
        </w:p>
        <w:p w14:paraId="27BE94CA" w14:textId="278121E9"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30" w:history="1">
            <w:r w:rsidR="00EC3527" w:rsidRPr="00157555">
              <w:rPr>
                <w:rStyle w:val="Collegamentoipertestuale"/>
                <w:rFonts w:ascii="Times New Roman" w:hAnsi="Times New Roman" w:cs="Times New Roman"/>
                <w:noProof/>
                <w:spacing w:val="-1"/>
              </w:rPr>
              <w:t>5.1.</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Comunicazione ai componenti degli Organi Sociali</w:t>
            </w:r>
            <w:r w:rsidR="00EC3527">
              <w:rPr>
                <w:noProof/>
                <w:webHidden/>
              </w:rPr>
              <w:tab/>
            </w:r>
            <w:r w:rsidR="00EC3527">
              <w:rPr>
                <w:noProof/>
                <w:webHidden/>
              </w:rPr>
              <w:fldChar w:fldCharType="begin"/>
            </w:r>
            <w:r w:rsidR="00EC3527">
              <w:rPr>
                <w:noProof/>
                <w:webHidden/>
              </w:rPr>
              <w:instrText xml:space="preserve"> PAGEREF _Toc219997730 \h </w:instrText>
            </w:r>
            <w:r w:rsidR="00EC3527">
              <w:rPr>
                <w:noProof/>
                <w:webHidden/>
              </w:rPr>
            </w:r>
            <w:r w:rsidR="00EC3527">
              <w:rPr>
                <w:noProof/>
                <w:webHidden/>
              </w:rPr>
              <w:fldChar w:fldCharType="separate"/>
            </w:r>
            <w:r w:rsidR="00EC3527">
              <w:rPr>
                <w:noProof/>
                <w:webHidden/>
              </w:rPr>
              <w:t>27</w:t>
            </w:r>
            <w:r w:rsidR="00EC3527">
              <w:rPr>
                <w:noProof/>
                <w:webHidden/>
              </w:rPr>
              <w:fldChar w:fldCharType="end"/>
            </w:r>
          </w:hyperlink>
        </w:p>
        <w:p w14:paraId="555EDBE1" w14:textId="07D66BD0" w:rsidR="00EC3527" w:rsidRDefault="0068263C">
          <w:pPr>
            <w:pStyle w:val="Sommario1"/>
            <w:rPr>
              <w:rFonts w:asciiTheme="minorHAnsi" w:eastAsiaTheme="minorEastAsia" w:hAnsiTheme="minorHAnsi" w:cstheme="minorBidi"/>
              <w:noProof/>
              <w:kern w:val="2"/>
              <w:sz w:val="24"/>
              <w:szCs w:val="24"/>
              <w:lang w:bidi="ar-SA"/>
              <w14:ligatures w14:val="standardContextual"/>
            </w:rPr>
          </w:pPr>
          <w:hyperlink w:anchor="_Toc219997731" w:history="1">
            <w:r w:rsidR="00EC3527" w:rsidRPr="00157555">
              <w:rPr>
                <w:rStyle w:val="Collegamentoipertestuale"/>
                <w:rFonts w:ascii="Times New Roman" w:hAnsi="Times New Roman" w:cs="Times New Roman"/>
                <w:noProof/>
                <w:spacing w:val="-1"/>
              </w:rPr>
              <w:t>5.2.</w:t>
            </w:r>
            <w:r w:rsidR="00EC3527">
              <w:rPr>
                <w:rFonts w:asciiTheme="minorHAnsi" w:eastAsiaTheme="minorEastAsia" w:hAnsiTheme="minorHAnsi" w:cstheme="minorBidi"/>
                <w:noProof/>
                <w:kern w:val="2"/>
                <w:sz w:val="24"/>
                <w:szCs w:val="24"/>
                <w:lang w:bidi="ar-SA"/>
                <w14:ligatures w14:val="standardContextual"/>
              </w:rPr>
              <w:tab/>
            </w:r>
            <w:r w:rsidR="00EC3527" w:rsidRPr="00157555">
              <w:rPr>
                <w:rStyle w:val="Collegamentoipertestuale"/>
                <w:rFonts w:ascii="Times New Roman" w:hAnsi="Times New Roman" w:cs="Times New Roman"/>
                <w:noProof/>
              </w:rPr>
              <w:t>Comunicazione a terzi</w:t>
            </w:r>
            <w:r w:rsidR="00EC3527">
              <w:rPr>
                <w:noProof/>
                <w:webHidden/>
              </w:rPr>
              <w:tab/>
            </w:r>
            <w:r w:rsidR="00EC3527">
              <w:rPr>
                <w:noProof/>
                <w:webHidden/>
              </w:rPr>
              <w:fldChar w:fldCharType="begin"/>
            </w:r>
            <w:r w:rsidR="00EC3527">
              <w:rPr>
                <w:noProof/>
                <w:webHidden/>
              </w:rPr>
              <w:instrText xml:space="preserve"> PAGEREF _Toc219997731 \h </w:instrText>
            </w:r>
            <w:r w:rsidR="00EC3527">
              <w:rPr>
                <w:noProof/>
                <w:webHidden/>
              </w:rPr>
            </w:r>
            <w:r w:rsidR="00EC3527">
              <w:rPr>
                <w:noProof/>
                <w:webHidden/>
              </w:rPr>
              <w:fldChar w:fldCharType="separate"/>
            </w:r>
            <w:r w:rsidR="00EC3527">
              <w:rPr>
                <w:noProof/>
                <w:webHidden/>
              </w:rPr>
              <w:t>27</w:t>
            </w:r>
            <w:r w:rsidR="00EC3527">
              <w:rPr>
                <w:noProof/>
                <w:webHidden/>
              </w:rPr>
              <w:fldChar w:fldCharType="end"/>
            </w:r>
          </w:hyperlink>
        </w:p>
        <w:p w14:paraId="1E1F98D4" w14:textId="3326200E" w:rsidR="008A6ED8" w:rsidRPr="00140828" w:rsidRDefault="008A6ED8" w:rsidP="007D3EAF">
          <w:pPr>
            <w:spacing w:line="360" w:lineRule="auto"/>
            <w:rPr>
              <w:rFonts w:ascii="Times New Roman" w:hAnsi="Times New Roman" w:cs="Times New Roman"/>
              <w:sz w:val="24"/>
              <w:szCs w:val="24"/>
            </w:rPr>
          </w:pPr>
          <w:r w:rsidRPr="00140828">
            <w:rPr>
              <w:rFonts w:ascii="Times New Roman" w:hAnsi="Times New Roman" w:cs="Times New Roman"/>
              <w:b/>
              <w:noProof/>
              <w:sz w:val="24"/>
              <w:szCs w:val="24"/>
            </w:rPr>
            <w:fldChar w:fldCharType="end"/>
          </w:r>
        </w:p>
      </w:sdtContent>
    </w:sdt>
    <w:p w14:paraId="3FA9F009" w14:textId="77777777" w:rsidR="00057A2D" w:rsidRPr="00140828" w:rsidRDefault="00057A2D" w:rsidP="007D3EAF">
      <w:pPr>
        <w:pStyle w:val="Corpotesto"/>
        <w:spacing w:line="360" w:lineRule="auto"/>
        <w:ind w:left="0"/>
        <w:rPr>
          <w:rFonts w:ascii="Times New Roman" w:hAnsi="Times New Roman" w:cs="Times New Roman"/>
        </w:rPr>
      </w:pPr>
    </w:p>
    <w:p w14:paraId="24F9F9EC" w14:textId="6FED70D1" w:rsidR="003727AC" w:rsidRPr="00140828" w:rsidRDefault="003727AC">
      <w:pPr>
        <w:rPr>
          <w:rFonts w:ascii="Times New Roman" w:hAnsi="Times New Roman" w:cs="Times New Roman"/>
          <w:sz w:val="24"/>
          <w:szCs w:val="24"/>
        </w:rPr>
      </w:pPr>
    </w:p>
    <w:p w14:paraId="767061B7" w14:textId="77777777" w:rsidR="003727AC" w:rsidRPr="00140828" w:rsidRDefault="003727AC" w:rsidP="00012256">
      <w:pPr>
        <w:pStyle w:val="Corpotesto"/>
        <w:spacing w:line="360" w:lineRule="auto"/>
        <w:ind w:left="0"/>
        <w:rPr>
          <w:rFonts w:ascii="Times New Roman" w:hAnsi="Times New Roman" w:cs="Times New Roman"/>
        </w:rPr>
      </w:pPr>
    </w:p>
    <w:p w14:paraId="24F5919A" w14:textId="77777777" w:rsidR="003727AC" w:rsidRPr="00140828" w:rsidRDefault="00152E77" w:rsidP="007D3EAF">
      <w:pPr>
        <w:pStyle w:val="Titolo1"/>
        <w:spacing w:before="273" w:line="360" w:lineRule="auto"/>
        <w:jc w:val="center"/>
        <w:rPr>
          <w:rFonts w:ascii="Times New Roman" w:hAnsi="Times New Roman" w:cs="Times New Roman"/>
          <w:sz w:val="24"/>
          <w:szCs w:val="24"/>
        </w:rPr>
      </w:pPr>
      <w:bookmarkStart w:id="0" w:name="_Toc219997702"/>
      <w:r w:rsidRPr="00140828">
        <w:rPr>
          <w:rFonts w:ascii="Times New Roman" w:hAnsi="Times New Roman" w:cs="Times New Roman"/>
          <w:sz w:val="24"/>
          <w:szCs w:val="24"/>
        </w:rPr>
        <w:t>PARTE GENERALE</w:t>
      </w:r>
      <w:bookmarkEnd w:id="0"/>
    </w:p>
    <w:p w14:paraId="7BDF83A1" w14:textId="77777777" w:rsidR="00365E08" w:rsidRPr="00140828" w:rsidRDefault="00365E08" w:rsidP="007D3EAF">
      <w:pPr>
        <w:spacing w:line="360" w:lineRule="auto"/>
        <w:rPr>
          <w:rFonts w:ascii="Times New Roman" w:hAnsi="Times New Roman" w:cs="Times New Roman"/>
          <w:sz w:val="24"/>
          <w:szCs w:val="24"/>
        </w:rPr>
      </w:pPr>
    </w:p>
    <w:p w14:paraId="48C9AAA7" w14:textId="77777777" w:rsidR="003727AC" w:rsidRPr="00140828" w:rsidRDefault="003727AC" w:rsidP="007D3EAF">
      <w:pPr>
        <w:spacing w:line="360" w:lineRule="auto"/>
        <w:rPr>
          <w:rFonts w:ascii="Times New Roman" w:hAnsi="Times New Roman" w:cs="Times New Roman"/>
          <w:sz w:val="24"/>
          <w:szCs w:val="24"/>
          <w:vertAlign w:val="subscript"/>
        </w:rPr>
        <w:sectPr w:rsidR="003727AC" w:rsidRPr="00140828" w:rsidSect="007B5FB6">
          <w:pgSz w:w="11910" w:h="16840"/>
          <w:pgMar w:top="1417" w:right="1134" w:bottom="1134" w:left="1134" w:header="397" w:footer="868" w:gutter="0"/>
          <w:cols w:space="720"/>
          <w:docGrid w:linePitch="299"/>
        </w:sectPr>
      </w:pPr>
    </w:p>
    <w:p w14:paraId="7BA4A98C" w14:textId="77777777" w:rsidR="003727AC" w:rsidRPr="00140828" w:rsidRDefault="00152E77" w:rsidP="007D3EAF">
      <w:pPr>
        <w:pStyle w:val="Corpotesto"/>
        <w:spacing w:before="100" w:line="360" w:lineRule="auto"/>
        <w:rPr>
          <w:rFonts w:ascii="Times New Roman" w:hAnsi="Times New Roman" w:cs="Times New Roman"/>
          <w:b/>
        </w:rPr>
      </w:pPr>
      <w:r w:rsidRPr="00140828">
        <w:rPr>
          <w:rFonts w:ascii="Times New Roman" w:hAnsi="Times New Roman" w:cs="Times New Roman"/>
          <w:b/>
        </w:rPr>
        <w:lastRenderedPageBreak/>
        <w:t>Definizioni</w:t>
      </w:r>
    </w:p>
    <w:p w14:paraId="1C5A8432" w14:textId="671E1181" w:rsidR="007C7AE5" w:rsidRPr="00140828" w:rsidRDefault="007C7AE5" w:rsidP="00B96670">
      <w:pPr>
        <w:pStyle w:val="Corpotesto"/>
        <w:numPr>
          <w:ilvl w:val="0"/>
          <w:numId w:val="3"/>
        </w:numPr>
        <w:spacing w:line="360" w:lineRule="auto"/>
        <w:ind w:left="0"/>
        <w:rPr>
          <w:rFonts w:ascii="Times New Roman" w:hAnsi="Times New Roman" w:cs="Times New Roman"/>
        </w:rPr>
      </w:pPr>
      <w:r w:rsidRPr="00140828">
        <w:rPr>
          <w:rFonts w:ascii="Times New Roman" w:hAnsi="Times New Roman" w:cs="Times New Roman"/>
        </w:rPr>
        <w:t>“</w:t>
      </w:r>
      <w:r w:rsidR="00236968">
        <w:rPr>
          <w:rFonts w:ascii="Times New Roman" w:hAnsi="Times New Roman" w:cs="Times New Roman"/>
        </w:rPr>
        <w:t>Associazione</w:t>
      </w:r>
      <w:r w:rsidRPr="00140828">
        <w:rPr>
          <w:rFonts w:ascii="Times New Roman" w:hAnsi="Times New Roman" w:cs="Times New Roman"/>
        </w:rPr>
        <w:t>”</w:t>
      </w:r>
      <w:r w:rsidR="003615F9">
        <w:rPr>
          <w:rFonts w:ascii="Times New Roman" w:hAnsi="Times New Roman" w:cs="Times New Roman"/>
        </w:rPr>
        <w:t xml:space="preserve"> o “Komen Italia”</w:t>
      </w:r>
      <w:r w:rsidRPr="00140828">
        <w:rPr>
          <w:rFonts w:ascii="Times New Roman" w:hAnsi="Times New Roman" w:cs="Times New Roman"/>
        </w:rPr>
        <w:t xml:space="preserve">: </w:t>
      </w:r>
      <w:r w:rsidR="00236968">
        <w:rPr>
          <w:rFonts w:ascii="Times New Roman" w:hAnsi="Times New Roman" w:cs="Times New Roman"/>
        </w:rPr>
        <w:t>Think Pink Italy ETS</w:t>
      </w:r>
      <w:r w:rsidRPr="00140828">
        <w:rPr>
          <w:rFonts w:ascii="Times New Roman" w:hAnsi="Times New Roman" w:cs="Times New Roman"/>
        </w:rPr>
        <w:t xml:space="preserve">  </w:t>
      </w:r>
    </w:p>
    <w:p w14:paraId="5A37484B" w14:textId="61E0A5CD" w:rsidR="000530DF" w:rsidRPr="00140828" w:rsidRDefault="000530DF" w:rsidP="00B96670">
      <w:pPr>
        <w:pStyle w:val="Corpotesto"/>
        <w:numPr>
          <w:ilvl w:val="0"/>
          <w:numId w:val="3"/>
        </w:numPr>
        <w:spacing w:line="360" w:lineRule="auto"/>
        <w:ind w:left="0"/>
        <w:rPr>
          <w:rFonts w:ascii="Times New Roman" w:hAnsi="Times New Roman" w:cs="Times New Roman"/>
        </w:rPr>
      </w:pPr>
      <w:r w:rsidRPr="00140828">
        <w:rPr>
          <w:rFonts w:ascii="Times New Roman" w:hAnsi="Times New Roman" w:cs="Times New Roman"/>
        </w:rPr>
        <w:t xml:space="preserve">“Attività Sensibili”: attività </w:t>
      </w:r>
      <w:r w:rsidR="00BE13EC">
        <w:rPr>
          <w:rFonts w:ascii="Times New Roman" w:hAnsi="Times New Roman" w:cs="Times New Roman"/>
        </w:rPr>
        <w:t>gestite dall’Associazione</w:t>
      </w:r>
      <w:r w:rsidRPr="00140828">
        <w:rPr>
          <w:rFonts w:ascii="Times New Roman" w:hAnsi="Times New Roman" w:cs="Times New Roman"/>
        </w:rPr>
        <w:t xml:space="preserve"> nel cui ambito potrebbe presentarsi il rischio di commissione di uno dei reati presupposto della responsabilità dell’ente ai sensi del D.</w:t>
      </w:r>
      <w:r w:rsidR="00F058D0" w:rsidRPr="00140828">
        <w:rPr>
          <w:rFonts w:ascii="Times New Roman" w:hAnsi="Times New Roman" w:cs="Times New Roman"/>
        </w:rPr>
        <w:t xml:space="preserve"> </w:t>
      </w:r>
      <w:r w:rsidR="00B818DA" w:rsidRPr="00140828">
        <w:rPr>
          <w:rFonts w:ascii="Times New Roman" w:hAnsi="Times New Roman" w:cs="Times New Roman"/>
        </w:rPr>
        <w:t>L</w:t>
      </w:r>
      <w:r w:rsidRPr="00140828">
        <w:rPr>
          <w:rFonts w:ascii="Times New Roman" w:hAnsi="Times New Roman" w:cs="Times New Roman"/>
        </w:rPr>
        <w:t>gs. n. 231/2001</w:t>
      </w:r>
      <w:r w:rsidR="00FE3448" w:rsidRPr="00140828">
        <w:rPr>
          <w:rFonts w:ascii="Times New Roman" w:hAnsi="Times New Roman" w:cs="Times New Roman"/>
        </w:rPr>
        <w:t>;</w:t>
      </w:r>
    </w:p>
    <w:p w14:paraId="32692EC5" w14:textId="7762961B" w:rsidR="00CF279F" w:rsidRPr="00140828" w:rsidRDefault="00CF279F" w:rsidP="00B96670">
      <w:pPr>
        <w:pStyle w:val="Corpotesto"/>
        <w:numPr>
          <w:ilvl w:val="0"/>
          <w:numId w:val="3"/>
        </w:numPr>
        <w:spacing w:line="360" w:lineRule="auto"/>
        <w:ind w:left="0"/>
        <w:rPr>
          <w:rFonts w:ascii="Times New Roman" w:hAnsi="Times New Roman" w:cs="Times New Roman"/>
        </w:rPr>
      </w:pPr>
      <w:r w:rsidRPr="00140828">
        <w:rPr>
          <w:rFonts w:ascii="Times New Roman" w:hAnsi="Times New Roman" w:cs="Times New Roman"/>
        </w:rPr>
        <w:t>“Appendice Normativa”: l’appendice normativa “Il Decreto Legislativo n. 231</w:t>
      </w:r>
      <w:r w:rsidR="00491FEF" w:rsidRPr="00140828">
        <w:rPr>
          <w:rFonts w:ascii="Times New Roman" w:hAnsi="Times New Roman" w:cs="Times New Roman"/>
        </w:rPr>
        <w:t>/</w:t>
      </w:r>
      <w:r w:rsidRPr="00140828">
        <w:rPr>
          <w:rFonts w:ascii="Times New Roman" w:hAnsi="Times New Roman" w:cs="Times New Roman"/>
        </w:rPr>
        <w:t>2001 e la normativa di riferimento” illustra la normativa vigente alla data del presente Modello e costituisce parte integrante dello stesso;</w:t>
      </w:r>
    </w:p>
    <w:p w14:paraId="5F53EABB" w14:textId="038A8B4F" w:rsidR="00FE3448" w:rsidRPr="000E1FD6" w:rsidRDefault="007019FC" w:rsidP="000E1FD6">
      <w:pPr>
        <w:pStyle w:val="Corpotesto"/>
        <w:numPr>
          <w:ilvl w:val="0"/>
          <w:numId w:val="3"/>
        </w:numPr>
        <w:spacing w:line="360" w:lineRule="auto"/>
        <w:ind w:left="0"/>
        <w:rPr>
          <w:rFonts w:ascii="Times New Roman" w:hAnsi="Times New Roman" w:cs="Times New Roman"/>
        </w:rPr>
      </w:pPr>
      <w:r w:rsidRPr="00140828">
        <w:rPr>
          <w:rFonts w:ascii="Times New Roman" w:hAnsi="Times New Roman" w:cs="Times New Roman"/>
        </w:rPr>
        <w:t xml:space="preserve">“Codice Etico”: </w:t>
      </w:r>
      <w:bookmarkStart w:id="1" w:name="_Hlk164778535"/>
      <w:r w:rsidRPr="00140828">
        <w:rPr>
          <w:rFonts w:ascii="Times New Roman" w:hAnsi="Times New Roman" w:cs="Times New Roman"/>
        </w:rPr>
        <w:t xml:space="preserve">documento volto ad indicare i valori cui </w:t>
      </w:r>
      <w:r w:rsidR="00BE13EC">
        <w:rPr>
          <w:rFonts w:ascii="Times New Roman" w:hAnsi="Times New Roman" w:cs="Times New Roman"/>
        </w:rPr>
        <w:t>Komen</w:t>
      </w:r>
      <w:r w:rsidR="007D2EC9">
        <w:rPr>
          <w:rFonts w:ascii="Times New Roman" w:hAnsi="Times New Roman" w:cs="Times New Roman"/>
        </w:rPr>
        <w:t xml:space="preserve"> Italia</w:t>
      </w:r>
      <w:r w:rsidR="00CD5136" w:rsidRPr="00140828">
        <w:rPr>
          <w:rFonts w:ascii="Times New Roman" w:hAnsi="Times New Roman" w:cs="Times New Roman"/>
        </w:rPr>
        <w:t xml:space="preserve"> </w:t>
      </w:r>
      <w:r w:rsidRPr="00140828">
        <w:rPr>
          <w:rFonts w:ascii="Times New Roman" w:hAnsi="Times New Roman" w:cs="Times New Roman"/>
        </w:rPr>
        <w:t>si ispira nello svolgimento delle proprie attività</w:t>
      </w:r>
      <w:r w:rsidR="0020412D" w:rsidRPr="00140828">
        <w:rPr>
          <w:rFonts w:ascii="Times New Roman" w:hAnsi="Times New Roman" w:cs="Times New Roman"/>
        </w:rPr>
        <w:t xml:space="preserve">. </w:t>
      </w:r>
      <w:bookmarkEnd w:id="1"/>
      <w:r w:rsidR="005D7C81" w:rsidRPr="00140828">
        <w:rPr>
          <w:rFonts w:ascii="Times New Roman" w:hAnsi="Times New Roman" w:cs="Times New Roman"/>
        </w:rPr>
        <w:t>Il Codice Etico costituisce parte integrante del Modello di organizzazione e controllo adottato e rappresenta la base su cui è fondato il sistema di controllo preventivo ai fini del Decreto</w:t>
      </w:r>
      <w:r w:rsidR="00F9272B" w:rsidRPr="00140828">
        <w:rPr>
          <w:rFonts w:ascii="Times New Roman" w:hAnsi="Times New Roman" w:cs="Times New Roman"/>
        </w:rPr>
        <w:t>;</w:t>
      </w:r>
      <w:bookmarkStart w:id="2" w:name="_Hlk164781983"/>
    </w:p>
    <w:bookmarkEnd w:id="2"/>
    <w:p w14:paraId="15DD59B0" w14:textId="5898487C" w:rsidR="000530DF" w:rsidRPr="00140828" w:rsidRDefault="000530DF" w:rsidP="00B96670">
      <w:pPr>
        <w:pStyle w:val="Corpotesto"/>
        <w:numPr>
          <w:ilvl w:val="0"/>
          <w:numId w:val="3"/>
        </w:numPr>
        <w:spacing w:line="360" w:lineRule="auto"/>
        <w:ind w:left="0"/>
        <w:rPr>
          <w:rFonts w:ascii="Times New Roman" w:hAnsi="Times New Roman" w:cs="Times New Roman"/>
        </w:rPr>
      </w:pPr>
      <w:r w:rsidRPr="00140828">
        <w:rPr>
          <w:rFonts w:ascii="Times New Roman" w:hAnsi="Times New Roman" w:cs="Times New Roman"/>
        </w:rPr>
        <w:t xml:space="preserve">“Collaboratori Esterni”: tutti i collaboratori, a qualsiasi titolo, anche occasionali e/o soltanto temporanei e tutti coloro che intrattengono rapporti commerciali e/o finanziari di qualsiasi natura con </w:t>
      </w:r>
      <w:r w:rsidR="000E1FD6">
        <w:rPr>
          <w:rFonts w:ascii="Times New Roman" w:hAnsi="Times New Roman" w:cs="Times New Roman"/>
        </w:rPr>
        <w:t>Komen</w:t>
      </w:r>
      <w:r w:rsidRPr="00140828">
        <w:rPr>
          <w:rFonts w:ascii="Times New Roman" w:hAnsi="Times New Roman" w:cs="Times New Roman"/>
        </w:rPr>
        <w:t>, o</w:t>
      </w:r>
      <w:r w:rsidR="005E1D24" w:rsidRPr="00140828">
        <w:rPr>
          <w:rFonts w:ascii="Times New Roman" w:hAnsi="Times New Roman" w:cs="Times New Roman"/>
        </w:rPr>
        <w:t xml:space="preserve"> che </w:t>
      </w:r>
      <w:r w:rsidRPr="00140828">
        <w:rPr>
          <w:rFonts w:ascii="Times New Roman" w:hAnsi="Times New Roman" w:cs="Times New Roman"/>
        </w:rPr>
        <w:t xml:space="preserve">agiscono per conto della stessa sulla base di specifici incarichi (ad esempio consulenti, </w:t>
      </w:r>
      <w:r w:rsidR="000E1FD6">
        <w:rPr>
          <w:rFonts w:ascii="Times New Roman" w:hAnsi="Times New Roman" w:cs="Times New Roman"/>
        </w:rPr>
        <w:t xml:space="preserve">fornitori, </w:t>
      </w:r>
      <w:r w:rsidRPr="00140828">
        <w:rPr>
          <w:rFonts w:ascii="Times New Roman" w:hAnsi="Times New Roman" w:cs="Times New Roman"/>
        </w:rPr>
        <w:t>partner);</w:t>
      </w:r>
    </w:p>
    <w:p w14:paraId="5F1FBFF1" w14:textId="72AA11B7" w:rsidR="007019FC" w:rsidRPr="00140828" w:rsidRDefault="007019FC" w:rsidP="00B96670">
      <w:pPr>
        <w:pStyle w:val="Corpotesto"/>
        <w:numPr>
          <w:ilvl w:val="0"/>
          <w:numId w:val="3"/>
        </w:numPr>
        <w:spacing w:line="360" w:lineRule="auto"/>
        <w:ind w:left="0"/>
        <w:rPr>
          <w:rFonts w:ascii="Times New Roman" w:hAnsi="Times New Roman" w:cs="Times New Roman"/>
        </w:rPr>
      </w:pPr>
      <w:r w:rsidRPr="00140828">
        <w:rPr>
          <w:rFonts w:ascii="Times New Roman" w:hAnsi="Times New Roman" w:cs="Times New Roman"/>
        </w:rPr>
        <w:t>“Cons</w:t>
      </w:r>
      <w:r w:rsidR="000E1FD6">
        <w:rPr>
          <w:rFonts w:ascii="Times New Roman" w:hAnsi="Times New Roman" w:cs="Times New Roman"/>
        </w:rPr>
        <w:t>iglio Direttivo</w:t>
      </w:r>
      <w:r w:rsidRPr="00140828">
        <w:rPr>
          <w:rFonts w:ascii="Times New Roman" w:hAnsi="Times New Roman" w:cs="Times New Roman"/>
        </w:rPr>
        <w:t xml:space="preserve">”: organo amministrativo di </w:t>
      </w:r>
      <w:r w:rsidR="000E1FD6">
        <w:rPr>
          <w:rFonts w:ascii="Times New Roman" w:hAnsi="Times New Roman" w:cs="Times New Roman"/>
        </w:rPr>
        <w:t>Komen</w:t>
      </w:r>
      <w:r w:rsidR="007D2EC9">
        <w:rPr>
          <w:rFonts w:ascii="Times New Roman" w:hAnsi="Times New Roman" w:cs="Times New Roman"/>
        </w:rPr>
        <w:t xml:space="preserve"> Italia</w:t>
      </w:r>
      <w:r w:rsidRPr="00140828">
        <w:rPr>
          <w:rFonts w:ascii="Times New Roman" w:hAnsi="Times New Roman" w:cs="Times New Roman"/>
        </w:rPr>
        <w:t>;</w:t>
      </w:r>
    </w:p>
    <w:p w14:paraId="44E4F68C" w14:textId="6D803FCA" w:rsidR="000530DF" w:rsidRPr="00140828" w:rsidRDefault="000530DF" w:rsidP="00B96670">
      <w:pPr>
        <w:pStyle w:val="Corpotesto"/>
        <w:numPr>
          <w:ilvl w:val="0"/>
          <w:numId w:val="3"/>
        </w:numPr>
        <w:spacing w:line="360" w:lineRule="auto"/>
        <w:ind w:left="0"/>
        <w:rPr>
          <w:rFonts w:ascii="Times New Roman" w:hAnsi="Times New Roman" w:cs="Times New Roman"/>
        </w:rPr>
      </w:pPr>
      <w:r w:rsidRPr="00140828">
        <w:rPr>
          <w:rFonts w:ascii="Times New Roman" w:hAnsi="Times New Roman" w:cs="Times New Roman"/>
        </w:rPr>
        <w:t>“Decreto”</w:t>
      </w:r>
      <w:r w:rsidR="00407E42" w:rsidRPr="00140828">
        <w:rPr>
          <w:rFonts w:ascii="Times New Roman" w:hAnsi="Times New Roman" w:cs="Times New Roman"/>
        </w:rPr>
        <w:t xml:space="preserve"> o “Decreto 231”</w:t>
      </w:r>
      <w:r w:rsidR="00735DCD" w:rsidRPr="00140828">
        <w:rPr>
          <w:rFonts w:ascii="Times New Roman" w:hAnsi="Times New Roman" w:cs="Times New Roman"/>
        </w:rPr>
        <w:t xml:space="preserve"> o “D. Lgs. 231/2001</w:t>
      </w:r>
      <w:r w:rsidR="00407E42" w:rsidRPr="00140828">
        <w:rPr>
          <w:rFonts w:ascii="Times New Roman" w:hAnsi="Times New Roman" w:cs="Times New Roman"/>
        </w:rPr>
        <w:t>”</w:t>
      </w:r>
      <w:r w:rsidRPr="00140828">
        <w:rPr>
          <w:rFonts w:ascii="Times New Roman" w:hAnsi="Times New Roman" w:cs="Times New Roman"/>
        </w:rPr>
        <w:t>: il D.</w:t>
      </w:r>
      <w:r w:rsidR="005E1D24" w:rsidRPr="00140828">
        <w:rPr>
          <w:rFonts w:ascii="Times New Roman" w:hAnsi="Times New Roman" w:cs="Times New Roman"/>
        </w:rPr>
        <w:t xml:space="preserve"> </w:t>
      </w:r>
      <w:r w:rsidR="007C64FD" w:rsidRPr="00140828">
        <w:rPr>
          <w:rFonts w:ascii="Times New Roman" w:hAnsi="Times New Roman" w:cs="Times New Roman"/>
        </w:rPr>
        <w:t>L</w:t>
      </w:r>
      <w:r w:rsidRPr="00140828">
        <w:rPr>
          <w:rFonts w:ascii="Times New Roman" w:hAnsi="Times New Roman" w:cs="Times New Roman"/>
        </w:rPr>
        <w:t>gs. 8 giugno 2001, n. 231;</w:t>
      </w:r>
    </w:p>
    <w:p w14:paraId="2DFD0E86" w14:textId="4E1DCB1F" w:rsidR="009608A5" w:rsidRDefault="007D3EAF" w:rsidP="00B96670">
      <w:pPr>
        <w:pStyle w:val="Paragrafoelenco"/>
        <w:numPr>
          <w:ilvl w:val="0"/>
          <w:numId w:val="3"/>
        </w:numPr>
        <w:tabs>
          <w:tab w:val="left" w:pos="523"/>
        </w:tabs>
        <w:spacing w:line="360" w:lineRule="auto"/>
        <w:ind w:left="0"/>
        <w:rPr>
          <w:rFonts w:ascii="Times New Roman" w:hAnsi="Times New Roman" w:cs="Times New Roman"/>
          <w:sz w:val="24"/>
          <w:szCs w:val="24"/>
          <w:lang w:val="en-US"/>
        </w:rPr>
      </w:pPr>
      <w:r w:rsidRPr="00140828">
        <w:rPr>
          <w:rFonts w:ascii="Times New Roman" w:hAnsi="Times New Roman" w:cs="Times New Roman"/>
          <w:sz w:val="24"/>
          <w:szCs w:val="24"/>
          <w:lang w:val="en-US"/>
        </w:rPr>
        <w:t>“Decreto Whistleblowing”: il D.</w:t>
      </w:r>
      <w:r w:rsidR="005E1D24" w:rsidRPr="00140828">
        <w:rPr>
          <w:rFonts w:ascii="Times New Roman" w:hAnsi="Times New Roman" w:cs="Times New Roman"/>
          <w:sz w:val="24"/>
          <w:szCs w:val="24"/>
          <w:lang w:val="en-US"/>
        </w:rPr>
        <w:t xml:space="preserve"> </w:t>
      </w:r>
      <w:r w:rsidR="007C64FD" w:rsidRPr="00140828">
        <w:rPr>
          <w:rFonts w:ascii="Times New Roman" w:hAnsi="Times New Roman" w:cs="Times New Roman"/>
          <w:sz w:val="24"/>
          <w:szCs w:val="24"/>
          <w:lang w:val="en-US"/>
        </w:rPr>
        <w:t>L</w:t>
      </w:r>
      <w:r w:rsidRPr="00140828">
        <w:rPr>
          <w:rFonts w:ascii="Times New Roman" w:hAnsi="Times New Roman" w:cs="Times New Roman"/>
          <w:sz w:val="24"/>
          <w:szCs w:val="24"/>
          <w:lang w:val="en-US"/>
        </w:rPr>
        <w:t xml:space="preserve">gs. 10 marzo 2023 n. 24;  </w:t>
      </w:r>
    </w:p>
    <w:p w14:paraId="25B8E438" w14:textId="2F1ED18D" w:rsidR="00A951B7" w:rsidRPr="00A951B7" w:rsidRDefault="00A951B7" w:rsidP="00B96670">
      <w:pPr>
        <w:pStyle w:val="Paragrafoelenco"/>
        <w:numPr>
          <w:ilvl w:val="0"/>
          <w:numId w:val="3"/>
        </w:numPr>
        <w:tabs>
          <w:tab w:val="left" w:pos="523"/>
        </w:tabs>
        <w:spacing w:line="360" w:lineRule="auto"/>
        <w:ind w:left="0"/>
        <w:rPr>
          <w:rFonts w:ascii="Times New Roman" w:hAnsi="Times New Roman" w:cs="Times New Roman"/>
          <w:sz w:val="24"/>
          <w:szCs w:val="24"/>
        </w:rPr>
      </w:pPr>
      <w:r w:rsidRPr="00A951B7">
        <w:rPr>
          <w:rFonts w:ascii="Times New Roman" w:hAnsi="Times New Roman" w:cs="Times New Roman"/>
          <w:sz w:val="24"/>
          <w:szCs w:val="24"/>
        </w:rPr>
        <w:t>“Destinatari”: i soggetti indicati al</w:t>
      </w:r>
      <w:r>
        <w:rPr>
          <w:rFonts w:ascii="Times New Roman" w:hAnsi="Times New Roman" w:cs="Times New Roman"/>
          <w:sz w:val="24"/>
          <w:szCs w:val="24"/>
        </w:rPr>
        <w:t xml:space="preserve"> par. 2.2. del pre</w:t>
      </w:r>
      <w:r w:rsidR="005F0958">
        <w:rPr>
          <w:rFonts w:ascii="Times New Roman" w:hAnsi="Times New Roman" w:cs="Times New Roman"/>
          <w:sz w:val="24"/>
          <w:szCs w:val="24"/>
        </w:rPr>
        <w:t>sente documento;</w:t>
      </w:r>
    </w:p>
    <w:p w14:paraId="6867039D" w14:textId="1C78604E" w:rsidR="000530DF" w:rsidRPr="005373A7" w:rsidRDefault="000530DF" w:rsidP="005373A7">
      <w:pPr>
        <w:pStyle w:val="Paragrafoelenco"/>
        <w:numPr>
          <w:ilvl w:val="0"/>
          <w:numId w:val="3"/>
        </w:numPr>
        <w:tabs>
          <w:tab w:val="left" w:pos="523"/>
        </w:tabs>
        <w:spacing w:line="360" w:lineRule="auto"/>
        <w:ind w:left="0"/>
        <w:rPr>
          <w:rFonts w:ascii="Times New Roman" w:hAnsi="Times New Roman" w:cs="Times New Roman"/>
          <w:sz w:val="24"/>
          <w:szCs w:val="24"/>
        </w:rPr>
      </w:pPr>
      <w:r w:rsidRPr="00140828">
        <w:rPr>
          <w:rFonts w:ascii="Times New Roman" w:hAnsi="Times New Roman" w:cs="Times New Roman"/>
          <w:sz w:val="24"/>
          <w:szCs w:val="24"/>
        </w:rPr>
        <w:t>“Dipendenti”:</w:t>
      </w:r>
      <w:r w:rsidRPr="00140828">
        <w:rPr>
          <w:rFonts w:ascii="Times New Roman" w:hAnsi="Times New Roman" w:cs="Times New Roman"/>
          <w:spacing w:val="19"/>
          <w:sz w:val="24"/>
          <w:szCs w:val="24"/>
        </w:rPr>
        <w:t xml:space="preserve"> </w:t>
      </w:r>
      <w:r w:rsidRPr="00140828">
        <w:rPr>
          <w:rFonts w:ascii="Times New Roman" w:hAnsi="Times New Roman" w:cs="Times New Roman"/>
          <w:sz w:val="24"/>
          <w:szCs w:val="24"/>
        </w:rPr>
        <w:t>tutti</w:t>
      </w:r>
      <w:r w:rsidRPr="00140828">
        <w:rPr>
          <w:rFonts w:ascii="Times New Roman" w:hAnsi="Times New Roman" w:cs="Times New Roman"/>
          <w:spacing w:val="20"/>
          <w:sz w:val="24"/>
          <w:szCs w:val="24"/>
        </w:rPr>
        <w:t xml:space="preserve"> </w:t>
      </w:r>
      <w:r w:rsidRPr="00140828">
        <w:rPr>
          <w:rFonts w:ascii="Times New Roman" w:hAnsi="Times New Roman" w:cs="Times New Roman"/>
          <w:sz w:val="24"/>
          <w:szCs w:val="24"/>
        </w:rPr>
        <w:t>i</w:t>
      </w:r>
      <w:r w:rsidRPr="00140828">
        <w:rPr>
          <w:rFonts w:ascii="Times New Roman" w:hAnsi="Times New Roman" w:cs="Times New Roman"/>
          <w:spacing w:val="20"/>
          <w:sz w:val="24"/>
          <w:szCs w:val="24"/>
        </w:rPr>
        <w:t xml:space="preserve"> </w:t>
      </w:r>
      <w:r w:rsidRPr="00140828">
        <w:rPr>
          <w:rFonts w:ascii="Times New Roman" w:hAnsi="Times New Roman" w:cs="Times New Roman"/>
          <w:sz w:val="24"/>
          <w:szCs w:val="24"/>
        </w:rPr>
        <w:t>lavoratori</w:t>
      </w:r>
      <w:r w:rsidRPr="00140828">
        <w:rPr>
          <w:rFonts w:ascii="Times New Roman" w:hAnsi="Times New Roman" w:cs="Times New Roman"/>
          <w:spacing w:val="20"/>
          <w:sz w:val="24"/>
          <w:szCs w:val="24"/>
        </w:rPr>
        <w:t xml:space="preserve"> </w:t>
      </w:r>
      <w:r w:rsidRPr="00140828">
        <w:rPr>
          <w:rFonts w:ascii="Times New Roman" w:hAnsi="Times New Roman" w:cs="Times New Roman"/>
          <w:sz w:val="24"/>
          <w:szCs w:val="24"/>
        </w:rPr>
        <w:t>subordinati</w:t>
      </w:r>
      <w:r w:rsidRPr="00140828">
        <w:rPr>
          <w:rFonts w:ascii="Times New Roman" w:hAnsi="Times New Roman" w:cs="Times New Roman"/>
          <w:spacing w:val="19"/>
          <w:sz w:val="24"/>
          <w:szCs w:val="24"/>
        </w:rPr>
        <w:t xml:space="preserve"> </w:t>
      </w:r>
      <w:r w:rsidRPr="00140828">
        <w:rPr>
          <w:rFonts w:ascii="Times New Roman" w:hAnsi="Times New Roman" w:cs="Times New Roman"/>
          <w:sz w:val="24"/>
          <w:szCs w:val="24"/>
        </w:rPr>
        <w:t>di</w:t>
      </w:r>
      <w:r w:rsidRPr="00140828">
        <w:rPr>
          <w:rFonts w:ascii="Times New Roman" w:hAnsi="Times New Roman" w:cs="Times New Roman"/>
          <w:spacing w:val="22"/>
          <w:sz w:val="24"/>
          <w:szCs w:val="24"/>
        </w:rPr>
        <w:t xml:space="preserve"> </w:t>
      </w:r>
      <w:r w:rsidR="000E1FD6">
        <w:rPr>
          <w:rFonts w:ascii="Times New Roman" w:hAnsi="Times New Roman" w:cs="Times New Roman"/>
          <w:sz w:val="24"/>
          <w:szCs w:val="24"/>
        </w:rPr>
        <w:t>Komen</w:t>
      </w:r>
      <w:r w:rsidR="007D2EC9">
        <w:rPr>
          <w:rFonts w:ascii="Times New Roman" w:hAnsi="Times New Roman" w:cs="Times New Roman"/>
          <w:sz w:val="24"/>
          <w:szCs w:val="24"/>
        </w:rPr>
        <w:t xml:space="preserve"> Italia</w:t>
      </w:r>
      <w:r w:rsidRPr="00140828">
        <w:rPr>
          <w:rFonts w:ascii="Times New Roman" w:hAnsi="Times New Roman" w:cs="Times New Roman"/>
          <w:sz w:val="24"/>
          <w:szCs w:val="24"/>
        </w:rPr>
        <w:t>;</w:t>
      </w:r>
    </w:p>
    <w:p w14:paraId="5068AFB5" w14:textId="77777777" w:rsidR="000530DF" w:rsidRPr="00140828" w:rsidRDefault="000530DF" w:rsidP="00B96670">
      <w:pPr>
        <w:pStyle w:val="Paragrafoelenco"/>
        <w:numPr>
          <w:ilvl w:val="0"/>
          <w:numId w:val="3"/>
        </w:numPr>
        <w:tabs>
          <w:tab w:val="left" w:pos="479"/>
        </w:tabs>
        <w:spacing w:line="360" w:lineRule="auto"/>
        <w:ind w:left="0"/>
        <w:rPr>
          <w:rFonts w:ascii="Times New Roman" w:hAnsi="Times New Roman" w:cs="Times New Roman"/>
          <w:sz w:val="24"/>
          <w:szCs w:val="24"/>
        </w:rPr>
      </w:pPr>
      <w:r w:rsidRPr="00140828">
        <w:rPr>
          <w:rFonts w:ascii="Times New Roman" w:hAnsi="Times New Roman" w:cs="Times New Roman"/>
          <w:sz w:val="24"/>
          <w:szCs w:val="24"/>
        </w:rPr>
        <w:t xml:space="preserve">“Linee Guida Confindustria”: le Linee Guida emanate da Confindustria per la costruzione dei modelli di organizzazione, gestione e controllo </w:t>
      </w:r>
      <w:r w:rsidRPr="00140828">
        <w:rPr>
          <w:rFonts w:ascii="Times New Roman" w:hAnsi="Times New Roman" w:cs="Times New Roman"/>
          <w:i/>
          <w:iCs/>
          <w:sz w:val="24"/>
          <w:szCs w:val="24"/>
        </w:rPr>
        <w:t xml:space="preserve">ex </w:t>
      </w:r>
      <w:r w:rsidRPr="00140828">
        <w:rPr>
          <w:rFonts w:ascii="Times New Roman" w:hAnsi="Times New Roman" w:cs="Times New Roman"/>
          <w:sz w:val="24"/>
          <w:szCs w:val="24"/>
        </w:rPr>
        <w:t>D. Lgs. 231/2001, approvate dal Ministero della Giustizia in data 24 maggio 2004 e successivi aggiornamenti;</w:t>
      </w:r>
    </w:p>
    <w:p w14:paraId="4DD1A382" w14:textId="6C074BA8" w:rsidR="000530DF" w:rsidRDefault="000530DF" w:rsidP="0091496D">
      <w:pPr>
        <w:pStyle w:val="Paragrafoelenco"/>
        <w:numPr>
          <w:ilvl w:val="0"/>
          <w:numId w:val="3"/>
        </w:numPr>
        <w:tabs>
          <w:tab w:val="left" w:pos="422"/>
        </w:tabs>
        <w:spacing w:line="360" w:lineRule="auto"/>
        <w:ind w:left="0"/>
        <w:rPr>
          <w:rFonts w:ascii="Times New Roman" w:hAnsi="Times New Roman" w:cs="Times New Roman"/>
          <w:sz w:val="24"/>
          <w:szCs w:val="24"/>
        </w:rPr>
      </w:pPr>
      <w:r w:rsidRPr="00140828">
        <w:rPr>
          <w:rFonts w:ascii="Times New Roman" w:hAnsi="Times New Roman" w:cs="Times New Roman"/>
          <w:sz w:val="24"/>
          <w:szCs w:val="24"/>
        </w:rPr>
        <w:t>“Modello”</w:t>
      </w:r>
      <w:r w:rsidR="00BB1174" w:rsidRPr="00140828">
        <w:rPr>
          <w:rFonts w:ascii="Times New Roman" w:hAnsi="Times New Roman" w:cs="Times New Roman"/>
          <w:sz w:val="24"/>
          <w:szCs w:val="24"/>
        </w:rPr>
        <w:t xml:space="preserve"> o “Modello 231</w:t>
      </w:r>
      <w:r w:rsidRPr="00140828">
        <w:rPr>
          <w:rFonts w:ascii="Times New Roman" w:hAnsi="Times New Roman" w:cs="Times New Roman"/>
          <w:sz w:val="24"/>
          <w:szCs w:val="24"/>
        </w:rPr>
        <w:t>”: il modello di organizzazione,</w:t>
      </w:r>
      <w:r w:rsidR="00E17C69" w:rsidRPr="00140828">
        <w:rPr>
          <w:rFonts w:ascii="Times New Roman" w:hAnsi="Times New Roman" w:cs="Times New Roman"/>
          <w:sz w:val="24"/>
          <w:szCs w:val="24"/>
        </w:rPr>
        <w:t xml:space="preserve"> </w:t>
      </w:r>
      <w:r w:rsidRPr="00140828">
        <w:rPr>
          <w:rFonts w:ascii="Times New Roman" w:hAnsi="Times New Roman" w:cs="Times New Roman"/>
          <w:sz w:val="24"/>
          <w:szCs w:val="24"/>
        </w:rPr>
        <w:t>gestione e controllo previsto</w:t>
      </w:r>
      <w:r w:rsidRPr="00140828">
        <w:rPr>
          <w:rFonts w:ascii="Times New Roman" w:hAnsi="Times New Roman" w:cs="Times New Roman"/>
          <w:spacing w:val="-5"/>
          <w:sz w:val="24"/>
          <w:szCs w:val="24"/>
        </w:rPr>
        <w:t xml:space="preserve"> </w:t>
      </w:r>
      <w:r w:rsidRPr="00140828">
        <w:rPr>
          <w:rFonts w:ascii="Times New Roman" w:hAnsi="Times New Roman" w:cs="Times New Roman"/>
          <w:sz w:val="24"/>
          <w:szCs w:val="24"/>
        </w:rPr>
        <w:t xml:space="preserve">dal D. </w:t>
      </w:r>
      <w:r w:rsidR="00D30056" w:rsidRPr="00140828">
        <w:rPr>
          <w:rFonts w:ascii="Times New Roman" w:hAnsi="Times New Roman" w:cs="Times New Roman"/>
          <w:sz w:val="24"/>
          <w:szCs w:val="24"/>
        </w:rPr>
        <w:t>L</w:t>
      </w:r>
      <w:r w:rsidRPr="00140828">
        <w:rPr>
          <w:rFonts w:ascii="Times New Roman" w:hAnsi="Times New Roman" w:cs="Times New Roman"/>
          <w:sz w:val="24"/>
          <w:szCs w:val="24"/>
        </w:rPr>
        <w:t>gs. 231/2001, adottato ed efficacemente attuato sulla base dei principi di riferimento di cui al presente documento</w:t>
      </w:r>
      <w:r w:rsidR="00B2720B" w:rsidRPr="00140828">
        <w:rPr>
          <w:rFonts w:ascii="Times New Roman" w:hAnsi="Times New Roman" w:cs="Times New Roman"/>
          <w:sz w:val="24"/>
          <w:szCs w:val="24"/>
        </w:rPr>
        <w:t>;</w:t>
      </w:r>
    </w:p>
    <w:p w14:paraId="11BE2B7A" w14:textId="37C5241C" w:rsidR="00F7550C" w:rsidRPr="0091496D" w:rsidRDefault="00F7550C" w:rsidP="0091496D">
      <w:pPr>
        <w:pStyle w:val="Paragrafoelenco"/>
        <w:numPr>
          <w:ilvl w:val="0"/>
          <w:numId w:val="3"/>
        </w:numPr>
        <w:tabs>
          <w:tab w:val="left" w:pos="422"/>
        </w:tabs>
        <w:spacing w:line="360" w:lineRule="auto"/>
        <w:ind w:left="0"/>
        <w:rPr>
          <w:rFonts w:ascii="Times New Roman" w:hAnsi="Times New Roman" w:cs="Times New Roman"/>
          <w:sz w:val="24"/>
          <w:szCs w:val="24"/>
        </w:rPr>
      </w:pPr>
      <w:r>
        <w:rPr>
          <w:rFonts w:ascii="Times New Roman" w:hAnsi="Times New Roman" w:cs="Times New Roman"/>
          <w:sz w:val="24"/>
          <w:szCs w:val="24"/>
        </w:rPr>
        <w:t>“Organi S</w:t>
      </w:r>
      <w:r w:rsidR="00386373">
        <w:rPr>
          <w:rFonts w:ascii="Times New Roman" w:hAnsi="Times New Roman" w:cs="Times New Roman"/>
          <w:sz w:val="24"/>
          <w:szCs w:val="24"/>
        </w:rPr>
        <w:t>ociali</w:t>
      </w:r>
      <w:r>
        <w:rPr>
          <w:rFonts w:ascii="Times New Roman" w:hAnsi="Times New Roman" w:cs="Times New Roman"/>
          <w:sz w:val="24"/>
          <w:szCs w:val="24"/>
        </w:rPr>
        <w:t xml:space="preserve">”: </w:t>
      </w:r>
      <w:r w:rsidR="00386373">
        <w:rPr>
          <w:rFonts w:ascii="Times New Roman" w:hAnsi="Times New Roman" w:cs="Times New Roman"/>
          <w:sz w:val="24"/>
          <w:szCs w:val="24"/>
        </w:rPr>
        <w:t>il Consiglio Direttivo e l’Organo di Controllo</w:t>
      </w:r>
      <w:r w:rsidR="007D2EC9">
        <w:rPr>
          <w:rFonts w:ascii="Times New Roman" w:hAnsi="Times New Roman" w:cs="Times New Roman"/>
          <w:sz w:val="24"/>
          <w:szCs w:val="24"/>
        </w:rPr>
        <w:t xml:space="preserve"> di Komen Italia;</w:t>
      </w:r>
    </w:p>
    <w:p w14:paraId="7E7A8864" w14:textId="3D9EAD99" w:rsidR="000530DF" w:rsidRPr="00140828" w:rsidRDefault="000530DF" w:rsidP="00B96670">
      <w:pPr>
        <w:pStyle w:val="Paragrafoelenco"/>
        <w:numPr>
          <w:ilvl w:val="0"/>
          <w:numId w:val="3"/>
        </w:numPr>
        <w:tabs>
          <w:tab w:val="left" w:pos="422"/>
        </w:tabs>
        <w:spacing w:line="360" w:lineRule="auto"/>
        <w:ind w:left="0"/>
        <w:rPr>
          <w:rFonts w:ascii="Times New Roman" w:hAnsi="Times New Roman" w:cs="Times New Roman"/>
          <w:sz w:val="24"/>
          <w:szCs w:val="24"/>
        </w:rPr>
      </w:pPr>
      <w:r w:rsidRPr="00140828">
        <w:rPr>
          <w:rFonts w:ascii="Times New Roman" w:hAnsi="Times New Roman" w:cs="Times New Roman"/>
          <w:sz w:val="24"/>
          <w:szCs w:val="24"/>
        </w:rPr>
        <w:t>“Organismo di Vigilanza” o “OdV”: organismo dell’ente dotato di autonomi poteri di iniziativa e di controllo al quale, ai sensi del D</w:t>
      </w:r>
      <w:r w:rsidR="00D30056" w:rsidRPr="00140828">
        <w:rPr>
          <w:rFonts w:ascii="Times New Roman" w:hAnsi="Times New Roman" w:cs="Times New Roman"/>
          <w:sz w:val="24"/>
          <w:szCs w:val="24"/>
        </w:rPr>
        <w:t xml:space="preserve">. Lgs </w:t>
      </w:r>
      <w:r w:rsidRPr="00140828">
        <w:rPr>
          <w:rFonts w:ascii="Times New Roman" w:hAnsi="Times New Roman" w:cs="Times New Roman"/>
          <w:sz w:val="24"/>
          <w:szCs w:val="24"/>
        </w:rPr>
        <w:t>n. 231/2001, è affidato il compito di vigilare sul funzionamento e l’osservanza de</w:t>
      </w:r>
      <w:r w:rsidR="00782445" w:rsidRPr="00140828">
        <w:rPr>
          <w:rFonts w:ascii="Times New Roman" w:hAnsi="Times New Roman" w:cs="Times New Roman"/>
          <w:sz w:val="24"/>
          <w:szCs w:val="24"/>
        </w:rPr>
        <w:t>l modello</w:t>
      </w:r>
      <w:r w:rsidRPr="00140828">
        <w:rPr>
          <w:rFonts w:ascii="Times New Roman" w:hAnsi="Times New Roman" w:cs="Times New Roman"/>
          <w:sz w:val="24"/>
          <w:szCs w:val="24"/>
        </w:rPr>
        <w:t xml:space="preserve"> e di </w:t>
      </w:r>
      <w:r w:rsidR="00782445" w:rsidRPr="00140828">
        <w:rPr>
          <w:rFonts w:ascii="Times New Roman" w:hAnsi="Times New Roman" w:cs="Times New Roman"/>
          <w:sz w:val="24"/>
          <w:szCs w:val="24"/>
        </w:rPr>
        <w:t>promuoverne</w:t>
      </w:r>
      <w:r w:rsidRPr="00140828">
        <w:rPr>
          <w:rFonts w:ascii="Times New Roman" w:hAnsi="Times New Roman" w:cs="Times New Roman"/>
          <w:sz w:val="24"/>
          <w:szCs w:val="24"/>
        </w:rPr>
        <w:t xml:space="preserve"> l’aggiornamento;</w:t>
      </w:r>
    </w:p>
    <w:p w14:paraId="57A9CEA7" w14:textId="77777777" w:rsidR="000530DF" w:rsidRPr="00140828" w:rsidRDefault="000530DF" w:rsidP="00B96670">
      <w:pPr>
        <w:pStyle w:val="Paragrafoelenco"/>
        <w:numPr>
          <w:ilvl w:val="0"/>
          <w:numId w:val="3"/>
        </w:numPr>
        <w:tabs>
          <w:tab w:val="left" w:pos="539"/>
        </w:tabs>
        <w:spacing w:line="360" w:lineRule="auto"/>
        <w:ind w:left="0"/>
        <w:rPr>
          <w:rFonts w:ascii="Times New Roman" w:hAnsi="Times New Roman" w:cs="Times New Roman"/>
          <w:sz w:val="24"/>
          <w:szCs w:val="24"/>
        </w:rPr>
      </w:pPr>
      <w:r w:rsidRPr="00140828">
        <w:rPr>
          <w:rFonts w:ascii="Times New Roman" w:hAnsi="Times New Roman" w:cs="Times New Roman"/>
          <w:sz w:val="24"/>
          <w:szCs w:val="24"/>
        </w:rPr>
        <w:t xml:space="preserve">“P.A.” o “Pubblica Amministrazione”: la Pubblica Amministrazione, inclusi i relativi funzionari nella </w:t>
      </w:r>
      <w:r w:rsidRPr="00140828">
        <w:rPr>
          <w:rFonts w:ascii="Times New Roman" w:hAnsi="Times New Roman" w:cs="Times New Roman"/>
          <w:sz w:val="24"/>
          <w:szCs w:val="24"/>
        </w:rPr>
        <w:lastRenderedPageBreak/>
        <w:t>loro veste di Pubblici Ufficiali o Incaricati di Pubblico Servizio (con la stessa definizione ci si riferisce a qualsiasi soggetto che rivesta le funzioni di pubblico ufficiale o incaricato di pubblico servizio anche se non alle dipendenze di una Pubblica</w:t>
      </w:r>
      <w:r w:rsidRPr="00140828">
        <w:rPr>
          <w:rFonts w:ascii="Times New Roman" w:hAnsi="Times New Roman" w:cs="Times New Roman"/>
          <w:spacing w:val="-35"/>
          <w:sz w:val="24"/>
          <w:szCs w:val="24"/>
        </w:rPr>
        <w:t xml:space="preserve"> </w:t>
      </w:r>
      <w:r w:rsidRPr="00140828">
        <w:rPr>
          <w:rFonts w:ascii="Times New Roman" w:hAnsi="Times New Roman" w:cs="Times New Roman"/>
          <w:sz w:val="24"/>
          <w:szCs w:val="24"/>
        </w:rPr>
        <w:t>Amministrazione);</w:t>
      </w:r>
    </w:p>
    <w:p w14:paraId="61381CF7" w14:textId="533A6363" w:rsidR="00365E08" w:rsidRDefault="000530DF" w:rsidP="007D3EAF">
      <w:pPr>
        <w:pStyle w:val="Paragrafoelenco"/>
        <w:numPr>
          <w:ilvl w:val="0"/>
          <w:numId w:val="3"/>
        </w:numPr>
        <w:tabs>
          <w:tab w:val="left" w:pos="446"/>
        </w:tabs>
        <w:spacing w:line="360" w:lineRule="auto"/>
        <w:ind w:left="0"/>
        <w:rPr>
          <w:rFonts w:ascii="Times New Roman" w:hAnsi="Times New Roman" w:cs="Times New Roman"/>
          <w:sz w:val="24"/>
          <w:szCs w:val="24"/>
        </w:rPr>
      </w:pPr>
      <w:r w:rsidRPr="00140828">
        <w:rPr>
          <w:rFonts w:ascii="Times New Roman" w:hAnsi="Times New Roman" w:cs="Times New Roman"/>
          <w:sz w:val="24"/>
          <w:szCs w:val="24"/>
        </w:rPr>
        <w:t>“Reati”: i reati per i quali è applicabile la disciplina prevista dal D. Lgs. 231/2001</w:t>
      </w:r>
      <w:bookmarkStart w:id="3" w:name="_Toc11227930"/>
      <w:bookmarkStart w:id="4" w:name="_Toc11228135"/>
      <w:bookmarkStart w:id="5" w:name="_Toc11228336"/>
      <w:bookmarkStart w:id="6" w:name="_Toc11664438"/>
      <w:bookmarkStart w:id="7" w:name="_Toc11664590"/>
      <w:bookmarkStart w:id="8" w:name="_Toc11227931"/>
      <w:bookmarkStart w:id="9" w:name="_Toc11228136"/>
      <w:bookmarkStart w:id="10" w:name="_Toc11228337"/>
      <w:bookmarkStart w:id="11" w:name="_Toc11664439"/>
      <w:bookmarkStart w:id="12" w:name="_Toc11664591"/>
      <w:bookmarkStart w:id="13" w:name="_Toc11227932"/>
      <w:bookmarkStart w:id="14" w:name="_Toc11228137"/>
      <w:bookmarkStart w:id="15" w:name="_Toc11228338"/>
      <w:bookmarkStart w:id="16" w:name="_Toc11664440"/>
      <w:bookmarkStart w:id="17" w:name="_Toc1166459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0091496D">
        <w:rPr>
          <w:rFonts w:ascii="Times New Roman" w:hAnsi="Times New Roman" w:cs="Times New Roman"/>
          <w:sz w:val="24"/>
          <w:szCs w:val="24"/>
        </w:rPr>
        <w:t>.</w:t>
      </w:r>
    </w:p>
    <w:p w14:paraId="623F91B4" w14:textId="77777777" w:rsidR="0091496D" w:rsidRPr="0091496D" w:rsidRDefault="0091496D" w:rsidP="007D2EC9">
      <w:pPr>
        <w:pStyle w:val="Paragrafoelenco"/>
        <w:tabs>
          <w:tab w:val="left" w:pos="446"/>
        </w:tabs>
        <w:spacing w:line="360" w:lineRule="auto"/>
        <w:ind w:left="0" w:firstLine="0"/>
        <w:rPr>
          <w:rFonts w:ascii="Times New Roman" w:hAnsi="Times New Roman" w:cs="Times New Roman"/>
          <w:sz w:val="24"/>
          <w:szCs w:val="24"/>
        </w:rPr>
      </w:pPr>
    </w:p>
    <w:p w14:paraId="517E58C7" w14:textId="60173F63" w:rsidR="00BB1479" w:rsidRPr="00140828" w:rsidRDefault="00917BE1" w:rsidP="00B96670">
      <w:pPr>
        <w:pStyle w:val="Titolo1"/>
        <w:numPr>
          <w:ilvl w:val="0"/>
          <w:numId w:val="1"/>
        </w:numPr>
        <w:spacing w:before="0" w:line="360" w:lineRule="auto"/>
        <w:jc w:val="both"/>
        <w:rPr>
          <w:rFonts w:ascii="Times New Roman" w:hAnsi="Times New Roman" w:cs="Times New Roman"/>
          <w:sz w:val="24"/>
          <w:szCs w:val="24"/>
        </w:rPr>
      </w:pPr>
      <w:bookmarkStart w:id="18" w:name="_Toc11664462"/>
      <w:bookmarkStart w:id="19" w:name="_Toc11664614"/>
      <w:bookmarkStart w:id="20" w:name="_Toc11664463"/>
      <w:bookmarkStart w:id="21" w:name="_Toc11664615"/>
      <w:bookmarkStart w:id="22" w:name="_Toc11664464"/>
      <w:bookmarkStart w:id="23" w:name="_Toc11664616"/>
      <w:bookmarkStart w:id="24" w:name="_Toc219997703"/>
      <w:bookmarkEnd w:id="18"/>
      <w:bookmarkEnd w:id="19"/>
      <w:bookmarkEnd w:id="20"/>
      <w:bookmarkEnd w:id="21"/>
      <w:bookmarkEnd w:id="22"/>
      <w:bookmarkEnd w:id="23"/>
      <w:r w:rsidRPr="00140828">
        <w:rPr>
          <w:rFonts w:ascii="Times New Roman" w:eastAsia="Arial" w:hAnsi="Times New Roman" w:cs="Times New Roman"/>
          <w:sz w:val="24"/>
          <w:szCs w:val="24"/>
          <w:lang w:eastAsia="ar-SA" w:bidi="ar-SA"/>
        </w:rPr>
        <w:t>IL MODELLO DI GOVERNANCE E L’ASSETTO ORGANIZZATIVO</w:t>
      </w:r>
      <w:bookmarkEnd w:id="24"/>
      <w:r w:rsidR="00645FD0" w:rsidRPr="00140828">
        <w:rPr>
          <w:rFonts w:ascii="Times New Roman" w:hAnsi="Times New Roman" w:cs="Times New Roman"/>
          <w:sz w:val="24"/>
          <w:szCs w:val="24"/>
        </w:rPr>
        <w:t xml:space="preserve"> </w:t>
      </w:r>
    </w:p>
    <w:p w14:paraId="3C78E997" w14:textId="3E8C326A" w:rsidR="00BB1479" w:rsidRPr="00140828" w:rsidRDefault="000D46DC" w:rsidP="00B96670">
      <w:pPr>
        <w:pStyle w:val="Titolo1"/>
        <w:numPr>
          <w:ilvl w:val="1"/>
          <w:numId w:val="1"/>
        </w:numPr>
        <w:spacing w:before="0" w:line="360" w:lineRule="auto"/>
        <w:jc w:val="both"/>
        <w:rPr>
          <w:rFonts w:ascii="Times New Roman" w:hAnsi="Times New Roman" w:cs="Times New Roman"/>
          <w:sz w:val="24"/>
          <w:szCs w:val="24"/>
        </w:rPr>
      </w:pPr>
      <w:bookmarkStart w:id="25" w:name="_Toc219997704"/>
      <w:r>
        <w:rPr>
          <w:rFonts w:ascii="Times New Roman" w:hAnsi="Times New Roman" w:cs="Times New Roman"/>
          <w:sz w:val="24"/>
          <w:szCs w:val="24"/>
        </w:rPr>
        <w:t>Komen Italia</w:t>
      </w:r>
      <w:bookmarkEnd w:id="25"/>
    </w:p>
    <w:p w14:paraId="481CC22B" w14:textId="084A6DB6" w:rsidR="00603672" w:rsidRPr="00603672" w:rsidRDefault="00C92975" w:rsidP="00603672">
      <w:pPr>
        <w:spacing w:line="360" w:lineRule="auto"/>
        <w:jc w:val="both"/>
        <w:rPr>
          <w:rFonts w:ascii="Times New Roman" w:hAnsi="Times New Roman" w:cs="Times New Roman"/>
          <w:sz w:val="24"/>
          <w:szCs w:val="24"/>
        </w:rPr>
      </w:pPr>
      <w:r w:rsidRPr="00C92975">
        <w:rPr>
          <w:rFonts w:ascii="Times New Roman" w:hAnsi="Times New Roman" w:cs="Times New Roman"/>
          <w:sz w:val="24"/>
          <w:szCs w:val="24"/>
        </w:rPr>
        <w:t>Komen Italia nasce a Roma nel febbraio 2000 con la costituzione della Susan G. Komen Italia. L’Associazione – da sempre in prima linea nel contrasto ai tumori del seno – ha modificato, a decorrere dal gennaio 2025, la propria denominazione sociale in Think Pink Italy ETS, assumendo la qualifica di Ente del Terzo Settore</w:t>
      </w:r>
      <w:r>
        <w:rPr>
          <w:rFonts w:ascii="Times New Roman" w:hAnsi="Times New Roman" w:cs="Times New Roman"/>
          <w:sz w:val="24"/>
          <w:szCs w:val="24"/>
        </w:rPr>
        <w:t xml:space="preserve"> </w:t>
      </w:r>
      <w:r w:rsidR="00603672" w:rsidRPr="00603672">
        <w:rPr>
          <w:rFonts w:ascii="Times New Roman" w:hAnsi="Times New Roman" w:cs="Times New Roman"/>
          <w:sz w:val="24"/>
          <w:szCs w:val="24"/>
        </w:rPr>
        <w:t xml:space="preserve">ai sensi del D.lgs. 117/2017 e confermando il perseguimento esclusivo di finalità civiche, solidaristiche e di utilità sociale. In tale contesto, l’Associazione persegue la </w:t>
      </w:r>
      <w:r w:rsidR="00603672" w:rsidRPr="00603672">
        <w:rPr>
          <w:rFonts w:ascii="Times New Roman" w:hAnsi="Times New Roman" w:cs="Times New Roman"/>
          <w:i/>
          <w:iCs/>
          <w:sz w:val="24"/>
          <w:szCs w:val="24"/>
        </w:rPr>
        <w:t>mission</w:t>
      </w:r>
      <w:r w:rsidR="00603672" w:rsidRPr="00603672">
        <w:rPr>
          <w:rFonts w:ascii="Times New Roman" w:hAnsi="Times New Roman" w:cs="Times New Roman"/>
          <w:sz w:val="24"/>
          <w:szCs w:val="24"/>
        </w:rPr>
        <w:t xml:space="preserve"> di assicurare la salute, la prevenzione e la cura, ovunque, e orienta la propria attività alla </w:t>
      </w:r>
      <w:r w:rsidR="00603672" w:rsidRPr="00603672">
        <w:rPr>
          <w:rFonts w:ascii="Times New Roman" w:hAnsi="Times New Roman" w:cs="Times New Roman"/>
          <w:i/>
          <w:iCs/>
          <w:sz w:val="24"/>
          <w:szCs w:val="24"/>
        </w:rPr>
        <w:t>vision</w:t>
      </w:r>
      <w:r w:rsidR="00603672" w:rsidRPr="00603672">
        <w:rPr>
          <w:rFonts w:ascii="Times New Roman" w:hAnsi="Times New Roman" w:cs="Times New Roman"/>
          <w:sz w:val="24"/>
          <w:szCs w:val="24"/>
        </w:rPr>
        <w:t xml:space="preserve"> di contribuire a rendere il tumore del seno una malattia sempre più curabile attraverso il lavoro congiunto della sua sede nazionale di Roma e della sua rete di Comitati Regionali. </w:t>
      </w:r>
    </w:p>
    <w:p w14:paraId="4C51D195" w14:textId="4FB5A867" w:rsidR="00F92AB9" w:rsidRDefault="00F92AB9" w:rsidP="007D3EA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attuazione dei propri obiettivi istituzionali, </w:t>
      </w:r>
      <w:r w:rsidR="00D533CD">
        <w:rPr>
          <w:rFonts w:ascii="Times New Roman" w:hAnsi="Times New Roman" w:cs="Times New Roman"/>
          <w:sz w:val="24"/>
          <w:szCs w:val="24"/>
        </w:rPr>
        <w:t xml:space="preserve">l’Associazione svolge, tra l’altro, le seguenti attività: </w:t>
      </w:r>
    </w:p>
    <w:p w14:paraId="05007CE0" w14:textId="77777777" w:rsidR="005E1FAD" w:rsidRDefault="00E65988" w:rsidP="00E65988">
      <w:pPr>
        <w:pStyle w:val="Paragrafoelenco"/>
        <w:numPr>
          <w:ilvl w:val="0"/>
          <w:numId w:val="39"/>
        </w:numPr>
        <w:spacing w:line="360" w:lineRule="auto"/>
        <w:rPr>
          <w:rFonts w:ascii="Times New Roman" w:hAnsi="Times New Roman" w:cs="Times New Roman"/>
          <w:sz w:val="24"/>
          <w:szCs w:val="24"/>
        </w:rPr>
      </w:pPr>
      <w:r>
        <w:rPr>
          <w:rFonts w:ascii="Times New Roman" w:hAnsi="Times New Roman" w:cs="Times New Roman"/>
          <w:sz w:val="24"/>
          <w:szCs w:val="24"/>
        </w:rPr>
        <w:t>campagne di sensibilizzazione del pubblico sui tumori del seno</w:t>
      </w:r>
      <w:r w:rsidR="005E1FAD">
        <w:rPr>
          <w:rFonts w:ascii="Times New Roman" w:hAnsi="Times New Roman" w:cs="Times New Roman"/>
          <w:sz w:val="24"/>
          <w:szCs w:val="24"/>
        </w:rPr>
        <w:t>, tramite i principali mezzi di informazione e la realizzazione di materiale divulgativo specifico;</w:t>
      </w:r>
    </w:p>
    <w:p w14:paraId="51D06DC2" w14:textId="77777777" w:rsidR="005E1FAD" w:rsidRDefault="005E1FAD" w:rsidP="00E65988">
      <w:pPr>
        <w:pStyle w:val="Paragrafoelenco"/>
        <w:numPr>
          <w:ilvl w:val="0"/>
          <w:numId w:val="39"/>
        </w:numPr>
        <w:spacing w:line="360" w:lineRule="auto"/>
        <w:rPr>
          <w:rFonts w:ascii="Times New Roman" w:hAnsi="Times New Roman" w:cs="Times New Roman"/>
          <w:sz w:val="24"/>
          <w:szCs w:val="24"/>
        </w:rPr>
      </w:pPr>
      <w:r>
        <w:rPr>
          <w:rFonts w:ascii="Times New Roman" w:hAnsi="Times New Roman" w:cs="Times New Roman"/>
          <w:sz w:val="24"/>
          <w:szCs w:val="24"/>
        </w:rPr>
        <w:t xml:space="preserve">sessioni educative per studenti, aziende e associazioni; </w:t>
      </w:r>
    </w:p>
    <w:p w14:paraId="3898562F" w14:textId="77777777" w:rsidR="005E1FAD" w:rsidRDefault="005E1FAD" w:rsidP="00E65988">
      <w:pPr>
        <w:pStyle w:val="Paragrafoelenco"/>
        <w:numPr>
          <w:ilvl w:val="0"/>
          <w:numId w:val="39"/>
        </w:numPr>
        <w:spacing w:line="360" w:lineRule="auto"/>
        <w:rPr>
          <w:rFonts w:ascii="Times New Roman" w:hAnsi="Times New Roman" w:cs="Times New Roman"/>
          <w:sz w:val="24"/>
          <w:szCs w:val="24"/>
        </w:rPr>
      </w:pPr>
      <w:r>
        <w:rPr>
          <w:rFonts w:ascii="Times New Roman" w:hAnsi="Times New Roman" w:cs="Times New Roman"/>
          <w:sz w:val="24"/>
          <w:szCs w:val="24"/>
        </w:rPr>
        <w:t xml:space="preserve">premi di studio per giovani ricercatori e clinici; </w:t>
      </w:r>
    </w:p>
    <w:p w14:paraId="46CF5262" w14:textId="77777777" w:rsidR="0096262E" w:rsidRDefault="005E1FAD" w:rsidP="00E65988">
      <w:pPr>
        <w:pStyle w:val="Paragrafoelenco"/>
        <w:numPr>
          <w:ilvl w:val="0"/>
          <w:numId w:val="39"/>
        </w:numPr>
        <w:spacing w:line="360" w:lineRule="auto"/>
        <w:rPr>
          <w:rFonts w:ascii="Times New Roman" w:hAnsi="Times New Roman" w:cs="Times New Roman"/>
          <w:sz w:val="24"/>
          <w:szCs w:val="24"/>
        </w:rPr>
      </w:pPr>
      <w:r>
        <w:rPr>
          <w:rFonts w:ascii="Times New Roman" w:hAnsi="Times New Roman" w:cs="Times New Roman"/>
          <w:sz w:val="24"/>
          <w:szCs w:val="24"/>
        </w:rPr>
        <w:t>programmi di formazione e aggiornamento degli operatori sanitari</w:t>
      </w:r>
      <w:r w:rsidR="0096262E">
        <w:rPr>
          <w:rFonts w:ascii="Times New Roman" w:hAnsi="Times New Roman" w:cs="Times New Roman"/>
          <w:sz w:val="24"/>
          <w:szCs w:val="24"/>
        </w:rPr>
        <w:t>, per migliorare la loro capacità di fornire prestazioni diagnostiche, terapeutiche ed assistenziali ottimali;</w:t>
      </w:r>
    </w:p>
    <w:p w14:paraId="234ECDFD" w14:textId="71D2A8C2" w:rsidR="00E65988" w:rsidRDefault="0096262E" w:rsidP="00E65988">
      <w:pPr>
        <w:pStyle w:val="Paragrafoelenco"/>
        <w:numPr>
          <w:ilvl w:val="0"/>
          <w:numId w:val="39"/>
        </w:numPr>
        <w:spacing w:line="360" w:lineRule="auto"/>
        <w:rPr>
          <w:rFonts w:ascii="Times New Roman" w:hAnsi="Times New Roman" w:cs="Times New Roman"/>
          <w:sz w:val="24"/>
          <w:szCs w:val="24"/>
        </w:rPr>
      </w:pPr>
      <w:r>
        <w:rPr>
          <w:rFonts w:ascii="Times New Roman" w:hAnsi="Times New Roman" w:cs="Times New Roman"/>
          <w:sz w:val="24"/>
          <w:szCs w:val="24"/>
        </w:rPr>
        <w:t xml:space="preserve">eventi di promozione della prevenzione primaria e dei corretti stili di vita; </w:t>
      </w:r>
      <w:r w:rsidR="00E65988">
        <w:rPr>
          <w:rFonts w:ascii="Times New Roman" w:hAnsi="Times New Roman" w:cs="Times New Roman"/>
          <w:sz w:val="24"/>
          <w:szCs w:val="24"/>
        </w:rPr>
        <w:t xml:space="preserve">   </w:t>
      </w:r>
    </w:p>
    <w:p w14:paraId="5BEB6358" w14:textId="70AE9261" w:rsidR="00D055BD" w:rsidRDefault="00D055BD" w:rsidP="00E65988">
      <w:pPr>
        <w:pStyle w:val="Paragrafoelenco"/>
        <w:numPr>
          <w:ilvl w:val="0"/>
          <w:numId w:val="39"/>
        </w:numPr>
        <w:spacing w:line="360" w:lineRule="auto"/>
        <w:rPr>
          <w:rFonts w:ascii="Times New Roman" w:hAnsi="Times New Roman" w:cs="Times New Roman"/>
          <w:sz w:val="24"/>
          <w:szCs w:val="24"/>
        </w:rPr>
      </w:pPr>
      <w:r>
        <w:rPr>
          <w:rFonts w:ascii="Times New Roman" w:hAnsi="Times New Roman" w:cs="Times New Roman"/>
          <w:sz w:val="24"/>
          <w:szCs w:val="24"/>
        </w:rPr>
        <w:t>offe</w:t>
      </w:r>
      <w:r w:rsidR="001445F6">
        <w:rPr>
          <w:rFonts w:ascii="Times New Roman" w:hAnsi="Times New Roman" w:cs="Times New Roman"/>
          <w:sz w:val="24"/>
          <w:szCs w:val="24"/>
        </w:rPr>
        <w:t>rta gratuita di esami diagnostici di prevenzione secondaria per la diagnosi precoce dei tumori del seno e di altri tumori prevalenti nel sesso femminile, in particolare a favore di donne in condizione di disagio sociale ed economico</w:t>
      </w:r>
      <w:r w:rsidR="007D7A31">
        <w:rPr>
          <w:rFonts w:ascii="Times New Roman" w:hAnsi="Times New Roman" w:cs="Times New Roman"/>
          <w:sz w:val="24"/>
          <w:szCs w:val="24"/>
        </w:rPr>
        <w:t>;</w:t>
      </w:r>
    </w:p>
    <w:p w14:paraId="50E52387" w14:textId="0613D5D9" w:rsidR="007D7A31" w:rsidRPr="00E65988" w:rsidRDefault="007D7A31" w:rsidP="00E65988">
      <w:pPr>
        <w:pStyle w:val="Paragrafoelenco"/>
        <w:numPr>
          <w:ilvl w:val="0"/>
          <w:numId w:val="39"/>
        </w:numPr>
        <w:spacing w:line="360" w:lineRule="auto"/>
        <w:rPr>
          <w:rFonts w:ascii="Times New Roman" w:hAnsi="Times New Roman" w:cs="Times New Roman"/>
          <w:sz w:val="24"/>
          <w:szCs w:val="24"/>
        </w:rPr>
      </w:pPr>
      <w:r>
        <w:rPr>
          <w:rFonts w:ascii="Times New Roman" w:hAnsi="Times New Roman" w:cs="Times New Roman"/>
          <w:sz w:val="24"/>
          <w:szCs w:val="24"/>
        </w:rPr>
        <w:t xml:space="preserve">attività di supporto economico verso </w:t>
      </w:r>
      <w:r w:rsidR="00E644EC">
        <w:rPr>
          <w:rFonts w:ascii="Times New Roman" w:hAnsi="Times New Roman" w:cs="Times New Roman"/>
          <w:sz w:val="24"/>
          <w:szCs w:val="24"/>
        </w:rPr>
        <w:t>progetti organizzati da terzi in linea con la</w:t>
      </w:r>
      <w:r w:rsidR="002609CA">
        <w:rPr>
          <w:rFonts w:ascii="Times New Roman" w:hAnsi="Times New Roman" w:cs="Times New Roman"/>
          <w:sz w:val="24"/>
          <w:szCs w:val="24"/>
        </w:rPr>
        <w:t xml:space="preserve"> propria</w:t>
      </w:r>
      <w:r w:rsidR="00E644EC">
        <w:rPr>
          <w:rFonts w:ascii="Times New Roman" w:hAnsi="Times New Roman" w:cs="Times New Roman"/>
          <w:sz w:val="24"/>
          <w:szCs w:val="24"/>
        </w:rPr>
        <w:t xml:space="preserve"> </w:t>
      </w:r>
      <w:r w:rsidR="002609CA" w:rsidRPr="002609CA">
        <w:rPr>
          <w:rFonts w:ascii="Times New Roman" w:hAnsi="Times New Roman" w:cs="Times New Roman"/>
          <w:i/>
          <w:iCs/>
          <w:sz w:val="24"/>
          <w:szCs w:val="24"/>
        </w:rPr>
        <w:t>mission</w:t>
      </w:r>
      <w:r w:rsidR="002609CA">
        <w:rPr>
          <w:rFonts w:ascii="Times New Roman" w:hAnsi="Times New Roman" w:cs="Times New Roman"/>
          <w:sz w:val="24"/>
          <w:szCs w:val="24"/>
        </w:rPr>
        <w:t>.</w:t>
      </w:r>
    </w:p>
    <w:p w14:paraId="3089B578" w14:textId="70046808" w:rsidR="005C2C8A" w:rsidRPr="001445F6" w:rsidRDefault="00EE4BC3" w:rsidP="007D3EAF">
      <w:pPr>
        <w:spacing w:line="360" w:lineRule="auto"/>
        <w:jc w:val="both"/>
        <w:rPr>
          <w:rFonts w:ascii="Times New Roman" w:hAnsi="Times New Roman" w:cs="Times New Roman"/>
          <w:sz w:val="24"/>
          <w:szCs w:val="24"/>
        </w:rPr>
      </w:pPr>
      <w:r w:rsidRPr="001445F6">
        <w:rPr>
          <w:rFonts w:ascii="Times New Roman" w:hAnsi="Times New Roman" w:cs="Times New Roman"/>
          <w:sz w:val="24"/>
          <w:szCs w:val="24"/>
        </w:rPr>
        <w:t xml:space="preserve">L’Associazione opera in partnership con la </w:t>
      </w:r>
      <w:r w:rsidR="00861BB5" w:rsidRPr="001445F6">
        <w:rPr>
          <w:rFonts w:ascii="Times New Roman" w:hAnsi="Times New Roman" w:cs="Times New Roman"/>
          <w:sz w:val="24"/>
          <w:szCs w:val="24"/>
        </w:rPr>
        <w:t>“</w:t>
      </w:r>
      <w:r w:rsidR="00861BB5" w:rsidRPr="002E2555">
        <w:rPr>
          <w:rFonts w:ascii="Times New Roman" w:hAnsi="Times New Roman" w:cs="Times New Roman"/>
          <w:i/>
          <w:iCs/>
          <w:sz w:val="24"/>
          <w:szCs w:val="24"/>
        </w:rPr>
        <w:t>The Susan G. Komen Breast Cancer Foundation Inc</w:t>
      </w:r>
      <w:r w:rsidR="00861BB5" w:rsidRPr="001445F6">
        <w:rPr>
          <w:rFonts w:ascii="Times New Roman" w:hAnsi="Times New Roman" w:cs="Times New Roman"/>
          <w:sz w:val="24"/>
          <w:szCs w:val="24"/>
        </w:rPr>
        <w:t xml:space="preserve">.” </w:t>
      </w:r>
      <w:r w:rsidR="00A652A9" w:rsidRPr="001445F6">
        <w:rPr>
          <w:rFonts w:ascii="Times New Roman" w:hAnsi="Times New Roman" w:cs="Times New Roman"/>
          <w:sz w:val="24"/>
          <w:szCs w:val="24"/>
        </w:rPr>
        <w:t>e ne utilizza i marchi, tra cui “</w:t>
      </w:r>
      <w:r w:rsidR="00A652A9" w:rsidRPr="00424409">
        <w:rPr>
          <w:rFonts w:ascii="Times New Roman" w:hAnsi="Times New Roman" w:cs="Times New Roman"/>
          <w:i/>
          <w:iCs/>
          <w:sz w:val="24"/>
          <w:szCs w:val="24"/>
        </w:rPr>
        <w:t>Susan G. Komen Italia</w:t>
      </w:r>
      <w:r w:rsidR="00A652A9" w:rsidRPr="001445F6">
        <w:rPr>
          <w:rFonts w:ascii="Times New Roman" w:hAnsi="Times New Roman" w:cs="Times New Roman"/>
          <w:sz w:val="24"/>
          <w:szCs w:val="24"/>
        </w:rPr>
        <w:t xml:space="preserve">”, </w:t>
      </w:r>
      <w:r w:rsidR="00691F27" w:rsidRPr="001445F6">
        <w:rPr>
          <w:rFonts w:ascii="Times New Roman" w:hAnsi="Times New Roman" w:cs="Times New Roman"/>
          <w:sz w:val="24"/>
          <w:szCs w:val="24"/>
        </w:rPr>
        <w:t>“</w:t>
      </w:r>
      <w:r w:rsidR="00691F27" w:rsidRPr="00424409">
        <w:rPr>
          <w:rFonts w:ascii="Times New Roman" w:hAnsi="Times New Roman" w:cs="Times New Roman"/>
          <w:i/>
          <w:iCs/>
          <w:sz w:val="24"/>
          <w:szCs w:val="24"/>
        </w:rPr>
        <w:t>Race for the Cure</w:t>
      </w:r>
      <w:r w:rsidR="00691F27" w:rsidRPr="001445F6">
        <w:rPr>
          <w:rFonts w:ascii="Times New Roman" w:hAnsi="Times New Roman" w:cs="Times New Roman"/>
          <w:sz w:val="24"/>
          <w:szCs w:val="24"/>
        </w:rPr>
        <w:t>”, “</w:t>
      </w:r>
      <w:r w:rsidR="00691F27" w:rsidRPr="00424409">
        <w:rPr>
          <w:rFonts w:ascii="Times New Roman" w:hAnsi="Times New Roman" w:cs="Times New Roman"/>
          <w:i/>
          <w:iCs/>
          <w:sz w:val="24"/>
          <w:szCs w:val="24"/>
        </w:rPr>
        <w:t>Pink Tie Ball</w:t>
      </w:r>
      <w:r w:rsidR="00691F27" w:rsidRPr="001445F6">
        <w:rPr>
          <w:rFonts w:ascii="Times New Roman" w:hAnsi="Times New Roman" w:cs="Times New Roman"/>
          <w:sz w:val="24"/>
          <w:szCs w:val="24"/>
        </w:rPr>
        <w:t>”</w:t>
      </w:r>
      <w:r w:rsidR="00EF1D4A" w:rsidRPr="001445F6">
        <w:rPr>
          <w:rFonts w:ascii="Times New Roman" w:hAnsi="Times New Roman" w:cs="Times New Roman"/>
          <w:sz w:val="24"/>
          <w:szCs w:val="24"/>
        </w:rPr>
        <w:t>.</w:t>
      </w:r>
    </w:p>
    <w:p w14:paraId="1C114C6A" w14:textId="77777777" w:rsidR="00A85A49" w:rsidRPr="00140828" w:rsidRDefault="00A85A49" w:rsidP="003C6479">
      <w:pPr>
        <w:spacing w:line="360" w:lineRule="auto"/>
        <w:jc w:val="both"/>
        <w:rPr>
          <w:rFonts w:ascii="Times New Roman" w:hAnsi="Times New Roman" w:cs="Times New Roman"/>
          <w:sz w:val="24"/>
          <w:szCs w:val="24"/>
          <w:lang w:eastAsia="en-US"/>
        </w:rPr>
      </w:pPr>
    </w:p>
    <w:p w14:paraId="7AF4C69F" w14:textId="4E113987" w:rsidR="003727AC" w:rsidRPr="00140828" w:rsidRDefault="00B74CF8" w:rsidP="00B96670">
      <w:pPr>
        <w:pStyle w:val="Titolo1"/>
        <w:numPr>
          <w:ilvl w:val="1"/>
          <w:numId w:val="1"/>
        </w:numPr>
        <w:spacing w:before="0" w:line="360" w:lineRule="auto"/>
        <w:jc w:val="both"/>
        <w:rPr>
          <w:rFonts w:ascii="Times New Roman" w:hAnsi="Times New Roman" w:cs="Times New Roman"/>
          <w:sz w:val="24"/>
          <w:szCs w:val="24"/>
        </w:rPr>
      </w:pPr>
      <w:bookmarkStart w:id="26" w:name="_Toc11170406"/>
      <w:bookmarkStart w:id="27" w:name="_Toc11227964"/>
      <w:bookmarkStart w:id="28" w:name="_Toc11228165"/>
      <w:bookmarkStart w:id="29" w:name="_Toc11228366"/>
      <w:bookmarkStart w:id="30" w:name="_Toc11170407"/>
      <w:bookmarkStart w:id="31" w:name="_Toc11227965"/>
      <w:bookmarkStart w:id="32" w:name="_Toc11228166"/>
      <w:bookmarkStart w:id="33" w:name="_Toc11228367"/>
      <w:bookmarkStart w:id="34" w:name="_Toc11170408"/>
      <w:bookmarkStart w:id="35" w:name="_Toc11227966"/>
      <w:bookmarkStart w:id="36" w:name="_Toc11228167"/>
      <w:bookmarkStart w:id="37" w:name="_Toc11228368"/>
      <w:bookmarkStart w:id="38" w:name="_Toc11170409"/>
      <w:bookmarkStart w:id="39" w:name="_Toc11227967"/>
      <w:bookmarkStart w:id="40" w:name="_Toc11228168"/>
      <w:bookmarkStart w:id="41" w:name="_Toc11228369"/>
      <w:bookmarkStart w:id="42" w:name="_Toc11170410"/>
      <w:bookmarkStart w:id="43" w:name="_Toc11227968"/>
      <w:bookmarkStart w:id="44" w:name="_Toc11228169"/>
      <w:bookmarkStart w:id="45" w:name="_Toc11228370"/>
      <w:bookmarkStart w:id="46" w:name="_Toc11170411"/>
      <w:bookmarkStart w:id="47" w:name="_Toc11227969"/>
      <w:bookmarkStart w:id="48" w:name="_Toc11228170"/>
      <w:bookmarkStart w:id="49" w:name="_Toc11228371"/>
      <w:bookmarkStart w:id="50" w:name="_Toc11170412"/>
      <w:bookmarkStart w:id="51" w:name="_Toc11227970"/>
      <w:bookmarkStart w:id="52" w:name="_Toc11228171"/>
      <w:bookmarkStart w:id="53" w:name="_Toc11228372"/>
      <w:bookmarkStart w:id="54" w:name="_Toc21999770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Fonts w:ascii="Times New Roman" w:hAnsi="Times New Roman" w:cs="Times New Roman"/>
          <w:sz w:val="24"/>
          <w:szCs w:val="24"/>
        </w:rPr>
        <w:t xml:space="preserve">Il modello di governance </w:t>
      </w:r>
      <w:r w:rsidR="00152E77" w:rsidRPr="00140828">
        <w:rPr>
          <w:rFonts w:ascii="Times New Roman" w:hAnsi="Times New Roman" w:cs="Times New Roman"/>
          <w:sz w:val="24"/>
          <w:szCs w:val="24"/>
        </w:rPr>
        <w:t xml:space="preserve">di </w:t>
      </w:r>
      <w:r w:rsidR="00417FD2">
        <w:rPr>
          <w:rFonts w:ascii="Times New Roman" w:hAnsi="Times New Roman" w:cs="Times New Roman"/>
          <w:sz w:val="24"/>
          <w:szCs w:val="24"/>
        </w:rPr>
        <w:t>Komen Italia</w:t>
      </w:r>
      <w:r w:rsidR="0070419B" w:rsidRPr="00140828">
        <w:rPr>
          <w:rFonts w:ascii="Times New Roman" w:hAnsi="Times New Roman" w:cs="Times New Roman"/>
          <w:sz w:val="24"/>
          <w:szCs w:val="24"/>
        </w:rPr>
        <w:t>:</w:t>
      </w:r>
      <w:bookmarkEnd w:id="54"/>
      <w:r w:rsidR="0050053C">
        <w:rPr>
          <w:rFonts w:ascii="Times New Roman" w:hAnsi="Times New Roman" w:cs="Times New Roman"/>
          <w:sz w:val="24"/>
          <w:szCs w:val="24"/>
        </w:rPr>
        <w:t xml:space="preserve"> </w:t>
      </w:r>
    </w:p>
    <w:p w14:paraId="2F2CECF2" w14:textId="77777777" w:rsidR="00723B85" w:rsidRDefault="00491EEB" w:rsidP="00040D00">
      <w:pPr>
        <w:spacing w:line="360" w:lineRule="auto"/>
        <w:jc w:val="both"/>
        <w:rPr>
          <w:rFonts w:ascii="Times New Roman" w:hAnsi="Times New Roman" w:cs="Times New Roman"/>
          <w:sz w:val="24"/>
          <w:szCs w:val="24"/>
          <w:lang w:eastAsia="en-US"/>
        </w:rPr>
      </w:pPr>
      <w:r w:rsidRPr="00140828">
        <w:rPr>
          <w:rFonts w:ascii="Times New Roman" w:hAnsi="Times New Roman" w:cs="Times New Roman"/>
          <w:sz w:val="24"/>
          <w:szCs w:val="24"/>
          <w:lang w:eastAsia="en-US"/>
        </w:rPr>
        <w:lastRenderedPageBreak/>
        <w:t>In relazione all’assetto organizzativo e gestional</w:t>
      </w:r>
      <w:r w:rsidR="00B527F7" w:rsidRPr="00140828">
        <w:rPr>
          <w:rFonts w:ascii="Times New Roman" w:hAnsi="Times New Roman" w:cs="Times New Roman"/>
          <w:sz w:val="24"/>
          <w:szCs w:val="24"/>
          <w:lang w:eastAsia="en-US"/>
        </w:rPr>
        <w:t xml:space="preserve">e, </w:t>
      </w:r>
      <w:r w:rsidR="00541375">
        <w:rPr>
          <w:rFonts w:ascii="Times New Roman" w:hAnsi="Times New Roman" w:cs="Times New Roman"/>
          <w:sz w:val="24"/>
          <w:szCs w:val="24"/>
          <w:lang w:eastAsia="en-US"/>
        </w:rPr>
        <w:t>Komen Italia</w:t>
      </w:r>
      <w:r w:rsidR="00061F08" w:rsidRPr="00140828">
        <w:rPr>
          <w:rFonts w:ascii="Times New Roman" w:hAnsi="Times New Roman" w:cs="Times New Roman"/>
          <w:sz w:val="24"/>
          <w:szCs w:val="24"/>
          <w:lang w:eastAsia="en-US"/>
        </w:rPr>
        <w:t xml:space="preserve"> </w:t>
      </w:r>
      <w:r w:rsidR="009C682B" w:rsidRPr="00140828">
        <w:rPr>
          <w:rFonts w:ascii="Times New Roman" w:hAnsi="Times New Roman" w:cs="Times New Roman"/>
          <w:sz w:val="24"/>
          <w:szCs w:val="24"/>
          <w:lang w:eastAsia="en-US"/>
        </w:rPr>
        <w:t xml:space="preserve">ha optato per un modello </w:t>
      </w:r>
      <w:r w:rsidR="003C0699" w:rsidRPr="00140828">
        <w:rPr>
          <w:rFonts w:ascii="Times New Roman" w:hAnsi="Times New Roman" w:cs="Times New Roman"/>
          <w:sz w:val="24"/>
          <w:szCs w:val="24"/>
          <w:lang w:eastAsia="en-US"/>
        </w:rPr>
        <w:t>di governan</w:t>
      </w:r>
      <w:r w:rsidR="00257ABE" w:rsidRPr="00140828">
        <w:rPr>
          <w:rFonts w:ascii="Times New Roman" w:hAnsi="Times New Roman" w:cs="Times New Roman"/>
          <w:sz w:val="24"/>
          <w:szCs w:val="24"/>
          <w:lang w:eastAsia="en-US"/>
        </w:rPr>
        <w:t>c</w:t>
      </w:r>
      <w:r w:rsidR="003C0699" w:rsidRPr="00140828">
        <w:rPr>
          <w:rFonts w:ascii="Times New Roman" w:hAnsi="Times New Roman" w:cs="Times New Roman"/>
          <w:sz w:val="24"/>
          <w:szCs w:val="24"/>
          <w:lang w:eastAsia="en-US"/>
        </w:rPr>
        <w:t>e costituito da</w:t>
      </w:r>
      <w:r w:rsidR="00723B85">
        <w:rPr>
          <w:rFonts w:ascii="Times New Roman" w:hAnsi="Times New Roman" w:cs="Times New Roman"/>
          <w:sz w:val="24"/>
          <w:szCs w:val="24"/>
          <w:lang w:eastAsia="en-US"/>
        </w:rPr>
        <w:t xml:space="preserve">: </w:t>
      </w:r>
    </w:p>
    <w:p w14:paraId="52FA0BB9" w14:textId="5316981F" w:rsidR="0068576F" w:rsidRDefault="00DF31CB" w:rsidP="00723B85">
      <w:pPr>
        <w:pStyle w:val="Paragrafoelenco"/>
        <w:numPr>
          <w:ilvl w:val="0"/>
          <w:numId w:val="40"/>
        </w:numPr>
        <w:spacing w:line="360" w:lineRule="auto"/>
        <w:rPr>
          <w:rFonts w:ascii="Times New Roman" w:hAnsi="Times New Roman" w:cs="Times New Roman"/>
          <w:sz w:val="24"/>
          <w:szCs w:val="24"/>
          <w:lang w:eastAsia="en-US"/>
        </w:rPr>
      </w:pPr>
      <w:r>
        <w:rPr>
          <w:rFonts w:ascii="Times New Roman" w:hAnsi="Times New Roman" w:cs="Times New Roman"/>
          <w:sz w:val="24"/>
          <w:szCs w:val="24"/>
          <w:lang w:eastAsia="en-US"/>
        </w:rPr>
        <w:t>un’Assemblea</w:t>
      </w:r>
      <w:r w:rsidR="00697AF4">
        <w:rPr>
          <w:rFonts w:ascii="Times New Roman" w:hAnsi="Times New Roman" w:cs="Times New Roman"/>
          <w:sz w:val="24"/>
          <w:szCs w:val="24"/>
          <w:lang w:eastAsia="en-US"/>
        </w:rPr>
        <w:t xml:space="preserve"> degli Associati</w:t>
      </w:r>
      <w:r w:rsidR="00F12550">
        <w:rPr>
          <w:rFonts w:ascii="Times New Roman" w:hAnsi="Times New Roman" w:cs="Times New Roman"/>
          <w:sz w:val="24"/>
          <w:szCs w:val="24"/>
          <w:lang w:eastAsia="en-US"/>
        </w:rPr>
        <w:t xml:space="preserve">, costituita </w:t>
      </w:r>
      <w:r w:rsidR="0046194C">
        <w:rPr>
          <w:rFonts w:ascii="Times New Roman" w:hAnsi="Times New Roman" w:cs="Times New Roman"/>
          <w:sz w:val="24"/>
          <w:szCs w:val="24"/>
          <w:lang w:eastAsia="en-US"/>
        </w:rPr>
        <w:t xml:space="preserve">da tutti </w:t>
      </w:r>
      <w:r w:rsidR="00B93BBD">
        <w:rPr>
          <w:rFonts w:ascii="Times New Roman" w:hAnsi="Times New Roman" w:cs="Times New Roman"/>
          <w:sz w:val="24"/>
          <w:szCs w:val="24"/>
          <w:lang w:eastAsia="en-US"/>
        </w:rPr>
        <w:t>i soci in regola con il versamento della quota sociale</w:t>
      </w:r>
      <w:r w:rsidR="00593A85">
        <w:rPr>
          <w:rFonts w:ascii="Times New Roman" w:hAnsi="Times New Roman" w:cs="Times New Roman"/>
          <w:sz w:val="24"/>
          <w:szCs w:val="24"/>
          <w:lang w:eastAsia="en-US"/>
        </w:rPr>
        <w:t xml:space="preserve">, che elegge </w:t>
      </w:r>
      <w:r w:rsidR="00DB77BE">
        <w:rPr>
          <w:rFonts w:ascii="Times New Roman" w:hAnsi="Times New Roman" w:cs="Times New Roman"/>
          <w:sz w:val="24"/>
          <w:szCs w:val="24"/>
          <w:lang w:eastAsia="en-US"/>
        </w:rPr>
        <w:t>a cadenza triennale, i membri del Consiglio Direttivo</w:t>
      </w:r>
      <w:r w:rsidR="00CE5A95">
        <w:rPr>
          <w:rFonts w:ascii="Times New Roman" w:hAnsi="Times New Roman" w:cs="Times New Roman"/>
          <w:sz w:val="24"/>
          <w:szCs w:val="24"/>
          <w:lang w:eastAsia="en-US"/>
        </w:rPr>
        <w:t xml:space="preserve"> e l’Organo di Controllo</w:t>
      </w:r>
      <w:r w:rsidR="00B93BBD">
        <w:rPr>
          <w:rFonts w:ascii="Times New Roman" w:hAnsi="Times New Roman" w:cs="Times New Roman"/>
          <w:sz w:val="24"/>
          <w:szCs w:val="24"/>
          <w:lang w:eastAsia="en-US"/>
        </w:rPr>
        <w:t>;</w:t>
      </w:r>
    </w:p>
    <w:p w14:paraId="17CD59C6" w14:textId="7DCB299A" w:rsidR="00613C11" w:rsidRDefault="00922FF6" w:rsidP="00723B85">
      <w:pPr>
        <w:pStyle w:val="Paragrafoelenco"/>
        <w:numPr>
          <w:ilvl w:val="0"/>
          <w:numId w:val="40"/>
        </w:numPr>
        <w:spacing w:line="360" w:lineRule="auto"/>
        <w:rPr>
          <w:rFonts w:ascii="Times New Roman" w:hAnsi="Times New Roman" w:cs="Times New Roman"/>
          <w:sz w:val="24"/>
          <w:szCs w:val="24"/>
          <w:lang w:eastAsia="en-US"/>
        </w:rPr>
      </w:pPr>
      <w:r w:rsidRPr="00723B85">
        <w:rPr>
          <w:rFonts w:ascii="Times New Roman" w:hAnsi="Times New Roman" w:cs="Times New Roman"/>
          <w:sz w:val="24"/>
          <w:szCs w:val="24"/>
          <w:lang w:eastAsia="en-US"/>
        </w:rPr>
        <w:t>un</w:t>
      </w:r>
      <w:r w:rsidR="00061F08" w:rsidRPr="00723B85">
        <w:rPr>
          <w:rFonts w:ascii="Times New Roman" w:hAnsi="Times New Roman" w:cs="Times New Roman"/>
          <w:sz w:val="24"/>
          <w:szCs w:val="24"/>
          <w:lang w:eastAsia="en-US"/>
        </w:rPr>
        <w:t xml:space="preserve"> Consiglio </w:t>
      </w:r>
      <w:r w:rsidR="0071277D" w:rsidRPr="00723B85">
        <w:rPr>
          <w:rFonts w:ascii="Times New Roman" w:hAnsi="Times New Roman" w:cs="Times New Roman"/>
          <w:sz w:val="24"/>
          <w:szCs w:val="24"/>
          <w:lang w:eastAsia="en-US"/>
        </w:rPr>
        <w:t>Direttivo</w:t>
      </w:r>
      <w:r w:rsidR="00723B85">
        <w:rPr>
          <w:rFonts w:ascii="Times New Roman" w:hAnsi="Times New Roman" w:cs="Times New Roman"/>
          <w:sz w:val="24"/>
          <w:szCs w:val="24"/>
          <w:lang w:eastAsia="en-US"/>
        </w:rPr>
        <w:t>,</w:t>
      </w:r>
      <w:r w:rsidR="00E87083" w:rsidRPr="00723B85">
        <w:rPr>
          <w:rFonts w:ascii="Times New Roman" w:hAnsi="Times New Roman" w:cs="Times New Roman"/>
          <w:sz w:val="24"/>
          <w:szCs w:val="24"/>
          <w:lang w:eastAsia="en-US"/>
        </w:rPr>
        <w:t xml:space="preserve"> composto da </w:t>
      </w:r>
      <w:r w:rsidR="00C45889" w:rsidRPr="00723B85">
        <w:rPr>
          <w:rFonts w:ascii="Times New Roman" w:hAnsi="Times New Roman" w:cs="Times New Roman"/>
          <w:sz w:val="24"/>
          <w:szCs w:val="24"/>
          <w:lang w:eastAsia="en-US"/>
        </w:rPr>
        <w:t>quattordici</w:t>
      </w:r>
      <w:r w:rsidR="001B5D15" w:rsidRPr="00723B85">
        <w:rPr>
          <w:rFonts w:ascii="Times New Roman" w:hAnsi="Times New Roman" w:cs="Times New Roman"/>
          <w:sz w:val="24"/>
          <w:szCs w:val="24"/>
          <w:lang w:eastAsia="en-US"/>
        </w:rPr>
        <w:t xml:space="preserve"> membri</w:t>
      </w:r>
      <w:r w:rsidR="00613C11">
        <w:rPr>
          <w:rFonts w:ascii="Times New Roman" w:hAnsi="Times New Roman" w:cs="Times New Roman"/>
          <w:sz w:val="24"/>
          <w:szCs w:val="24"/>
          <w:lang w:eastAsia="en-US"/>
        </w:rPr>
        <w:t xml:space="preserve">, </w:t>
      </w:r>
      <w:r w:rsidR="0068576F">
        <w:rPr>
          <w:rFonts w:ascii="Times New Roman" w:hAnsi="Times New Roman" w:cs="Times New Roman"/>
          <w:sz w:val="24"/>
          <w:szCs w:val="24"/>
          <w:lang w:eastAsia="en-US"/>
        </w:rPr>
        <w:t>con poteri di ordinaria e straordinaria amministrazione</w:t>
      </w:r>
      <w:r w:rsidR="007B6CE8">
        <w:rPr>
          <w:rFonts w:ascii="Times New Roman" w:hAnsi="Times New Roman" w:cs="Times New Roman"/>
          <w:sz w:val="24"/>
          <w:szCs w:val="24"/>
          <w:lang w:eastAsia="en-US"/>
        </w:rPr>
        <w:t>;</w:t>
      </w:r>
    </w:p>
    <w:p w14:paraId="4ECE442E" w14:textId="002DF2E0" w:rsidR="003615F9" w:rsidRDefault="003615F9" w:rsidP="00723B85">
      <w:pPr>
        <w:pStyle w:val="Paragrafoelenco"/>
        <w:numPr>
          <w:ilvl w:val="0"/>
          <w:numId w:val="40"/>
        </w:numPr>
        <w:spacing w:line="360" w:lineRule="auto"/>
        <w:rPr>
          <w:rFonts w:ascii="Times New Roman" w:hAnsi="Times New Roman" w:cs="Times New Roman"/>
          <w:sz w:val="24"/>
          <w:szCs w:val="24"/>
          <w:lang w:eastAsia="en-US"/>
        </w:rPr>
      </w:pPr>
      <w:r>
        <w:rPr>
          <w:rFonts w:ascii="Times New Roman" w:hAnsi="Times New Roman" w:cs="Times New Roman"/>
          <w:sz w:val="24"/>
          <w:szCs w:val="24"/>
          <w:lang w:eastAsia="en-US"/>
        </w:rPr>
        <w:t>un</w:t>
      </w:r>
      <w:r w:rsidR="0050053C">
        <w:rPr>
          <w:rFonts w:ascii="Times New Roman" w:hAnsi="Times New Roman" w:cs="Times New Roman"/>
          <w:sz w:val="24"/>
          <w:szCs w:val="24"/>
          <w:lang w:eastAsia="en-US"/>
        </w:rPr>
        <w:t xml:space="preserve"> Presidente, con poteri di rappresentanza legale dell’Associazione;</w:t>
      </w:r>
    </w:p>
    <w:p w14:paraId="5D5A1AC8" w14:textId="77777777" w:rsidR="00B74CF8" w:rsidRDefault="0028099C" w:rsidP="00164BF5">
      <w:pPr>
        <w:pStyle w:val="Paragrafoelenco"/>
        <w:numPr>
          <w:ilvl w:val="0"/>
          <w:numId w:val="40"/>
        </w:numPr>
        <w:spacing w:line="360" w:lineRule="auto"/>
        <w:rPr>
          <w:rFonts w:ascii="Times New Roman" w:hAnsi="Times New Roman" w:cs="Times New Roman"/>
          <w:sz w:val="24"/>
          <w:szCs w:val="24"/>
          <w:lang w:eastAsia="en-US"/>
        </w:rPr>
      </w:pPr>
      <w:r w:rsidRPr="00010EAE">
        <w:rPr>
          <w:rFonts w:ascii="Times New Roman" w:hAnsi="Times New Roman" w:cs="Times New Roman"/>
          <w:sz w:val="24"/>
          <w:szCs w:val="24"/>
          <w:lang w:eastAsia="en-US"/>
        </w:rPr>
        <w:t>un Organo di Controllo</w:t>
      </w:r>
      <w:r w:rsidR="008029FF" w:rsidRPr="00010EAE">
        <w:rPr>
          <w:rFonts w:ascii="Times New Roman" w:hAnsi="Times New Roman" w:cs="Times New Roman"/>
          <w:sz w:val="24"/>
          <w:szCs w:val="24"/>
          <w:lang w:eastAsia="en-US"/>
        </w:rPr>
        <w:t xml:space="preserve"> – monocratico -</w:t>
      </w:r>
      <w:r w:rsidR="00CD1363" w:rsidRPr="00010EAE">
        <w:rPr>
          <w:rFonts w:ascii="Times New Roman" w:hAnsi="Times New Roman" w:cs="Times New Roman"/>
          <w:sz w:val="24"/>
          <w:szCs w:val="24"/>
          <w:lang w:eastAsia="en-US"/>
        </w:rPr>
        <w:t xml:space="preserve"> </w:t>
      </w:r>
      <w:r w:rsidR="000D5AA3" w:rsidRPr="00010EAE">
        <w:rPr>
          <w:rFonts w:ascii="Times New Roman" w:hAnsi="Times New Roman" w:cs="Times New Roman"/>
          <w:sz w:val="24"/>
          <w:szCs w:val="24"/>
          <w:lang w:eastAsia="en-US"/>
        </w:rPr>
        <w:t xml:space="preserve">che esercita l’attività anche di revisione legale dei conti, nominato dall’Assemblea </w:t>
      </w:r>
      <w:r w:rsidR="008029FF" w:rsidRPr="00010EAE">
        <w:rPr>
          <w:rFonts w:ascii="Times New Roman" w:hAnsi="Times New Roman" w:cs="Times New Roman"/>
          <w:sz w:val="24"/>
          <w:szCs w:val="24"/>
          <w:lang w:eastAsia="en-US"/>
        </w:rPr>
        <w:t>degli Associati</w:t>
      </w:r>
      <w:r w:rsidR="00854933" w:rsidRPr="00010EAE">
        <w:rPr>
          <w:rFonts w:ascii="Times New Roman" w:hAnsi="Times New Roman" w:cs="Times New Roman"/>
          <w:sz w:val="24"/>
          <w:szCs w:val="24"/>
          <w:lang w:eastAsia="en-US"/>
        </w:rPr>
        <w:t xml:space="preserve"> e scelto tra</w:t>
      </w:r>
      <w:r w:rsidR="0050178F">
        <w:rPr>
          <w:rFonts w:ascii="Times New Roman" w:hAnsi="Times New Roman" w:cs="Times New Roman"/>
          <w:sz w:val="24"/>
          <w:szCs w:val="24"/>
          <w:lang w:eastAsia="en-US"/>
        </w:rPr>
        <w:t xml:space="preserve"> </w:t>
      </w:r>
      <w:r w:rsidR="00854933" w:rsidRPr="00010EAE">
        <w:rPr>
          <w:rFonts w:ascii="Times New Roman" w:hAnsi="Times New Roman" w:cs="Times New Roman"/>
          <w:sz w:val="24"/>
          <w:szCs w:val="24"/>
          <w:lang w:eastAsia="en-US"/>
        </w:rPr>
        <w:t>i revisori iscritti nell’apposito registro</w:t>
      </w:r>
      <w:r w:rsidR="00357540" w:rsidRPr="00010EAE">
        <w:rPr>
          <w:rFonts w:ascii="Times New Roman" w:hAnsi="Times New Roman" w:cs="Times New Roman"/>
          <w:sz w:val="24"/>
          <w:szCs w:val="24"/>
          <w:lang w:eastAsia="en-US"/>
        </w:rPr>
        <w:t xml:space="preserve"> con durata triennale.</w:t>
      </w:r>
      <w:r w:rsidR="005931BE" w:rsidRPr="00010EAE">
        <w:rPr>
          <w:rFonts w:ascii="Times New Roman" w:hAnsi="Times New Roman" w:cs="Times New Roman"/>
          <w:sz w:val="24"/>
          <w:szCs w:val="24"/>
          <w:lang w:eastAsia="en-US"/>
        </w:rPr>
        <w:t xml:space="preserve"> L’Organo di Controllo vigila sull’osservanza della legge, dello Statuto e sul rispetto dei principi di corretta </w:t>
      </w:r>
      <w:r w:rsidR="00010EAE" w:rsidRPr="00010EAE">
        <w:rPr>
          <w:rFonts w:ascii="Times New Roman" w:hAnsi="Times New Roman" w:cs="Times New Roman"/>
          <w:sz w:val="24"/>
          <w:szCs w:val="24"/>
          <w:lang w:eastAsia="en-US"/>
        </w:rPr>
        <w:t>amministrazione sull’adeguatezza</w:t>
      </w:r>
      <w:r w:rsidR="008C68D4" w:rsidRPr="00010EAE">
        <w:rPr>
          <w:rFonts w:ascii="Times New Roman" w:hAnsi="Times New Roman" w:cs="Times New Roman"/>
          <w:sz w:val="24"/>
          <w:szCs w:val="24"/>
          <w:lang w:eastAsia="en-US"/>
        </w:rPr>
        <w:t xml:space="preserve"> dell'assetto </w:t>
      </w:r>
      <w:r w:rsidR="00010EAE" w:rsidRPr="00010EAE">
        <w:rPr>
          <w:rFonts w:ascii="Times New Roman" w:hAnsi="Times New Roman" w:cs="Times New Roman"/>
          <w:sz w:val="24"/>
          <w:szCs w:val="24"/>
          <w:lang w:eastAsia="en-US"/>
        </w:rPr>
        <w:t>o</w:t>
      </w:r>
      <w:r w:rsidR="008C68D4" w:rsidRPr="00010EAE">
        <w:rPr>
          <w:rFonts w:ascii="Times New Roman" w:hAnsi="Times New Roman" w:cs="Times New Roman"/>
          <w:sz w:val="24"/>
          <w:szCs w:val="24"/>
          <w:lang w:eastAsia="en-US"/>
        </w:rPr>
        <w:t xml:space="preserve">rganizzativo, amministrativo, contabile e sul suo concreto funzionamento. </w:t>
      </w:r>
      <w:r w:rsidR="0017561E" w:rsidRPr="00010EAE">
        <w:rPr>
          <w:rFonts w:ascii="Times New Roman" w:hAnsi="Times New Roman" w:cs="Times New Roman"/>
          <w:sz w:val="24"/>
          <w:szCs w:val="24"/>
          <w:lang w:eastAsia="en-US"/>
        </w:rPr>
        <w:t>Inoltre,</w:t>
      </w:r>
      <w:r w:rsidR="008C68D4" w:rsidRPr="00010EAE">
        <w:rPr>
          <w:rFonts w:ascii="Times New Roman" w:hAnsi="Times New Roman" w:cs="Times New Roman"/>
          <w:sz w:val="24"/>
          <w:szCs w:val="24"/>
          <w:lang w:eastAsia="en-US"/>
        </w:rPr>
        <w:t xml:space="preserve"> esercita compiti di monitoraggio dell'osservanza delle ﬁnalità civiche, solidaristiche e di utilità sociale ed attesta che il bilancio sociale sia stato redatto in conformità alle linee guida di cui all'articolo 14 del D. Lgs. 117/2017</w:t>
      </w:r>
      <w:r w:rsidR="00B74CF8">
        <w:rPr>
          <w:rFonts w:ascii="Times New Roman" w:hAnsi="Times New Roman" w:cs="Times New Roman"/>
          <w:sz w:val="24"/>
          <w:szCs w:val="24"/>
          <w:lang w:eastAsia="en-US"/>
        </w:rPr>
        <w:t>;</w:t>
      </w:r>
    </w:p>
    <w:p w14:paraId="298E3387" w14:textId="70983D84" w:rsidR="005523BB" w:rsidRDefault="00B74CF8" w:rsidP="005523BB">
      <w:pPr>
        <w:pStyle w:val="Paragrafoelenco"/>
        <w:numPr>
          <w:ilvl w:val="0"/>
          <w:numId w:val="40"/>
        </w:numPr>
        <w:spacing w:line="360" w:lineRule="auto"/>
        <w:rPr>
          <w:rFonts w:ascii="Times New Roman" w:hAnsi="Times New Roman" w:cs="Times New Roman"/>
          <w:sz w:val="24"/>
          <w:szCs w:val="24"/>
          <w:lang w:eastAsia="en-US"/>
        </w:rPr>
      </w:pPr>
      <w:r w:rsidRPr="005523BB">
        <w:rPr>
          <w:rFonts w:ascii="Times New Roman" w:hAnsi="Times New Roman" w:cs="Times New Roman"/>
          <w:sz w:val="24"/>
          <w:szCs w:val="24"/>
          <w:lang w:eastAsia="en-US"/>
        </w:rPr>
        <w:t xml:space="preserve">i Comitati Regionali, </w:t>
      </w:r>
      <w:r w:rsidR="005523BB">
        <w:rPr>
          <w:rFonts w:ascii="Times New Roman" w:hAnsi="Times New Roman" w:cs="Times New Roman"/>
          <w:sz w:val="24"/>
          <w:szCs w:val="24"/>
          <w:lang w:eastAsia="en-US"/>
        </w:rPr>
        <w:t>che rappresentano i satelliti territoriali di Komen Italia, cui è affidato il</w:t>
      </w:r>
      <w:r w:rsidRPr="005523BB">
        <w:rPr>
          <w:rFonts w:ascii="Times New Roman" w:hAnsi="Times New Roman" w:cs="Times New Roman"/>
          <w:sz w:val="24"/>
          <w:szCs w:val="24"/>
          <w:lang w:eastAsia="en-US"/>
        </w:rPr>
        <w:t xml:space="preserve"> compito di sviluppare iniziative concrete sul proprio territorio nell’azione di contrasto ai tumori del seno e creare efficaci rapporti di collaborazione con stakeholders territoriali quali le istituzioni, le strutture cliniche, le aziende e i media</w:t>
      </w:r>
      <w:r w:rsidR="005523BB">
        <w:rPr>
          <w:rFonts w:ascii="Times New Roman" w:hAnsi="Times New Roman" w:cs="Times New Roman"/>
          <w:sz w:val="24"/>
          <w:szCs w:val="24"/>
          <w:lang w:eastAsia="en-US"/>
        </w:rPr>
        <w:t>.</w:t>
      </w:r>
    </w:p>
    <w:p w14:paraId="57CF5E3C" w14:textId="5097B9AD" w:rsidR="00B235D6" w:rsidRPr="00B235D6" w:rsidRDefault="005523BB" w:rsidP="005523BB">
      <w:pPr>
        <w:pStyle w:val="Corpotesto"/>
        <w:spacing w:line="360" w:lineRule="auto"/>
        <w:ind w:left="0" w:right="227"/>
        <w:rPr>
          <w:rFonts w:ascii="Times New Roman" w:hAnsi="Times New Roman" w:cs="Times New Roman"/>
          <w:lang w:eastAsia="en-US"/>
        </w:rPr>
      </w:pPr>
      <w:r>
        <w:rPr>
          <w:rFonts w:ascii="Times New Roman" w:hAnsi="Times New Roman" w:cs="Times New Roman"/>
          <w:lang w:eastAsia="en-US"/>
        </w:rPr>
        <w:t xml:space="preserve">L’azione di Komen Italia è </w:t>
      </w:r>
      <w:r w:rsidR="000062E9">
        <w:rPr>
          <w:rFonts w:ascii="Times New Roman" w:hAnsi="Times New Roman" w:cs="Times New Roman"/>
          <w:lang w:eastAsia="en-US"/>
        </w:rPr>
        <w:t xml:space="preserve">resa possibile grazie all’impegno congiunto di Dipendenti e Volontari che contribuiscono </w:t>
      </w:r>
      <w:r w:rsidR="000062E9" w:rsidRPr="000062E9">
        <w:rPr>
          <w:rFonts w:ascii="Times New Roman" w:hAnsi="Times New Roman" w:cs="Times New Roman"/>
          <w:lang w:eastAsia="en-US"/>
        </w:rPr>
        <w:t>a rafforzare la rete solidale dell’</w:t>
      </w:r>
      <w:r w:rsidR="000062E9">
        <w:rPr>
          <w:rFonts w:ascii="Times New Roman" w:hAnsi="Times New Roman" w:cs="Times New Roman"/>
          <w:lang w:eastAsia="en-US"/>
        </w:rPr>
        <w:t>A</w:t>
      </w:r>
      <w:r w:rsidR="000062E9" w:rsidRPr="000062E9">
        <w:rPr>
          <w:rFonts w:ascii="Times New Roman" w:hAnsi="Times New Roman" w:cs="Times New Roman"/>
          <w:lang w:eastAsia="en-US"/>
        </w:rPr>
        <w:t>ssociazione. I volontari, con la loro presenza e dedizione, supportano le attività sul territorio e diffondono la cultura della prevenzione, diventando un punto di riferimento per le comunità locali e un motore fondamentale delle iniziative promosse a livello nazionale</w:t>
      </w:r>
      <w:r w:rsidR="000062E9">
        <w:rPr>
          <w:rFonts w:ascii="Times New Roman" w:hAnsi="Times New Roman" w:cs="Times New Roman"/>
          <w:lang w:eastAsia="en-US"/>
        </w:rPr>
        <w:t>.</w:t>
      </w:r>
    </w:p>
    <w:p w14:paraId="6D482119" w14:textId="4D7DB95D" w:rsidR="003C2D3F" w:rsidRPr="00140828" w:rsidRDefault="003C2D3F" w:rsidP="00B96670">
      <w:pPr>
        <w:pStyle w:val="Titolo1"/>
        <w:numPr>
          <w:ilvl w:val="1"/>
          <w:numId w:val="1"/>
        </w:numPr>
        <w:spacing w:before="0" w:line="360" w:lineRule="auto"/>
        <w:jc w:val="both"/>
        <w:rPr>
          <w:rFonts w:ascii="Times New Roman" w:hAnsi="Times New Roman" w:cs="Times New Roman"/>
          <w:sz w:val="24"/>
          <w:szCs w:val="24"/>
        </w:rPr>
      </w:pPr>
      <w:bookmarkStart w:id="55" w:name="_Toc9249962"/>
      <w:bookmarkStart w:id="56" w:name="_Toc219997706"/>
      <w:r w:rsidRPr="00140828">
        <w:rPr>
          <w:rFonts w:ascii="Times New Roman" w:hAnsi="Times New Roman" w:cs="Times New Roman"/>
          <w:sz w:val="24"/>
          <w:szCs w:val="24"/>
        </w:rPr>
        <w:t>Gli strument</w:t>
      </w:r>
      <w:r w:rsidR="007D6CE7" w:rsidRPr="00140828">
        <w:rPr>
          <w:rFonts w:ascii="Times New Roman" w:hAnsi="Times New Roman" w:cs="Times New Roman"/>
          <w:sz w:val="24"/>
          <w:szCs w:val="24"/>
        </w:rPr>
        <w:t xml:space="preserve">i di governance di </w:t>
      </w:r>
      <w:bookmarkEnd w:id="55"/>
      <w:r w:rsidR="00A9107F">
        <w:rPr>
          <w:rFonts w:ascii="Times New Roman" w:hAnsi="Times New Roman" w:cs="Times New Roman"/>
          <w:sz w:val="24"/>
          <w:szCs w:val="24"/>
        </w:rPr>
        <w:t>Komen Italia</w:t>
      </w:r>
      <w:bookmarkEnd w:id="56"/>
    </w:p>
    <w:p w14:paraId="4D85D881" w14:textId="587BDA9D" w:rsidR="00BA495D" w:rsidRPr="00140828" w:rsidRDefault="00A54698" w:rsidP="007D3EAF">
      <w:pPr>
        <w:pStyle w:val="Elencocontinua"/>
        <w:spacing w:after="0" w:line="360" w:lineRule="auto"/>
        <w:ind w:left="0"/>
        <w:jc w:val="both"/>
        <w:rPr>
          <w:lang w:eastAsia="en-US"/>
        </w:rPr>
      </w:pPr>
      <w:r w:rsidRPr="00140828">
        <w:rPr>
          <w:lang w:val="it-IT" w:eastAsia="en-US"/>
        </w:rPr>
        <w:t>L</w:t>
      </w:r>
      <w:r w:rsidR="00A9107F">
        <w:rPr>
          <w:lang w:val="it-IT" w:eastAsia="en-US"/>
        </w:rPr>
        <w:t>’Associazione si</w:t>
      </w:r>
      <w:r w:rsidR="003C2D3F" w:rsidRPr="00140828">
        <w:rPr>
          <w:lang w:val="it-IT" w:eastAsia="en-US"/>
        </w:rPr>
        <w:t xml:space="preserve"> è dotata di un insieme di strumenti di governo dell’organizzazione che garantiscono il </w:t>
      </w:r>
      <w:r w:rsidRPr="00140828">
        <w:rPr>
          <w:lang w:val="it-IT" w:eastAsia="en-US"/>
        </w:rPr>
        <w:t xml:space="preserve">suo </w:t>
      </w:r>
      <w:r w:rsidR="003C2D3F" w:rsidRPr="00140828">
        <w:rPr>
          <w:lang w:val="it-IT" w:eastAsia="en-US"/>
        </w:rPr>
        <w:t xml:space="preserve">funzionamento </w:t>
      </w:r>
      <w:r w:rsidRPr="00140828">
        <w:rPr>
          <w:lang w:val="it-IT" w:eastAsia="en-US"/>
        </w:rPr>
        <w:t xml:space="preserve">incentrato </w:t>
      </w:r>
      <w:r w:rsidR="00975026" w:rsidRPr="00140828">
        <w:rPr>
          <w:lang w:eastAsia="en-US"/>
        </w:rPr>
        <w:t>sulla trasparenza delle scelte gestionali</w:t>
      </w:r>
      <w:r w:rsidR="005B6B55" w:rsidRPr="00140828">
        <w:rPr>
          <w:lang w:val="it-IT" w:eastAsia="en-US"/>
        </w:rPr>
        <w:t xml:space="preserve">, </w:t>
      </w:r>
      <w:r w:rsidR="00975026" w:rsidRPr="00140828">
        <w:rPr>
          <w:lang w:eastAsia="en-US"/>
        </w:rPr>
        <w:t xml:space="preserve">sia all’interno </w:t>
      </w:r>
      <w:r w:rsidRPr="00140828">
        <w:rPr>
          <w:lang w:val="it-IT" w:eastAsia="en-US"/>
        </w:rPr>
        <w:t xml:space="preserve">sia nei confronti </w:t>
      </w:r>
      <w:r w:rsidR="00A9107F">
        <w:rPr>
          <w:lang w:val="it-IT" w:eastAsia="en-US"/>
        </w:rPr>
        <w:t>degli stakeholders</w:t>
      </w:r>
      <w:r w:rsidR="000E586B" w:rsidRPr="00140828">
        <w:rPr>
          <w:lang w:val="it-IT" w:eastAsia="en-US"/>
        </w:rPr>
        <w:t xml:space="preserve">, </w:t>
      </w:r>
      <w:r w:rsidR="00975026" w:rsidRPr="00140828">
        <w:rPr>
          <w:lang w:eastAsia="en-US"/>
        </w:rPr>
        <w:t>sull’efficienza e sull’efficacia del sistema di controllo interno.</w:t>
      </w:r>
    </w:p>
    <w:p w14:paraId="680CD997" w14:textId="5FA6DBDB" w:rsidR="00F71A24" w:rsidRPr="0050053C" w:rsidRDefault="000F5B68" w:rsidP="007D3EAF">
      <w:pPr>
        <w:pStyle w:val="Elencocontinua"/>
        <w:spacing w:after="0" w:line="360" w:lineRule="auto"/>
        <w:ind w:left="0"/>
        <w:jc w:val="both"/>
        <w:rPr>
          <w:lang w:val="it-IT" w:eastAsia="en-US"/>
        </w:rPr>
      </w:pPr>
      <w:r w:rsidRPr="00140828">
        <w:rPr>
          <w:lang w:val="it-IT" w:eastAsia="en-US"/>
        </w:rPr>
        <w:t>Si elencano</w:t>
      </w:r>
      <w:r w:rsidR="00947CB4" w:rsidRPr="00140828">
        <w:rPr>
          <w:lang w:val="it-IT" w:eastAsia="en-US"/>
        </w:rPr>
        <w:t>,</w:t>
      </w:r>
      <w:r w:rsidRPr="00140828">
        <w:rPr>
          <w:lang w:val="it-IT" w:eastAsia="en-US"/>
        </w:rPr>
        <w:t xml:space="preserve"> di seguito</w:t>
      </w:r>
      <w:r w:rsidR="00947CB4" w:rsidRPr="00140828">
        <w:rPr>
          <w:lang w:val="it-IT" w:eastAsia="en-US"/>
        </w:rPr>
        <w:t>,</w:t>
      </w:r>
      <w:r w:rsidRPr="00140828">
        <w:rPr>
          <w:lang w:val="it-IT" w:eastAsia="en-US"/>
        </w:rPr>
        <w:t xml:space="preserve"> gli strumenti normativi e/o organizzativi adottati che assumono rilevanza ai fini della definizione del sistema di controllo interno d</w:t>
      </w:r>
      <w:r w:rsidR="00A9107F">
        <w:rPr>
          <w:lang w:val="it-IT" w:eastAsia="en-US"/>
        </w:rPr>
        <w:t>i Komen Italia</w:t>
      </w:r>
      <w:r w:rsidRPr="00140828">
        <w:rPr>
          <w:lang w:val="it-IT" w:eastAsia="en-US"/>
        </w:rPr>
        <w:t xml:space="preserve"> ai sensi del Decreto: </w:t>
      </w:r>
    </w:p>
    <w:p w14:paraId="44068A24" w14:textId="0834CF0A" w:rsidR="003C2D3F" w:rsidRPr="00140828" w:rsidRDefault="003C2D3F" w:rsidP="007D3EAF">
      <w:pPr>
        <w:pStyle w:val="Elencocontinua"/>
        <w:spacing w:after="0" w:line="360" w:lineRule="auto"/>
        <w:ind w:left="0"/>
        <w:jc w:val="both"/>
        <w:rPr>
          <w:lang w:val="it-IT" w:eastAsia="en-US"/>
        </w:rPr>
      </w:pPr>
      <w:r w:rsidRPr="00140828">
        <w:rPr>
          <w:i/>
          <w:u w:val="single"/>
          <w:lang w:val="it-IT" w:eastAsia="en-US"/>
        </w:rPr>
        <w:lastRenderedPageBreak/>
        <w:t>Statuto:</w:t>
      </w:r>
      <w:r w:rsidRPr="00140828">
        <w:rPr>
          <w:lang w:val="it-IT" w:eastAsia="en-US"/>
        </w:rPr>
        <w:t xml:space="preserve"> in conformità con le disposizioni di legge vigenti, contempla diverse previsioni relative al governo </w:t>
      </w:r>
      <w:r w:rsidR="00033D39">
        <w:rPr>
          <w:lang w:val="it-IT" w:eastAsia="en-US"/>
        </w:rPr>
        <w:t>dell’Associazione,</w:t>
      </w:r>
      <w:r w:rsidRPr="00140828">
        <w:rPr>
          <w:lang w:val="it-IT" w:eastAsia="en-US"/>
        </w:rPr>
        <w:t xml:space="preserve"> volte ad assicurare il corretto svolgimento dell’attività di gestione.</w:t>
      </w:r>
    </w:p>
    <w:p w14:paraId="1CCA6F42" w14:textId="0BE32733" w:rsidR="00E716C6" w:rsidRPr="00140828" w:rsidRDefault="00E716C6" w:rsidP="007D3EAF">
      <w:pPr>
        <w:pStyle w:val="Elencocontinua"/>
        <w:spacing w:after="0" w:line="360" w:lineRule="auto"/>
        <w:ind w:left="0"/>
        <w:jc w:val="both"/>
        <w:rPr>
          <w:lang w:eastAsia="en-US"/>
        </w:rPr>
      </w:pPr>
      <w:r w:rsidRPr="00140828">
        <w:rPr>
          <w:i/>
          <w:u w:val="single"/>
          <w:lang w:val="it-IT" w:eastAsia="en-US"/>
        </w:rPr>
        <w:t>Sistema di deleghe e procure</w:t>
      </w:r>
      <w:r w:rsidRPr="00140828">
        <w:rPr>
          <w:lang w:val="it-IT" w:eastAsia="en-US"/>
        </w:rPr>
        <w:t>:</w:t>
      </w:r>
      <w:r w:rsidR="009861A2" w:rsidRPr="00140828">
        <w:rPr>
          <w:lang w:val="it-IT" w:eastAsia="en-US"/>
        </w:rPr>
        <w:t xml:space="preserve"> </w:t>
      </w:r>
      <w:r w:rsidR="00033D39">
        <w:rPr>
          <w:lang w:val="it-IT" w:eastAsia="en-US"/>
        </w:rPr>
        <w:t>Komen Italia ha</w:t>
      </w:r>
      <w:r w:rsidR="006E0BD7" w:rsidRPr="00140828">
        <w:rPr>
          <w:lang w:val="it-IT" w:eastAsia="en-US"/>
        </w:rPr>
        <w:t xml:space="preserve"> </w:t>
      </w:r>
      <w:r w:rsidR="00477F87" w:rsidRPr="00140828">
        <w:rPr>
          <w:lang w:val="it-IT" w:eastAsia="en-US"/>
        </w:rPr>
        <w:t>adotta</w:t>
      </w:r>
      <w:r w:rsidR="00033D39">
        <w:rPr>
          <w:lang w:val="it-IT" w:eastAsia="en-US"/>
        </w:rPr>
        <w:t>to</w:t>
      </w:r>
      <w:r w:rsidRPr="00140828">
        <w:rPr>
          <w:lang w:eastAsia="en-US"/>
        </w:rPr>
        <w:t xml:space="preserve"> un sistema di deleghe e procure che consente la gestione efficiente dell’attività dell</w:t>
      </w:r>
      <w:r w:rsidR="00E7395D">
        <w:rPr>
          <w:lang w:eastAsia="en-US"/>
        </w:rPr>
        <w:t>’Assoc</w:t>
      </w:r>
      <w:r w:rsidR="004D4D61">
        <w:rPr>
          <w:lang w:eastAsia="en-US"/>
        </w:rPr>
        <w:t>i</w:t>
      </w:r>
      <w:r w:rsidR="00E7395D">
        <w:rPr>
          <w:lang w:eastAsia="en-US"/>
        </w:rPr>
        <w:t>azione</w:t>
      </w:r>
      <w:r w:rsidRPr="00140828">
        <w:rPr>
          <w:lang w:eastAsia="en-US"/>
        </w:rPr>
        <w:t xml:space="preserve">. </w:t>
      </w:r>
    </w:p>
    <w:p w14:paraId="79CC8EB1" w14:textId="77777777" w:rsidR="00E716C6" w:rsidRPr="00140828" w:rsidRDefault="00E716C6" w:rsidP="00E5552D">
      <w:pPr>
        <w:pStyle w:val="Elencocontinua"/>
        <w:spacing w:after="0" w:line="360" w:lineRule="auto"/>
        <w:ind w:left="0"/>
        <w:jc w:val="both"/>
        <w:rPr>
          <w:lang w:eastAsia="en-US"/>
        </w:rPr>
      </w:pPr>
      <w:r w:rsidRPr="00140828">
        <w:rPr>
          <w:lang w:eastAsia="en-US"/>
        </w:rPr>
        <w:t>Al fine di un</w:t>
      </w:r>
      <w:r w:rsidR="00852C43" w:rsidRPr="00140828">
        <w:rPr>
          <w:lang w:eastAsia="en-US"/>
        </w:rPr>
        <w:t>’</w:t>
      </w:r>
      <w:r w:rsidRPr="00140828">
        <w:rPr>
          <w:lang w:eastAsia="en-US"/>
        </w:rPr>
        <w:t xml:space="preserve">efficace prevenzione dei </w:t>
      </w:r>
      <w:r w:rsidR="00794111" w:rsidRPr="00140828">
        <w:rPr>
          <w:lang w:eastAsia="en-US"/>
        </w:rPr>
        <w:t>R</w:t>
      </w:r>
      <w:r w:rsidRPr="00140828">
        <w:rPr>
          <w:lang w:eastAsia="en-US"/>
        </w:rPr>
        <w:t>eati, il sistema di deleghe e procure deve rispettare i seguenti requisiti essenziali:</w:t>
      </w:r>
    </w:p>
    <w:p w14:paraId="38D44CD4" w14:textId="265D719F" w:rsidR="00D37F61" w:rsidRPr="00140828" w:rsidRDefault="00E716C6" w:rsidP="00B96670">
      <w:pPr>
        <w:pStyle w:val="Elencocontinua"/>
        <w:numPr>
          <w:ilvl w:val="0"/>
          <w:numId w:val="7"/>
        </w:numPr>
        <w:spacing w:after="0" w:line="360" w:lineRule="auto"/>
        <w:jc w:val="both"/>
        <w:rPr>
          <w:lang w:eastAsia="en-US"/>
        </w:rPr>
      </w:pPr>
      <w:r w:rsidRPr="00140828">
        <w:rPr>
          <w:lang w:eastAsia="en-US"/>
        </w:rPr>
        <w:t xml:space="preserve">le deleghe devono coniugare ciascun potere alla relativa responsabilità e </w:t>
      </w:r>
      <w:r w:rsidR="001433A0" w:rsidRPr="00140828">
        <w:rPr>
          <w:lang w:eastAsia="en-US"/>
        </w:rPr>
        <w:t>inquadramento</w:t>
      </w:r>
      <w:r w:rsidRPr="00140828">
        <w:rPr>
          <w:lang w:eastAsia="en-US"/>
        </w:rPr>
        <w:t xml:space="preserve"> </w:t>
      </w:r>
      <w:r w:rsidR="00EF146A">
        <w:rPr>
          <w:lang w:eastAsia="en-US"/>
        </w:rPr>
        <w:t>contrattuale</w:t>
      </w:r>
      <w:r w:rsidRPr="00140828">
        <w:rPr>
          <w:lang w:eastAsia="en-US"/>
        </w:rPr>
        <w:t>;</w:t>
      </w:r>
    </w:p>
    <w:p w14:paraId="3C5FA7CE" w14:textId="77777777" w:rsidR="00E716C6" w:rsidRPr="00140828" w:rsidRDefault="00E716C6" w:rsidP="00B96670">
      <w:pPr>
        <w:pStyle w:val="Elencocontinua"/>
        <w:numPr>
          <w:ilvl w:val="0"/>
          <w:numId w:val="7"/>
        </w:numPr>
        <w:spacing w:after="0" w:line="360" w:lineRule="auto"/>
        <w:jc w:val="both"/>
        <w:rPr>
          <w:lang w:eastAsia="en-US"/>
        </w:rPr>
      </w:pPr>
      <w:r w:rsidRPr="00140828">
        <w:rPr>
          <w:lang w:eastAsia="en-US"/>
        </w:rPr>
        <w:t>ciascuna delega deve definire in modo specifico ed inequivocabile</w:t>
      </w:r>
      <w:r w:rsidR="00550442" w:rsidRPr="00140828">
        <w:rPr>
          <w:lang w:eastAsia="en-US"/>
        </w:rPr>
        <w:t xml:space="preserve"> </w:t>
      </w:r>
      <w:r w:rsidRPr="00140828">
        <w:rPr>
          <w:lang w:eastAsia="en-US"/>
        </w:rPr>
        <w:t>i poteri del delegato e il soggetto (organo o individuo) cui il delegato riporta gerarchicamente;</w:t>
      </w:r>
    </w:p>
    <w:p w14:paraId="715F1D43" w14:textId="10E8EC97" w:rsidR="00E716C6" w:rsidRPr="00140828" w:rsidRDefault="00E716C6" w:rsidP="00B96670">
      <w:pPr>
        <w:pStyle w:val="Elencocontinua"/>
        <w:numPr>
          <w:ilvl w:val="0"/>
          <w:numId w:val="7"/>
        </w:numPr>
        <w:spacing w:after="0" w:line="360" w:lineRule="auto"/>
        <w:jc w:val="both"/>
        <w:rPr>
          <w:lang w:eastAsia="en-US"/>
        </w:rPr>
      </w:pPr>
      <w:r w:rsidRPr="00140828">
        <w:rPr>
          <w:lang w:eastAsia="en-US"/>
        </w:rPr>
        <w:t>i poteri gestionali assegnati con le deleghe e la loro attuazione devono essere coerenti con gli obiettivi dell</w:t>
      </w:r>
      <w:r w:rsidR="00EF146A">
        <w:rPr>
          <w:lang w:eastAsia="en-US"/>
        </w:rPr>
        <w:t>’ente</w:t>
      </w:r>
      <w:r w:rsidRPr="00140828">
        <w:rPr>
          <w:lang w:eastAsia="en-US"/>
        </w:rPr>
        <w:t>;</w:t>
      </w:r>
    </w:p>
    <w:p w14:paraId="4C1B3B58" w14:textId="77777777" w:rsidR="00E716C6" w:rsidRPr="00140828" w:rsidRDefault="00E716C6" w:rsidP="00B96670">
      <w:pPr>
        <w:pStyle w:val="Elencocontinua"/>
        <w:numPr>
          <w:ilvl w:val="0"/>
          <w:numId w:val="7"/>
        </w:numPr>
        <w:spacing w:after="0" w:line="360" w:lineRule="auto"/>
        <w:jc w:val="both"/>
        <w:rPr>
          <w:lang w:eastAsia="en-US"/>
        </w:rPr>
      </w:pPr>
      <w:r w:rsidRPr="00140828">
        <w:rPr>
          <w:lang w:eastAsia="en-US"/>
        </w:rPr>
        <w:t>il delegato deve disporre di poteri di spesa adeguati alle funzioni conferitegli;</w:t>
      </w:r>
    </w:p>
    <w:p w14:paraId="534828C3" w14:textId="6797BD05" w:rsidR="00E716C6" w:rsidRPr="00140828" w:rsidRDefault="00E716C6" w:rsidP="00B96670">
      <w:pPr>
        <w:pStyle w:val="Elencocontinua"/>
        <w:numPr>
          <w:ilvl w:val="0"/>
          <w:numId w:val="7"/>
        </w:numPr>
        <w:spacing w:after="0" w:line="360" w:lineRule="auto"/>
        <w:jc w:val="both"/>
        <w:rPr>
          <w:lang w:eastAsia="en-US"/>
        </w:rPr>
      </w:pPr>
      <w:r w:rsidRPr="00140828">
        <w:rPr>
          <w:lang w:eastAsia="en-US"/>
        </w:rPr>
        <w:t>tutti coloro che intrattengono per conto dell</w:t>
      </w:r>
      <w:r w:rsidR="00EF146A">
        <w:rPr>
          <w:lang w:eastAsia="en-US"/>
        </w:rPr>
        <w:t>’ente</w:t>
      </w:r>
      <w:r w:rsidRPr="00140828">
        <w:rPr>
          <w:lang w:eastAsia="en-US"/>
        </w:rPr>
        <w:t xml:space="preserve"> rapporti con la P.A. e/o con soggetti privati devono essere dotati di specifica procura in tal senso;</w:t>
      </w:r>
    </w:p>
    <w:p w14:paraId="30DFA428" w14:textId="56762286" w:rsidR="00E716C6" w:rsidRPr="00140828" w:rsidRDefault="00E716C6" w:rsidP="00B96670">
      <w:pPr>
        <w:pStyle w:val="Elencocontinua"/>
        <w:numPr>
          <w:ilvl w:val="0"/>
          <w:numId w:val="7"/>
        </w:numPr>
        <w:spacing w:after="0" w:line="360" w:lineRule="auto"/>
        <w:jc w:val="both"/>
        <w:rPr>
          <w:lang w:eastAsia="en-US"/>
        </w:rPr>
      </w:pPr>
      <w:r w:rsidRPr="00140828">
        <w:rPr>
          <w:lang w:eastAsia="en-US"/>
        </w:rPr>
        <w:t>a ciascuna procura che comporti il potere di rappresentanza dell</w:t>
      </w:r>
      <w:r w:rsidR="00776A54">
        <w:rPr>
          <w:lang w:eastAsia="en-US"/>
        </w:rPr>
        <w:t>’ente</w:t>
      </w:r>
      <w:r w:rsidRPr="00140828">
        <w:rPr>
          <w:lang w:eastAsia="en-US"/>
        </w:rPr>
        <w:t xml:space="preserve"> nei confronti dei terzi deve </w:t>
      </w:r>
      <w:r w:rsidR="00D6038B" w:rsidRPr="00140828">
        <w:rPr>
          <w:lang w:eastAsia="en-US"/>
        </w:rPr>
        <w:t>corrispondere</w:t>
      </w:r>
      <w:r w:rsidRPr="00140828">
        <w:rPr>
          <w:lang w:eastAsia="en-US"/>
        </w:rPr>
        <w:t xml:space="preserve"> una delega interna che ne descriva il relativo potere di gestione;</w:t>
      </w:r>
      <w:r w:rsidR="00036571" w:rsidRPr="00140828">
        <w:rPr>
          <w:lang w:eastAsia="en-US"/>
        </w:rPr>
        <w:t xml:space="preserve"> </w:t>
      </w:r>
    </w:p>
    <w:p w14:paraId="12921C32" w14:textId="433B4CD9" w:rsidR="00E716C6" w:rsidRPr="00140828" w:rsidRDefault="00E716C6" w:rsidP="00B96670">
      <w:pPr>
        <w:pStyle w:val="Elencocontinua"/>
        <w:numPr>
          <w:ilvl w:val="0"/>
          <w:numId w:val="7"/>
        </w:numPr>
        <w:spacing w:after="0" w:line="360" w:lineRule="auto"/>
        <w:jc w:val="both"/>
        <w:rPr>
          <w:lang w:eastAsia="en-US"/>
        </w:rPr>
      </w:pPr>
      <w:r w:rsidRPr="00140828">
        <w:rPr>
          <w:lang w:eastAsia="en-US"/>
        </w:rPr>
        <w:t xml:space="preserve">copie delle deleghe </w:t>
      </w:r>
      <w:r w:rsidR="00365E08" w:rsidRPr="00140828">
        <w:rPr>
          <w:lang w:eastAsia="en-US"/>
        </w:rPr>
        <w:t>e procure</w:t>
      </w:r>
      <w:r w:rsidRPr="00140828">
        <w:rPr>
          <w:lang w:eastAsia="en-US"/>
        </w:rPr>
        <w:t xml:space="preserve"> e </w:t>
      </w:r>
      <w:r w:rsidR="00365E08" w:rsidRPr="00140828">
        <w:rPr>
          <w:lang w:eastAsia="en-US"/>
        </w:rPr>
        <w:t>dei relativi aggiornamenti</w:t>
      </w:r>
      <w:r w:rsidRPr="00140828">
        <w:rPr>
          <w:lang w:eastAsia="en-US"/>
        </w:rPr>
        <w:t xml:space="preserve"> saranno trasmesse all’OdV</w:t>
      </w:r>
      <w:r w:rsidR="00EF146A">
        <w:rPr>
          <w:lang w:eastAsia="en-US"/>
        </w:rPr>
        <w:t>.</w:t>
      </w:r>
    </w:p>
    <w:p w14:paraId="1C5D1417" w14:textId="2D1BDB91" w:rsidR="00EC46C6" w:rsidRDefault="00E716C6" w:rsidP="007E7544">
      <w:pPr>
        <w:pStyle w:val="Elencocontinua"/>
        <w:spacing w:after="0" w:line="360" w:lineRule="auto"/>
        <w:ind w:left="0"/>
        <w:jc w:val="both"/>
        <w:rPr>
          <w:lang w:eastAsia="en-US"/>
        </w:rPr>
      </w:pPr>
      <w:r w:rsidRPr="00140828">
        <w:rPr>
          <w:lang w:eastAsia="en-US"/>
        </w:rPr>
        <w:t xml:space="preserve">L’OdV verifica periodicamente, con il supporto delle altre funzioni competenti, il sistema di deleghe e procure in vigore e la loro coerenza con le disposizioni organizzative, raccomandando eventuali modifiche nel caso in cui il potere di gestione e/o la qualifica non corrisponda ai poteri di rappresentanza conferiti al delegato o vi siano altre anomalie. </w:t>
      </w:r>
    </w:p>
    <w:p w14:paraId="03207030" w14:textId="6C1802C1" w:rsidR="006245A7" w:rsidRPr="00140828" w:rsidRDefault="006245A7" w:rsidP="007E7544">
      <w:pPr>
        <w:pStyle w:val="Elencocontinua"/>
        <w:spacing w:after="0" w:line="360" w:lineRule="auto"/>
        <w:ind w:left="0"/>
        <w:jc w:val="both"/>
        <w:rPr>
          <w:lang w:eastAsia="en-US"/>
        </w:rPr>
      </w:pPr>
      <w:r w:rsidRPr="006245A7">
        <w:rPr>
          <w:i/>
          <w:iCs/>
          <w:u w:val="single"/>
          <w:lang w:val="it-IT" w:eastAsia="en-US"/>
        </w:rPr>
        <w:t>Codice Etico</w:t>
      </w:r>
      <w:r w:rsidRPr="00035A19">
        <w:rPr>
          <w:i/>
          <w:iCs/>
          <w:lang w:val="it-IT" w:eastAsia="en-US"/>
        </w:rPr>
        <w:t>:</w:t>
      </w:r>
      <w:r>
        <w:rPr>
          <w:rFonts w:ascii="Arial" w:hAnsi="Arial" w:cs="Arial"/>
          <w:b/>
          <w:bCs/>
          <w:sz w:val="22"/>
          <w:szCs w:val="22"/>
        </w:rPr>
        <w:t xml:space="preserve"> </w:t>
      </w:r>
      <w:r w:rsidRPr="006245A7">
        <w:rPr>
          <w:lang w:val="it-IT" w:eastAsia="en-US"/>
        </w:rPr>
        <w:t xml:space="preserve">documento che esprime e illustra i principi e valori etici che </w:t>
      </w:r>
      <w:r w:rsidR="00035A19">
        <w:rPr>
          <w:lang w:val="it-IT" w:eastAsia="en-US"/>
        </w:rPr>
        <w:t>Komen Italia</w:t>
      </w:r>
      <w:r w:rsidRPr="006245A7">
        <w:rPr>
          <w:lang w:val="it-IT" w:eastAsia="en-US"/>
        </w:rPr>
        <w:t xml:space="preserve"> riconosce come propri e sui quali richiama l’osservanza da parte di tutti coloro che operano per il conseguimento </w:t>
      </w:r>
      <w:r w:rsidR="00035A19">
        <w:rPr>
          <w:lang w:val="it-IT" w:eastAsia="en-US"/>
        </w:rPr>
        <w:t xml:space="preserve">della </w:t>
      </w:r>
      <w:r w:rsidR="00035A19" w:rsidRPr="00035A19">
        <w:rPr>
          <w:i/>
          <w:iCs/>
          <w:lang w:val="it-IT" w:eastAsia="en-US"/>
        </w:rPr>
        <w:t>mission</w:t>
      </w:r>
      <w:r w:rsidR="00035A19">
        <w:rPr>
          <w:i/>
          <w:iCs/>
          <w:lang w:val="it-IT" w:eastAsia="en-US"/>
        </w:rPr>
        <w:t xml:space="preserve"> </w:t>
      </w:r>
      <w:r w:rsidR="00035A19">
        <w:rPr>
          <w:lang w:val="it-IT" w:eastAsia="en-US"/>
        </w:rPr>
        <w:t>dell’Associazione</w:t>
      </w:r>
      <w:r w:rsidRPr="006245A7">
        <w:rPr>
          <w:lang w:val="it-IT" w:eastAsia="en-US"/>
        </w:rPr>
        <w:t>. Il Codice Etico esprime, fra l’altro, linee e principi di comportamento volti a prevenire i reati di cui al Decreto 231 e deve essere considerato quale parte integrante del Modello 231 nonché strumento fondamentale per il conseguimento degli obiettivi del Modello stesso</w:t>
      </w:r>
    </w:p>
    <w:p w14:paraId="2D079272" w14:textId="4DA36EB8" w:rsidR="00AC1F03" w:rsidRDefault="006E0BD7" w:rsidP="1672AA1E">
      <w:pPr>
        <w:pStyle w:val="Elencocontinua"/>
        <w:spacing w:after="0" w:line="360" w:lineRule="auto"/>
        <w:ind w:left="0"/>
        <w:jc w:val="both"/>
        <w:rPr>
          <w:lang w:val="it-IT" w:eastAsia="en-US"/>
        </w:rPr>
      </w:pPr>
      <w:bookmarkStart w:id="57" w:name="_Toc14283574"/>
      <w:bookmarkStart w:id="58" w:name="_Toc14283742"/>
      <w:bookmarkStart w:id="59" w:name="_Toc14287393"/>
      <w:bookmarkStart w:id="60" w:name="_Toc14287494"/>
      <w:bookmarkStart w:id="61" w:name="_Toc13128471"/>
      <w:bookmarkStart w:id="62" w:name="_Toc14283575"/>
      <w:bookmarkStart w:id="63" w:name="_Toc14283743"/>
      <w:bookmarkStart w:id="64" w:name="_Toc14287394"/>
      <w:bookmarkStart w:id="65" w:name="_Toc14287495"/>
      <w:bookmarkStart w:id="66" w:name="_Toc13128472"/>
      <w:bookmarkStart w:id="67" w:name="_Toc14283576"/>
      <w:bookmarkStart w:id="68" w:name="_Toc14283744"/>
      <w:bookmarkStart w:id="69" w:name="_Toc14287395"/>
      <w:bookmarkStart w:id="70" w:name="_Toc14287496"/>
      <w:bookmarkStart w:id="71" w:name="_Toc13128473"/>
      <w:bookmarkStart w:id="72" w:name="_Toc14283577"/>
      <w:bookmarkStart w:id="73" w:name="_Toc14283745"/>
      <w:bookmarkStart w:id="74" w:name="_Toc14287396"/>
      <w:bookmarkStart w:id="75" w:name="_Toc14287497"/>
      <w:bookmarkStart w:id="76" w:name="_Toc13078105"/>
      <w:bookmarkStart w:id="77" w:name="_Toc13128474"/>
      <w:bookmarkStart w:id="78" w:name="_Toc14283578"/>
      <w:bookmarkStart w:id="79" w:name="_Toc14283746"/>
      <w:bookmarkStart w:id="80" w:name="_Toc14287397"/>
      <w:bookmarkStart w:id="81" w:name="_Toc14287498"/>
      <w:bookmarkStart w:id="82" w:name="_Toc13078106"/>
      <w:bookmarkStart w:id="83" w:name="_Toc13128475"/>
      <w:bookmarkStart w:id="84" w:name="_Toc14283579"/>
      <w:bookmarkStart w:id="85" w:name="_Toc14283747"/>
      <w:bookmarkStart w:id="86" w:name="_Toc14287398"/>
      <w:bookmarkStart w:id="87" w:name="_Toc14287499"/>
      <w:bookmarkStart w:id="88" w:name="_Toc11664477"/>
      <w:bookmarkStart w:id="89" w:name="_Toc11664629"/>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sidRPr="00140828">
        <w:rPr>
          <w:i/>
          <w:iCs/>
          <w:u w:val="single"/>
          <w:lang w:val="it-IT" w:eastAsia="en-US"/>
        </w:rPr>
        <w:t>Organigramma</w:t>
      </w:r>
      <w:r w:rsidRPr="006245A7">
        <w:rPr>
          <w:i/>
          <w:iCs/>
          <w:lang w:val="it-IT" w:eastAsia="en-US"/>
        </w:rPr>
        <w:t xml:space="preserve">: </w:t>
      </w:r>
      <w:r w:rsidR="00D52609">
        <w:rPr>
          <w:lang w:val="it-IT" w:eastAsia="en-US"/>
        </w:rPr>
        <w:t xml:space="preserve">Komen Italia ha adottato </w:t>
      </w:r>
      <w:r w:rsidRPr="00140828">
        <w:rPr>
          <w:lang w:val="it-IT" w:eastAsia="en-US"/>
        </w:rPr>
        <w:t>un organigramma</w:t>
      </w:r>
      <w:r w:rsidR="007A753B" w:rsidRPr="00140828">
        <w:rPr>
          <w:lang w:val="it-IT" w:eastAsia="en-US"/>
        </w:rPr>
        <w:t xml:space="preserve"> </w:t>
      </w:r>
      <w:r w:rsidRPr="00140828">
        <w:rPr>
          <w:lang w:val="it-IT" w:eastAsia="en-US"/>
        </w:rPr>
        <w:t xml:space="preserve">rappresentativo </w:t>
      </w:r>
      <w:r w:rsidR="00E24474" w:rsidRPr="00140828">
        <w:rPr>
          <w:lang w:val="it-IT" w:eastAsia="en-US"/>
        </w:rPr>
        <w:t xml:space="preserve">dei principali ruoli </w:t>
      </w:r>
      <w:r w:rsidRPr="00140828">
        <w:rPr>
          <w:lang w:val="it-IT" w:eastAsia="en-US"/>
        </w:rPr>
        <w:t>della struttura organizzativa</w:t>
      </w:r>
      <w:r w:rsidR="00E24474" w:rsidRPr="00140828">
        <w:rPr>
          <w:lang w:val="it-IT" w:eastAsia="en-US"/>
        </w:rPr>
        <w:t>.</w:t>
      </w:r>
    </w:p>
    <w:p w14:paraId="3BB0BD59" w14:textId="29EB5E43" w:rsidR="000062E9" w:rsidRPr="00140828" w:rsidRDefault="000062E9" w:rsidP="1672AA1E">
      <w:pPr>
        <w:pStyle w:val="Elencocontinua"/>
        <w:spacing w:after="0" w:line="360" w:lineRule="auto"/>
        <w:ind w:left="0"/>
        <w:jc w:val="both"/>
        <w:rPr>
          <w:i/>
          <w:iCs/>
          <w:u w:val="single"/>
          <w:lang w:val="it-IT" w:eastAsia="en-US"/>
        </w:rPr>
      </w:pPr>
      <w:r w:rsidRPr="00EC3527">
        <w:rPr>
          <w:i/>
          <w:iCs/>
          <w:u w:val="single"/>
          <w:lang w:val="it-IT" w:eastAsia="en-US"/>
        </w:rPr>
        <w:t>Bilancio Sociale</w:t>
      </w:r>
      <w:r>
        <w:rPr>
          <w:lang w:val="it-IT" w:eastAsia="en-US"/>
        </w:rPr>
        <w:t>: Komen Italia</w:t>
      </w:r>
      <w:r w:rsidR="004B6E70">
        <w:rPr>
          <w:lang w:val="it-IT" w:eastAsia="en-US"/>
        </w:rPr>
        <w:t xml:space="preserve"> redige e pubblica annualmente il Bilancio Sociale, quale strumento di rendicontazione dei principali progetti e dei risultati ottenuti in relazione agli obiettivi strategici</w:t>
      </w:r>
      <w:r w:rsidR="008B60BB">
        <w:rPr>
          <w:lang w:val="it-IT" w:eastAsia="en-US"/>
        </w:rPr>
        <w:t>, in conformità a quanto previsto dal D.lgs. 117/2017</w:t>
      </w:r>
      <w:r w:rsidR="004B6E70">
        <w:rPr>
          <w:lang w:val="it-IT" w:eastAsia="en-US"/>
        </w:rPr>
        <w:t xml:space="preserve">. </w:t>
      </w:r>
    </w:p>
    <w:p w14:paraId="72439488" w14:textId="780C5B17" w:rsidR="00D90B63" w:rsidRDefault="00D90B63" w:rsidP="007D3EAF">
      <w:pPr>
        <w:pStyle w:val="Nessunaspaziatura"/>
        <w:spacing w:line="360" w:lineRule="auto"/>
        <w:rPr>
          <w:rFonts w:ascii="Times New Roman" w:eastAsia="Times New Roman" w:hAnsi="Times New Roman"/>
          <w:i/>
          <w:iCs/>
          <w:sz w:val="24"/>
          <w:lang w:eastAsia="en-US"/>
        </w:rPr>
      </w:pPr>
      <w:r w:rsidRPr="00140828">
        <w:rPr>
          <w:rFonts w:ascii="Times New Roman" w:eastAsia="Times New Roman" w:hAnsi="Times New Roman"/>
          <w:i/>
          <w:iCs/>
          <w:sz w:val="24"/>
          <w:u w:val="single"/>
          <w:lang w:eastAsia="en-US"/>
        </w:rPr>
        <w:lastRenderedPageBreak/>
        <w:t>Procedura Whistleblowing</w:t>
      </w:r>
      <w:r w:rsidRPr="00035A19">
        <w:rPr>
          <w:rFonts w:ascii="Times New Roman" w:eastAsia="Times New Roman" w:hAnsi="Times New Roman"/>
          <w:i/>
          <w:iCs/>
          <w:sz w:val="24"/>
          <w:lang w:eastAsia="en-US"/>
        </w:rPr>
        <w:t xml:space="preserve">: </w:t>
      </w:r>
      <w:r w:rsidR="007E7544" w:rsidRPr="00140828">
        <w:rPr>
          <w:rFonts w:ascii="Times New Roman" w:eastAsia="Times New Roman" w:hAnsi="Times New Roman"/>
          <w:sz w:val="24"/>
          <w:lang w:eastAsia="en-US"/>
        </w:rPr>
        <w:t>p</w:t>
      </w:r>
      <w:r w:rsidR="00332CF5" w:rsidRPr="00140828">
        <w:rPr>
          <w:rFonts w:ascii="Times New Roman" w:eastAsia="Times New Roman" w:hAnsi="Times New Roman"/>
          <w:sz w:val="24"/>
          <w:lang w:eastAsia="en-US"/>
        </w:rPr>
        <w:t>rocedura predisposta in conformità alle disposizioni di cui al D.</w:t>
      </w:r>
      <w:r w:rsidR="00F058D0" w:rsidRPr="00140828">
        <w:rPr>
          <w:rFonts w:ascii="Times New Roman" w:eastAsia="Times New Roman" w:hAnsi="Times New Roman"/>
          <w:sz w:val="24"/>
          <w:lang w:eastAsia="en-US"/>
        </w:rPr>
        <w:t xml:space="preserve"> </w:t>
      </w:r>
      <w:r w:rsidR="00B818DA" w:rsidRPr="00140828">
        <w:rPr>
          <w:rFonts w:ascii="Times New Roman" w:eastAsia="Times New Roman" w:hAnsi="Times New Roman"/>
          <w:sz w:val="24"/>
          <w:lang w:eastAsia="en-US"/>
        </w:rPr>
        <w:t>L</w:t>
      </w:r>
      <w:r w:rsidR="00332CF5" w:rsidRPr="00140828">
        <w:rPr>
          <w:rFonts w:ascii="Times New Roman" w:eastAsia="Times New Roman" w:hAnsi="Times New Roman"/>
          <w:sz w:val="24"/>
          <w:lang w:eastAsia="en-US"/>
        </w:rPr>
        <w:t xml:space="preserve">gs. 10 marzo 2023, n. 24, c.d. “Decreto Whistleblowing”, e finalizzata a garantire la protezione delle persone che segnalano violazioni di disposizioni normative nazionali o dell'Unione europea lesive dell'interesse pubblico, dell'integrità dell'amministrazione pubblica o dell'ente privato </w:t>
      </w:r>
      <w:r w:rsidR="000932FF" w:rsidRPr="00140828">
        <w:rPr>
          <w:rFonts w:ascii="Times New Roman" w:eastAsia="Times New Roman" w:hAnsi="Times New Roman"/>
          <w:sz w:val="24"/>
          <w:lang w:eastAsia="en-US"/>
        </w:rPr>
        <w:t xml:space="preserve">stesso, </w:t>
      </w:r>
      <w:r w:rsidR="00332CF5" w:rsidRPr="00140828">
        <w:rPr>
          <w:rFonts w:ascii="Times New Roman" w:eastAsia="Times New Roman" w:hAnsi="Times New Roman"/>
          <w:sz w:val="24"/>
          <w:lang w:eastAsia="en-US"/>
        </w:rPr>
        <w:t>qualora siano rilevate all’interno dell’organizzazione professionale</w:t>
      </w:r>
      <w:r w:rsidR="00332CF5" w:rsidRPr="00140828">
        <w:rPr>
          <w:rFonts w:ascii="Times New Roman" w:eastAsia="Times New Roman" w:hAnsi="Times New Roman"/>
          <w:i/>
          <w:iCs/>
          <w:sz w:val="24"/>
          <w:lang w:eastAsia="en-US"/>
        </w:rPr>
        <w:t>.</w:t>
      </w:r>
    </w:p>
    <w:p w14:paraId="3F47A1E4" w14:textId="18267491" w:rsidR="001B4624" w:rsidRDefault="00430E2F" w:rsidP="007D3EAF">
      <w:pPr>
        <w:pStyle w:val="Nessunaspaziatura"/>
        <w:spacing w:line="360" w:lineRule="auto"/>
        <w:rPr>
          <w:rFonts w:ascii="Times New Roman" w:eastAsia="Times New Roman" w:hAnsi="Times New Roman"/>
          <w:sz w:val="24"/>
          <w:lang w:eastAsia="en-US"/>
        </w:rPr>
      </w:pPr>
      <w:r w:rsidRPr="004F6900">
        <w:rPr>
          <w:rFonts w:ascii="Times New Roman" w:eastAsia="Times New Roman" w:hAnsi="Times New Roman"/>
          <w:i/>
          <w:iCs/>
          <w:sz w:val="24"/>
          <w:u w:val="single"/>
          <w:lang w:eastAsia="en-US"/>
        </w:rPr>
        <w:t>Corpus procedurale</w:t>
      </w:r>
      <w:r>
        <w:rPr>
          <w:rFonts w:ascii="Times New Roman" w:eastAsia="Times New Roman" w:hAnsi="Times New Roman"/>
          <w:i/>
          <w:iCs/>
          <w:sz w:val="24"/>
          <w:lang w:eastAsia="en-US"/>
        </w:rPr>
        <w:t xml:space="preserve">: </w:t>
      </w:r>
      <w:r w:rsidR="00B150CC" w:rsidRPr="00B150CC">
        <w:rPr>
          <w:rFonts w:ascii="Times New Roman" w:eastAsia="Times New Roman" w:hAnsi="Times New Roman"/>
          <w:sz w:val="24"/>
          <w:lang w:eastAsia="en-US"/>
        </w:rPr>
        <w:t>l’Associazione</w:t>
      </w:r>
      <w:r w:rsidR="00B150CC">
        <w:rPr>
          <w:rFonts w:ascii="Times New Roman" w:eastAsia="Times New Roman" w:hAnsi="Times New Roman"/>
          <w:sz w:val="24"/>
          <w:lang w:eastAsia="en-US"/>
        </w:rPr>
        <w:t xml:space="preserve"> </w:t>
      </w:r>
      <w:r w:rsidR="00876365">
        <w:rPr>
          <w:rFonts w:ascii="Times New Roman" w:eastAsia="Times New Roman" w:hAnsi="Times New Roman"/>
          <w:sz w:val="24"/>
          <w:lang w:eastAsia="en-US"/>
        </w:rPr>
        <w:t xml:space="preserve">ha adottato un sistema di procedure ove sono definiti i ruoli, le responsabilità, le modalità operative, nonché i </w:t>
      </w:r>
      <w:r w:rsidR="007A2FE8">
        <w:rPr>
          <w:rFonts w:ascii="Times New Roman" w:eastAsia="Times New Roman" w:hAnsi="Times New Roman"/>
          <w:sz w:val="24"/>
          <w:lang w:eastAsia="en-US"/>
        </w:rPr>
        <w:t>presidi di controllo</w:t>
      </w:r>
      <w:r w:rsidR="00876365">
        <w:rPr>
          <w:rFonts w:ascii="Times New Roman" w:eastAsia="Times New Roman" w:hAnsi="Times New Roman"/>
          <w:sz w:val="24"/>
          <w:lang w:eastAsia="en-US"/>
        </w:rPr>
        <w:t xml:space="preserve"> per lo svolgimento delle attività associativ</w:t>
      </w:r>
      <w:r w:rsidR="00B86AAB">
        <w:rPr>
          <w:rFonts w:ascii="Times New Roman" w:eastAsia="Times New Roman" w:hAnsi="Times New Roman"/>
          <w:sz w:val="24"/>
          <w:lang w:eastAsia="en-US"/>
        </w:rPr>
        <w:t>e</w:t>
      </w:r>
      <w:r w:rsidR="00876365">
        <w:rPr>
          <w:rFonts w:ascii="Times New Roman" w:eastAsia="Times New Roman" w:hAnsi="Times New Roman"/>
          <w:sz w:val="24"/>
          <w:lang w:eastAsia="en-US"/>
        </w:rPr>
        <w:t xml:space="preserve"> in </w:t>
      </w:r>
      <w:r w:rsidR="00A67FBE">
        <w:rPr>
          <w:rFonts w:ascii="Times New Roman" w:eastAsia="Times New Roman" w:hAnsi="Times New Roman"/>
          <w:sz w:val="24"/>
          <w:lang w:eastAsia="en-US"/>
        </w:rPr>
        <w:t xml:space="preserve">conformità al Decreto. </w:t>
      </w:r>
    </w:p>
    <w:p w14:paraId="7AD88F91" w14:textId="666BF8F1" w:rsidR="00365E08" w:rsidRPr="002E34A6" w:rsidRDefault="005D4D44" w:rsidP="007D3EAF">
      <w:pPr>
        <w:pStyle w:val="Titolo1"/>
        <w:numPr>
          <w:ilvl w:val="0"/>
          <w:numId w:val="1"/>
        </w:numPr>
        <w:spacing w:before="0" w:line="360" w:lineRule="auto"/>
        <w:ind w:left="170" w:hanging="170"/>
        <w:jc w:val="both"/>
        <w:rPr>
          <w:rFonts w:ascii="Times New Roman" w:hAnsi="Times New Roman" w:cs="Times New Roman"/>
          <w:sz w:val="24"/>
          <w:szCs w:val="24"/>
        </w:rPr>
      </w:pPr>
      <w:bookmarkStart w:id="90" w:name="_Toc219997707"/>
      <w:r w:rsidRPr="00140828">
        <w:rPr>
          <w:rFonts w:ascii="Times New Roman" w:hAnsi="Times New Roman" w:cs="Times New Roman"/>
          <w:sz w:val="24"/>
          <w:szCs w:val="24"/>
        </w:rPr>
        <w:t>I</w:t>
      </w:r>
      <w:r w:rsidR="00152E77" w:rsidRPr="00140828">
        <w:rPr>
          <w:rFonts w:ascii="Times New Roman" w:hAnsi="Times New Roman" w:cs="Times New Roman"/>
          <w:sz w:val="24"/>
          <w:szCs w:val="24"/>
        </w:rPr>
        <w:t>L</w:t>
      </w:r>
      <w:r w:rsidR="00152E77" w:rsidRPr="00140828">
        <w:rPr>
          <w:rFonts w:ascii="Times New Roman" w:hAnsi="Times New Roman" w:cs="Times New Roman"/>
          <w:spacing w:val="-18"/>
          <w:sz w:val="24"/>
          <w:szCs w:val="24"/>
        </w:rPr>
        <w:t xml:space="preserve"> </w:t>
      </w:r>
      <w:r w:rsidR="00152E77" w:rsidRPr="00140828">
        <w:rPr>
          <w:rFonts w:ascii="Times New Roman" w:hAnsi="Times New Roman" w:cs="Times New Roman"/>
          <w:sz w:val="24"/>
          <w:szCs w:val="24"/>
        </w:rPr>
        <w:t>MODELLO</w:t>
      </w:r>
      <w:r w:rsidR="00152E77" w:rsidRPr="00140828">
        <w:rPr>
          <w:rFonts w:ascii="Times New Roman" w:hAnsi="Times New Roman" w:cs="Times New Roman"/>
          <w:spacing w:val="-17"/>
          <w:sz w:val="24"/>
          <w:szCs w:val="24"/>
        </w:rPr>
        <w:t xml:space="preserve"> </w:t>
      </w:r>
      <w:r w:rsidR="00152E77" w:rsidRPr="00140828">
        <w:rPr>
          <w:rFonts w:ascii="Times New Roman" w:hAnsi="Times New Roman" w:cs="Times New Roman"/>
          <w:sz w:val="24"/>
          <w:szCs w:val="24"/>
        </w:rPr>
        <w:t>DI</w:t>
      </w:r>
      <w:r w:rsidR="00152E77" w:rsidRPr="00140828">
        <w:rPr>
          <w:rFonts w:ascii="Times New Roman" w:hAnsi="Times New Roman" w:cs="Times New Roman"/>
          <w:spacing w:val="-16"/>
          <w:sz w:val="24"/>
          <w:szCs w:val="24"/>
        </w:rPr>
        <w:t xml:space="preserve"> </w:t>
      </w:r>
      <w:r w:rsidR="001B74EC" w:rsidRPr="00140828">
        <w:rPr>
          <w:rFonts w:ascii="Times New Roman" w:hAnsi="Times New Roman" w:cs="Times New Roman"/>
          <w:spacing w:val="-16"/>
          <w:sz w:val="24"/>
          <w:szCs w:val="24"/>
        </w:rPr>
        <w:t xml:space="preserve">ORGANIZZAZIONE E DI GESTIONE </w:t>
      </w:r>
      <w:r w:rsidR="000E46BC" w:rsidRPr="00140828">
        <w:rPr>
          <w:rFonts w:ascii="Times New Roman" w:hAnsi="Times New Roman" w:cs="Times New Roman"/>
          <w:spacing w:val="-16"/>
          <w:sz w:val="24"/>
          <w:szCs w:val="24"/>
        </w:rPr>
        <w:t xml:space="preserve">DI </w:t>
      </w:r>
      <w:r w:rsidR="00EC2B52">
        <w:rPr>
          <w:rFonts w:ascii="Times New Roman" w:hAnsi="Times New Roman" w:cs="Times New Roman"/>
          <w:spacing w:val="-16"/>
          <w:sz w:val="24"/>
          <w:szCs w:val="24"/>
        </w:rPr>
        <w:t>KOMEN ITALIA</w:t>
      </w:r>
      <w:bookmarkEnd w:id="90"/>
    </w:p>
    <w:p w14:paraId="6108B90A" w14:textId="634DD220" w:rsidR="003727AC" w:rsidRPr="00140828" w:rsidRDefault="00152E77" w:rsidP="00B96670">
      <w:pPr>
        <w:pStyle w:val="Titolo1"/>
        <w:numPr>
          <w:ilvl w:val="1"/>
          <w:numId w:val="1"/>
        </w:numPr>
        <w:spacing w:before="0" w:line="360" w:lineRule="auto"/>
        <w:jc w:val="both"/>
        <w:rPr>
          <w:rFonts w:ascii="Times New Roman" w:hAnsi="Times New Roman" w:cs="Times New Roman"/>
          <w:sz w:val="24"/>
          <w:szCs w:val="24"/>
        </w:rPr>
      </w:pPr>
      <w:bookmarkStart w:id="91" w:name="_Toc219997708"/>
      <w:r w:rsidRPr="00140828">
        <w:rPr>
          <w:rFonts w:ascii="Times New Roman" w:hAnsi="Times New Roman" w:cs="Times New Roman"/>
          <w:sz w:val="24"/>
          <w:szCs w:val="24"/>
        </w:rPr>
        <w:t>Obiettivi e funzione del Modello</w:t>
      </w:r>
      <w:bookmarkEnd w:id="91"/>
    </w:p>
    <w:p w14:paraId="658BD7EF" w14:textId="77777777" w:rsidR="009D0E40" w:rsidRPr="009D0E40" w:rsidRDefault="009D0E40" w:rsidP="009D0E40">
      <w:pPr>
        <w:pStyle w:val="Corpotesto"/>
        <w:spacing w:line="360" w:lineRule="auto"/>
        <w:rPr>
          <w:rFonts w:ascii="Times New Roman" w:hAnsi="Times New Roman" w:cs="Times New Roman"/>
        </w:rPr>
      </w:pPr>
      <w:r w:rsidRPr="009D0E40">
        <w:rPr>
          <w:rFonts w:ascii="Times New Roman" w:hAnsi="Times New Roman" w:cs="Times New Roman"/>
        </w:rPr>
        <w:t>L’Associazione, impegnata da anni nella promozione della salute femminile e nella prevenzione dei tumori del seno, riconosce l’importanza di dotarsi di un sistema di governance fondato su principi di legalità, trasparenza, responsabilità e tutela della persona.</w:t>
      </w:r>
    </w:p>
    <w:p w14:paraId="40E7D4CD" w14:textId="04FE4D83" w:rsidR="009D0E40" w:rsidRPr="009D0E40" w:rsidRDefault="009D0E40" w:rsidP="009D0E40">
      <w:pPr>
        <w:pStyle w:val="Corpotesto"/>
        <w:spacing w:line="360" w:lineRule="auto"/>
        <w:rPr>
          <w:rFonts w:ascii="Times New Roman" w:hAnsi="Times New Roman" w:cs="Times New Roman"/>
        </w:rPr>
      </w:pPr>
      <w:r w:rsidRPr="009D0E40">
        <w:rPr>
          <w:rFonts w:ascii="Times New Roman" w:hAnsi="Times New Roman" w:cs="Times New Roman"/>
        </w:rPr>
        <w:t>In tale prospettiva l’Associazione adotta il presente Modello</w:t>
      </w:r>
      <w:r>
        <w:rPr>
          <w:rFonts w:ascii="Times New Roman" w:hAnsi="Times New Roman" w:cs="Times New Roman"/>
        </w:rPr>
        <w:t xml:space="preserve"> 231</w:t>
      </w:r>
      <w:r w:rsidRPr="009D0E40">
        <w:rPr>
          <w:rFonts w:ascii="Times New Roman" w:hAnsi="Times New Roman" w:cs="Times New Roman"/>
        </w:rPr>
        <w:t xml:space="preserve"> quale strumento volto a prevenire la commissione dei reati previsti dal Decreto, rafforzare la fiducia della collettività e garantire l’integrità delle attività svolte.</w:t>
      </w:r>
    </w:p>
    <w:p w14:paraId="0A38D859" w14:textId="37E35FC7" w:rsidR="00B50B75" w:rsidRPr="00B50B75" w:rsidRDefault="009D0E40" w:rsidP="009D0E40">
      <w:pPr>
        <w:pStyle w:val="Corpotesto"/>
        <w:spacing w:line="360" w:lineRule="auto"/>
        <w:rPr>
          <w:rFonts w:ascii="Times New Roman" w:hAnsi="Times New Roman" w:cs="Times New Roman"/>
        </w:rPr>
      </w:pPr>
      <w:r w:rsidRPr="009D0E40">
        <w:rPr>
          <w:rFonts w:ascii="Times New Roman" w:hAnsi="Times New Roman" w:cs="Times New Roman"/>
        </w:rPr>
        <w:t>La scelta di adottare il Modello</w:t>
      </w:r>
      <w:r>
        <w:rPr>
          <w:rFonts w:ascii="Times New Roman" w:hAnsi="Times New Roman" w:cs="Times New Roman"/>
        </w:rPr>
        <w:t xml:space="preserve"> 231</w:t>
      </w:r>
      <w:r w:rsidRPr="009D0E40">
        <w:rPr>
          <w:rFonts w:ascii="Times New Roman" w:hAnsi="Times New Roman" w:cs="Times New Roman"/>
        </w:rPr>
        <w:t xml:space="preserve"> riflette la volontà dell’Associazione di connettere la propria missione sociale con un sistema di controllo interno idoneo a proteggere il patrimonio reputazionale, ad assicurare trasparenza nella gestione delle risorse e a tutelare i </w:t>
      </w:r>
      <w:r w:rsidR="002A0CB3">
        <w:rPr>
          <w:rFonts w:ascii="Times New Roman" w:hAnsi="Times New Roman" w:cs="Times New Roman"/>
        </w:rPr>
        <w:t>propri stakeholders</w:t>
      </w:r>
      <w:r w:rsidRPr="009D0E40">
        <w:rPr>
          <w:rFonts w:ascii="Times New Roman" w:hAnsi="Times New Roman" w:cs="Times New Roman"/>
        </w:rPr>
        <w:t>.</w:t>
      </w:r>
      <w:r>
        <w:rPr>
          <w:rFonts w:ascii="Times New Roman" w:hAnsi="Times New Roman" w:cs="Times New Roman"/>
        </w:rPr>
        <w:t xml:space="preserve"> Pertanto l</w:t>
      </w:r>
      <w:r w:rsidR="00B50B75" w:rsidRPr="00B50B75">
        <w:rPr>
          <w:rFonts w:ascii="Times New Roman" w:hAnsi="Times New Roman" w:cs="Times New Roman"/>
        </w:rPr>
        <w:t xml:space="preserve">’adozione da parte dell’Associazione di un </w:t>
      </w:r>
      <w:r w:rsidR="00B50B75" w:rsidRPr="00EC3527">
        <w:rPr>
          <w:rFonts w:ascii="Times New Roman" w:hAnsi="Times New Roman" w:cs="Times New Roman"/>
        </w:rPr>
        <w:t>Modello</w:t>
      </w:r>
      <w:r w:rsidRPr="00EC3527">
        <w:rPr>
          <w:rFonts w:ascii="Times New Roman" w:hAnsi="Times New Roman" w:cs="Times New Roman"/>
        </w:rPr>
        <w:t xml:space="preserve"> 231</w:t>
      </w:r>
      <w:r w:rsidR="00B50B75" w:rsidRPr="00B50B75">
        <w:rPr>
          <w:rFonts w:ascii="Times New Roman" w:hAnsi="Times New Roman" w:cs="Times New Roman"/>
          <w:b/>
          <w:bCs/>
        </w:rPr>
        <w:t xml:space="preserve"> </w:t>
      </w:r>
      <w:r w:rsidR="00B50B75" w:rsidRPr="00B50B75">
        <w:rPr>
          <w:rFonts w:ascii="Times New Roman" w:hAnsi="Times New Roman" w:cs="Times New Roman"/>
        </w:rPr>
        <w:t>non rappresenta un adempimento meramente formale, ma una scelta strategica e valoriale che riflette la sua identità, la sua missione e il suo impegno nei confronti della collettività.</w:t>
      </w:r>
    </w:p>
    <w:p w14:paraId="41D0899A" w14:textId="77777777" w:rsidR="00B50B75" w:rsidRPr="00B50B75" w:rsidRDefault="00B50B75" w:rsidP="00B50B75">
      <w:pPr>
        <w:pStyle w:val="Corpotesto"/>
        <w:spacing w:line="360" w:lineRule="auto"/>
        <w:rPr>
          <w:rFonts w:ascii="Times New Roman" w:hAnsi="Times New Roman" w:cs="Times New Roman"/>
        </w:rPr>
      </w:pPr>
      <w:r w:rsidRPr="00B50B75">
        <w:rPr>
          <w:rFonts w:ascii="Times New Roman" w:hAnsi="Times New Roman" w:cs="Times New Roman"/>
        </w:rPr>
        <w:t>L’Associazione nasce per:</w:t>
      </w:r>
    </w:p>
    <w:p w14:paraId="783BA66B" w14:textId="77777777" w:rsidR="00B50B75" w:rsidRPr="00B50B75" w:rsidRDefault="00B50B75" w:rsidP="00B50B75">
      <w:pPr>
        <w:pStyle w:val="Corpotesto"/>
        <w:numPr>
          <w:ilvl w:val="0"/>
          <w:numId w:val="41"/>
        </w:numPr>
        <w:spacing w:line="360" w:lineRule="auto"/>
        <w:rPr>
          <w:rFonts w:ascii="Times New Roman" w:hAnsi="Times New Roman" w:cs="Times New Roman"/>
        </w:rPr>
      </w:pPr>
      <w:r w:rsidRPr="00EC3527">
        <w:rPr>
          <w:rFonts w:ascii="Times New Roman" w:hAnsi="Times New Roman" w:cs="Times New Roman"/>
        </w:rPr>
        <w:t>tenere alta l’attenzione sul tema dei tumori del seno</w:t>
      </w:r>
      <w:r w:rsidRPr="00B50B75">
        <w:rPr>
          <w:rFonts w:ascii="Times New Roman" w:hAnsi="Times New Roman" w:cs="Times New Roman"/>
        </w:rPr>
        <w:t xml:space="preserve"> e, più in generale, sulla salute femminile, promuovendo in modo concreto la prevenzione in tutte le sue forme;</w:t>
      </w:r>
    </w:p>
    <w:p w14:paraId="236C5008" w14:textId="77777777" w:rsidR="00B50B75" w:rsidRPr="00B50B75" w:rsidRDefault="00B50B75" w:rsidP="00B50B75">
      <w:pPr>
        <w:pStyle w:val="Corpotesto"/>
        <w:numPr>
          <w:ilvl w:val="0"/>
          <w:numId w:val="41"/>
        </w:numPr>
        <w:spacing w:line="360" w:lineRule="auto"/>
        <w:rPr>
          <w:rFonts w:ascii="Times New Roman" w:hAnsi="Times New Roman" w:cs="Times New Roman"/>
        </w:rPr>
      </w:pPr>
      <w:r w:rsidRPr="00EC3527">
        <w:rPr>
          <w:rFonts w:ascii="Times New Roman" w:hAnsi="Times New Roman" w:cs="Times New Roman"/>
        </w:rPr>
        <w:t>sostenere le donne che vivono l’esperienza del tumore del seno</w:t>
      </w:r>
      <w:r w:rsidRPr="002A0CB3">
        <w:rPr>
          <w:rFonts w:ascii="Times New Roman" w:hAnsi="Times New Roman" w:cs="Times New Roman"/>
        </w:rPr>
        <w:t>,</w:t>
      </w:r>
      <w:r w:rsidRPr="00B50B75">
        <w:rPr>
          <w:rFonts w:ascii="Times New Roman" w:hAnsi="Times New Roman" w:cs="Times New Roman"/>
        </w:rPr>
        <w:t xml:space="preserve"> offrendo supporto, informazioni e vicinanza;</w:t>
      </w:r>
    </w:p>
    <w:p w14:paraId="0D4711CF" w14:textId="77777777" w:rsidR="00B50B75" w:rsidRPr="00B50B75" w:rsidRDefault="00B50B75" w:rsidP="00B50B75">
      <w:pPr>
        <w:pStyle w:val="Corpotesto"/>
        <w:numPr>
          <w:ilvl w:val="0"/>
          <w:numId w:val="41"/>
        </w:numPr>
        <w:spacing w:line="360" w:lineRule="auto"/>
        <w:rPr>
          <w:rFonts w:ascii="Times New Roman" w:hAnsi="Times New Roman" w:cs="Times New Roman"/>
        </w:rPr>
      </w:pPr>
      <w:r w:rsidRPr="00EC3527">
        <w:rPr>
          <w:rFonts w:ascii="Times New Roman" w:hAnsi="Times New Roman" w:cs="Times New Roman"/>
        </w:rPr>
        <w:t>potenziare la ricerca e ampliare le opportunità di cura</w:t>
      </w:r>
      <w:r w:rsidRPr="00B50B75">
        <w:rPr>
          <w:rFonts w:ascii="Times New Roman" w:hAnsi="Times New Roman" w:cs="Times New Roman"/>
        </w:rPr>
        <w:t>, di formazione permanente e di educazione alla salute;</w:t>
      </w:r>
    </w:p>
    <w:p w14:paraId="7A82EFF0" w14:textId="77777777" w:rsidR="00B50B75" w:rsidRPr="00B50B75" w:rsidRDefault="00B50B75" w:rsidP="00B50B75">
      <w:pPr>
        <w:pStyle w:val="Corpotesto"/>
        <w:numPr>
          <w:ilvl w:val="0"/>
          <w:numId w:val="41"/>
        </w:numPr>
        <w:spacing w:line="360" w:lineRule="auto"/>
        <w:rPr>
          <w:rFonts w:ascii="Times New Roman" w:hAnsi="Times New Roman" w:cs="Times New Roman"/>
        </w:rPr>
      </w:pPr>
      <w:r w:rsidRPr="00EC3527">
        <w:rPr>
          <w:rFonts w:ascii="Times New Roman" w:hAnsi="Times New Roman" w:cs="Times New Roman"/>
        </w:rPr>
        <w:t>aiutare altre associazioni a sviluppare idee virtuose</w:t>
      </w:r>
      <w:r w:rsidRPr="00B50B75">
        <w:rPr>
          <w:rFonts w:ascii="Times New Roman" w:hAnsi="Times New Roman" w:cs="Times New Roman"/>
        </w:rPr>
        <w:t>, contribuendo alla crescita di una rete solidale e competente sul territorio.</w:t>
      </w:r>
    </w:p>
    <w:p w14:paraId="6AED45CD" w14:textId="3B6A10B2" w:rsidR="00B50B75" w:rsidRPr="00B50B75" w:rsidRDefault="00B50B75" w:rsidP="00B50B75">
      <w:pPr>
        <w:pStyle w:val="Corpotesto"/>
        <w:spacing w:line="360" w:lineRule="auto"/>
        <w:rPr>
          <w:rFonts w:ascii="Times New Roman" w:hAnsi="Times New Roman" w:cs="Times New Roman"/>
        </w:rPr>
      </w:pPr>
      <w:r w:rsidRPr="00B50B75">
        <w:rPr>
          <w:rFonts w:ascii="Times New Roman" w:hAnsi="Times New Roman" w:cs="Times New Roman"/>
        </w:rPr>
        <w:t xml:space="preserve">Questa missione, fondata sulla tutela della salute, sulla solidarietà e sulla diffusione di una cultura </w:t>
      </w:r>
      <w:r w:rsidRPr="00B50B75">
        <w:rPr>
          <w:rFonts w:ascii="Times New Roman" w:hAnsi="Times New Roman" w:cs="Times New Roman"/>
        </w:rPr>
        <w:lastRenderedPageBreak/>
        <w:t>scientificamente solida, attribuisce alle attività dell’Associazione un forte valore sociale ed etico. Proprio per questo, la credibilità dell’</w:t>
      </w:r>
      <w:r w:rsidR="002A0CB3">
        <w:rPr>
          <w:rFonts w:ascii="Times New Roman" w:hAnsi="Times New Roman" w:cs="Times New Roman"/>
        </w:rPr>
        <w:t>Associazione</w:t>
      </w:r>
      <w:r w:rsidRPr="00B50B75">
        <w:rPr>
          <w:rFonts w:ascii="Times New Roman" w:hAnsi="Times New Roman" w:cs="Times New Roman"/>
        </w:rPr>
        <w:t xml:space="preserve"> e la fiducia del pubblico rappresentano un patrimonio fondamentale.</w:t>
      </w:r>
      <w:r>
        <w:rPr>
          <w:rFonts w:ascii="Times New Roman" w:hAnsi="Times New Roman" w:cs="Times New Roman"/>
        </w:rPr>
        <w:t xml:space="preserve"> In tale contesto </w:t>
      </w:r>
      <w:r w:rsidRPr="00B50B75">
        <w:rPr>
          <w:rFonts w:ascii="Times New Roman" w:hAnsi="Times New Roman" w:cs="Times New Roman"/>
        </w:rPr>
        <w:t xml:space="preserve">la </w:t>
      </w:r>
      <w:r w:rsidRPr="00EC3527">
        <w:rPr>
          <w:rFonts w:ascii="Times New Roman" w:hAnsi="Times New Roman" w:cs="Times New Roman"/>
        </w:rPr>
        <w:t>reputazione</w:t>
      </w:r>
      <w:r w:rsidRPr="002A0CB3">
        <w:rPr>
          <w:rFonts w:ascii="Times New Roman" w:hAnsi="Times New Roman" w:cs="Times New Roman"/>
        </w:rPr>
        <w:t xml:space="preserve"> </w:t>
      </w:r>
      <w:r w:rsidRPr="00B50B75">
        <w:rPr>
          <w:rFonts w:ascii="Times New Roman" w:hAnsi="Times New Roman" w:cs="Times New Roman"/>
        </w:rPr>
        <w:t>è un elemento cruciale per il successo delle attività istituzionali</w:t>
      </w:r>
      <w:r>
        <w:rPr>
          <w:rFonts w:ascii="Times New Roman" w:hAnsi="Times New Roman" w:cs="Times New Roman"/>
        </w:rPr>
        <w:t xml:space="preserve"> che </w:t>
      </w:r>
      <w:r w:rsidRPr="00B50B75">
        <w:rPr>
          <w:rFonts w:ascii="Times New Roman" w:hAnsi="Times New Roman" w:cs="Times New Roman"/>
        </w:rPr>
        <w:t>richiedono qualità, trasparenza e coerenza comportamentale impeccabile.</w:t>
      </w:r>
    </w:p>
    <w:p w14:paraId="2B9BABA1" w14:textId="77777777" w:rsidR="00B50B75" w:rsidRPr="00B50B75" w:rsidRDefault="00B50B75" w:rsidP="00B50B75">
      <w:pPr>
        <w:pStyle w:val="Corpotesto"/>
        <w:spacing w:line="360" w:lineRule="auto"/>
        <w:rPr>
          <w:rFonts w:ascii="Times New Roman" w:hAnsi="Times New Roman" w:cs="Times New Roman"/>
        </w:rPr>
      </w:pPr>
      <w:r w:rsidRPr="00B50B75">
        <w:rPr>
          <w:rFonts w:ascii="Times New Roman" w:hAnsi="Times New Roman" w:cs="Times New Roman"/>
        </w:rPr>
        <w:t xml:space="preserve">In tale contesto, il Modello 231 assume la funzione di </w:t>
      </w:r>
      <w:r w:rsidRPr="00EC3527">
        <w:rPr>
          <w:rFonts w:ascii="Times New Roman" w:hAnsi="Times New Roman" w:cs="Times New Roman"/>
        </w:rPr>
        <w:t>garante della correttezza e dell’integrità</w:t>
      </w:r>
      <w:r w:rsidRPr="00B50B75">
        <w:rPr>
          <w:rFonts w:ascii="Times New Roman" w:hAnsi="Times New Roman" w:cs="Times New Roman"/>
        </w:rPr>
        <w:t xml:space="preserve"> dell’Associazione. Esso contribuisce a:</w:t>
      </w:r>
    </w:p>
    <w:p w14:paraId="0E141788" w14:textId="0679F0A4" w:rsidR="00B50B75" w:rsidRPr="00B50B75" w:rsidRDefault="00B50B75" w:rsidP="00B50B75">
      <w:pPr>
        <w:pStyle w:val="Corpotesto"/>
        <w:numPr>
          <w:ilvl w:val="0"/>
          <w:numId w:val="42"/>
        </w:numPr>
        <w:spacing w:line="360" w:lineRule="auto"/>
        <w:rPr>
          <w:rFonts w:ascii="Times New Roman" w:hAnsi="Times New Roman" w:cs="Times New Roman"/>
        </w:rPr>
      </w:pPr>
      <w:r w:rsidRPr="00B50B75">
        <w:rPr>
          <w:rFonts w:ascii="Times New Roman" w:hAnsi="Times New Roman" w:cs="Times New Roman"/>
        </w:rPr>
        <w:t>rafforzare l’immagine dell’</w:t>
      </w:r>
      <w:r w:rsidR="002A0CB3">
        <w:rPr>
          <w:rFonts w:ascii="Times New Roman" w:hAnsi="Times New Roman" w:cs="Times New Roman"/>
        </w:rPr>
        <w:t>e</w:t>
      </w:r>
      <w:r w:rsidRPr="00B50B75">
        <w:rPr>
          <w:rFonts w:ascii="Times New Roman" w:hAnsi="Times New Roman" w:cs="Times New Roman"/>
        </w:rPr>
        <w:t>nte come soggetto affidabile, serio e impegnato nel rispetto delle norme e dei valori etici;</w:t>
      </w:r>
    </w:p>
    <w:p w14:paraId="33D7804B" w14:textId="77777777" w:rsidR="00B50B75" w:rsidRPr="00B50B75" w:rsidRDefault="00B50B75" w:rsidP="00B50B75">
      <w:pPr>
        <w:pStyle w:val="Corpotesto"/>
        <w:numPr>
          <w:ilvl w:val="0"/>
          <w:numId w:val="42"/>
        </w:numPr>
        <w:spacing w:line="360" w:lineRule="auto"/>
        <w:rPr>
          <w:rFonts w:ascii="Times New Roman" w:hAnsi="Times New Roman" w:cs="Times New Roman"/>
        </w:rPr>
      </w:pPr>
      <w:r w:rsidRPr="00B50B75">
        <w:rPr>
          <w:rFonts w:ascii="Times New Roman" w:hAnsi="Times New Roman" w:cs="Times New Roman"/>
        </w:rPr>
        <w:t>tutelare la reputazione dell’Associazione, proteggendola da comportamenti illeciti o non conformi che potrebbero compromettere la fiducia della comunità;</w:t>
      </w:r>
    </w:p>
    <w:p w14:paraId="6D618673" w14:textId="77777777" w:rsidR="00B50B75" w:rsidRPr="00B50B75" w:rsidRDefault="00B50B75" w:rsidP="00B50B75">
      <w:pPr>
        <w:pStyle w:val="Corpotesto"/>
        <w:numPr>
          <w:ilvl w:val="0"/>
          <w:numId w:val="42"/>
        </w:numPr>
        <w:spacing w:line="360" w:lineRule="auto"/>
        <w:rPr>
          <w:rFonts w:ascii="Times New Roman" w:hAnsi="Times New Roman" w:cs="Times New Roman"/>
        </w:rPr>
      </w:pPr>
      <w:r w:rsidRPr="00B50B75">
        <w:rPr>
          <w:rFonts w:ascii="Times New Roman" w:hAnsi="Times New Roman" w:cs="Times New Roman"/>
        </w:rPr>
        <w:t>garantire la massima trasparenza e tracciabilità nella gestione delle risorse pubbliche e private, a beneficio dei donatori e dei partner;</w:t>
      </w:r>
    </w:p>
    <w:p w14:paraId="1C7F00B8" w14:textId="77777777" w:rsidR="00B50B75" w:rsidRPr="00140828" w:rsidRDefault="00B50B75" w:rsidP="00B50B75">
      <w:pPr>
        <w:pStyle w:val="Elencocontinua"/>
        <w:numPr>
          <w:ilvl w:val="0"/>
          <w:numId w:val="42"/>
        </w:numPr>
        <w:spacing w:after="0" w:line="360" w:lineRule="auto"/>
        <w:jc w:val="both"/>
      </w:pPr>
      <w:r w:rsidRPr="00140828">
        <w:t>sensibilizzare i Destinatari richiedendo loro, nei limiti delle attività svolte nell’interesse dell</w:t>
      </w:r>
      <w:r>
        <w:t>’Associazione</w:t>
      </w:r>
      <w:r w:rsidRPr="00140828">
        <w:t xml:space="preserve">, di adottare comportamenti corretti e trasparenti, in linea con i valori etici a cui la stessa si ispira nel perseguimento </w:t>
      </w:r>
      <w:r>
        <w:t xml:space="preserve">della propria </w:t>
      </w:r>
      <w:r w:rsidRPr="004A1CBF">
        <w:rPr>
          <w:i/>
          <w:iCs/>
        </w:rPr>
        <w:t xml:space="preserve">mission </w:t>
      </w:r>
      <w:r w:rsidRPr="00140828">
        <w:t>e tali da prevenire il rischio di commissione degli illeciti contemplati nel Decreto;</w:t>
      </w:r>
    </w:p>
    <w:p w14:paraId="4F4B5288" w14:textId="77777777" w:rsidR="00B50B75" w:rsidRPr="00140828" w:rsidRDefault="00B50B75" w:rsidP="00B50B75">
      <w:pPr>
        <w:pStyle w:val="Elencocontinua"/>
        <w:numPr>
          <w:ilvl w:val="0"/>
          <w:numId w:val="42"/>
        </w:numPr>
        <w:spacing w:after="0" w:line="360" w:lineRule="auto"/>
        <w:jc w:val="both"/>
      </w:pPr>
      <w:r w:rsidRPr="00140828">
        <w:rPr>
          <w:lang w:val="it-IT"/>
        </w:rPr>
        <w:t>determinare nei predetti soggetti la consapevolezza di potere incorrere, in caso di violazione delle disposizioni impartite dall</w:t>
      </w:r>
      <w:r>
        <w:rPr>
          <w:lang w:val="it-IT"/>
        </w:rPr>
        <w:t>’Associazione</w:t>
      </w:r>
      <w:r w:rsidRPr="00140828">
        <w:rPr>
          <w:lang w:val="it-IT"/>
        </w:rPr>
        <w:t>, in conseguenze disciplinari e/o contrattuali, oltre che in sanzioni penali e amministrative comminabili nei loro confronti;</w:t>
      </w:r>
    </w:p>
    <w:p w14:paraId="17AA1462" w14:textId="2F8696D0" w:rsidR="00B50B75" w:rsidRPr="00140828" w:rsidRDefault="00B50B75" w:rsidP="00B50B75">
      <w:pPr>
        <w:pStyle w:val="Elencocontinua"/>
        <w:numPr>
          <w:ilvl w:val="0"/>
          <w:numId w:val="42"/>
        </w:numPr>
        <w:spacing w:after="0" w:line="360" w:lineRule="auto"/>
        <w:jc w:val="both"/>
      </w:pPr>
      <w:r w:rsidRPr="00140828">
        <w:t>istituire e/o rafforzare controlli che consentano all</w:t>
      </w:r>
      <w:r>
        <w:t>’Associazione</w:t>
      </w:r>
      <w:r w:rsidRPr="00140828">
        <w:t xml:space="preserve"> di prevenire o di reagire tempestivamente per impedire la commissione di illeciti</w:t>
      </w:r>
      <w:r>
        <w:t>;</w:t>
      </w:r>
      <w:r w:rsidRPr="00140828">
        <w:t xml:space="preserve"> </w:t>
      </w:r>
    </w:p>
    <w:p w14:paraId="5ED17AB6" w14:textId="6597F81D" w:rsidR="00B50B75" w:rsidRPr="009D0E40" w:rsidRDefault="00B50B75" w:rsidP="00EC3527">
      <w:pPr>
        <w:pStyle w:val="Elencocontinua"/>
        <w:numPr>
          <w:ilvl w:val="0"/>
          <w:numId w:val="42"/>
        </w:numPr>
        <w:spacing w:after="0" w:line="360" w:lineRule="auto"/>
        <w:jc w:val="both"/>
      </w:pPr>
      <w:r w:rsidRPr="00140828">
        <w:t>consentire all</w:t>
      </w:r>
      <w:r>
        <w:t>’Associazione</w:t>
      </w:r>
      <w:r w:rsidRPr="00140828">
        <w:t>, grazie a una azione di monitoraggio sulle Attività Sensibili, di intervenire tempestivamente, al fine di prevenire o contrastare la commissione dei Reati stessi e sanzionare i comportamenti contrari al proprio Modello</w:t>
      </w:r>
      <w:r w:rsidR="009D0E40">
        <w:t>.</w:t>
      </w:r>
    </w:p>
    <w:p w14:paraId="6F0FBDBD" w14:textId="5B9EBDD1" w:rsidR="00B50B75" w:rsidRPr="00B50B75" w:rsidRDefault="00B50B75" w:rsidP="00EC3527">
      <w:pPr>
        <w:pStyle w:val="Corpotesto"/>
        <w:spacing w:line="360" w:lineRule="auto"/>
        <w:ind w:left="0"/>
        <w:rPr>
          <w:rFonts w:ascii="Times New Roman" w:hAnsi="Times New Roman" w:cs="Times New Roman"/>
        </w:rPr>
      </w:pPr>
      <w:r>
        <w:rPr>
          <w:rFonts w:ascii="Times New Roman" w:hAnsi="Times New Roman" w:cs="Times New Roman"/>
        </w:rPr>
        <w:t>I</w:t>
      </w:r>
      <w:r w:rsidR="009D0E40">
        <w:rPr>
          <w:rFonts w:ascii="Times New Roman" w:hAnsi="Times New Roman" w:cs="Times New Roman"/>
        </w:rPr>
        <w:t>nfine</w:t>
      </w:r>
      <w:r w:rsidR="002A0CB3">
        <w:rPr>
          <w:rFonts w:ascii="Times New Roman" w:hAnsi="Times New Roman" w:cs="Times New Roman"/>
        </w:rPr>
        <w:t>,</w:t>
      </w:r>
      <w:r w:rsidR="009D0E40">
        <w:rPr>
          <w:rFonts w:ascii="Times New Roman" w:hAnsi="Times New Roman" w:cs="Times New Roman"/>
        </w:rPr>
        <w:t xml:space="preserve"> </w:t>
      </w:r>
      <w:r w:rsidRPr="00B50B75">
        <w:rPr>
          <w:rFonts w:ascii="Times New Roman" w:hAnsi="Times New Roman" w:cs="Times New Roman"/>
        </w:rPr>
        <w:t xml:space="preserve">il Modello 231 contribuisce a diffondere all’interno dell’Associazione una </w:t>
      </w:r>
      <w:r w:rsidRPr="00EC3527">
        <w:rPr>
          <w:rFonts w:ascii="Times New Roman" w:hAnsi="Times New Roman" w:cs="Times New Roman"/>
        </w:rPr>
        <w:t>cultura della legalità, della prevenzione del rischio e della responsabilità condivisa</w:t>
      </w:r>
      <w:r w:rsidRPr="008B60BB">
        <w:rPr>
          <w:rFonts w:ascii="Times New Roman" w:hAnsi="Times New Roman" w:cs="Times New Roman"/>
        </w:rPr>
        <w:t>,</w:t>
      </w:r>
      <w:r w:rsidRPr="00B50B75">
        <w:rPr>
          <w:rFonts w:ascii="Times New Roman" w:hAnsi="Times New Roman" w:cs="Times New Roman"/>
        </w:rPr>
        <w:t xml:space="preserve"> pienamente coerente con la missione di promuovere salute, fiducia, consapevolezza e solidarietà.</w:t>
      </w:r>
    </w:p>
    <w:p w14:paraId="49EEF724" w14:textId="77777777" w:rsidR="00B50B75" w:rsidRPr="00B50B75" w:rsidRDefault="00B50B75" w:rsidP="00EC3527">
      <w:pPr>
        <w:pStyle w:val="Corpotesto"/>
        <w:spacing w:line="360" w:lineRule="auto"/>
        <w:ind w:left="0"/>
        <w:rPr>
          <w:rFonts w:ascii="Times New Roman" w:hAnsi="Times New Roman" w:cs="Times New Roman"/>
        </w:rPr>
      </w:pPr>
      <w:r w:rsidRPr="00B50B75">
        <w:rPr>
          <w:rFonts w:ascii="Times New Roman" w:hAnsi="Times New Roman" w:cs="Times New Roman"/>
        </w:rPr>
        <w:t>Per queste ragioni, l’adozione del Modello non solo risponde a esigenze di compliance, ma rappresenta un atto di coerenza identitaria, un elemento distintivo e un investimento nella reputazione, nell’affidabilità e nel valore sociale che l’Associazione esprime ogni giorno attraverso la sua missione.</w:t>
      </w:r>
    </w:p>
    <w:p w14:paraId="2101F52B" w14:textId="730F0321" w:rsidR="00842D43" w:rsidRPr="00140828" w:rsidRDefault="00842D43" w:rsidP="007D3EAF">
      <w:pPr>
        <w:pStyle w:val="Elencocontinua"/>
        <w:spacing w:after="0" w:line="360" w:lineRule="auto"/>
        <w:ind w:left="0"/>
        <w:jc w:val="both"/>
        <w:rPr>
          <w:lang w:val="it-IT" w:eastAsia="en-US"/>
        </w:rPr>
      </w:pPr>
      <w:r w:rsidRPr="00140828">
        <w:rPr>
          <w:lang w:val="it-IT" w:eastAsia="en-US"/>
        </w:rPr>
        <w:lastRenderedPageBreak/>
        <w:t xml:space="preserve">Il Modello è stato </w:t>
      </w:r>
      <w:r w:rsidR="00DC102E" w:rsidRPr="00140828">
        <w:rPr>
          <w:lang w:val="it-IT" w:eastAsia="en-US"/>
        </w:rPr>
        <w:t xml:space="preserve">redatto </w:t>
      </w:r>
      <w:r w:rsidR="00080D22" w:rsidRPr="00140828">
        <w:rPr>
          <w:lang w:val="it-IT" w:eastAsia="en-US"/>
        </w:rPr>
        <w:t xml:space="preserve">in </w:t>
      </w:r>
      <w:r w:rsidR="00DC102E" w:rsidRPr="00140828">
        <w:rPr>
          <w:lang w:val="it-IT" w:eastAsia="en-US"/>
        </w:rPr>
        <w:t>sinergia</w:t>
      </w:r>
      <w:r w:rsidR="00080D22" w:rsidRPr="00140828">
        <w:rPr>
          <w:lang w:val="it-IT" w:eastAsia="en-US"/>
        </w:rPr>
        <w:t xml:space="preserve"> con </w:t>
      </w:r>
      <w:r w:rsidR="001664B8" w:rsidRPr="00140828">
        <w:rPr>
          <w:lang w:val="it-IT" w:eastAsia="en-US"/>
        </w:rPr>
        <w:t xml:space="preserve">gli strumenti </w:t>
      </w:r>
      <w:r w:rsidR="008E279D" w:rsidRPr="00140828">
        <w:rPr>
          <w:lang w:val="it-IT" w:eastAsia="en-US"/>
        </w:rPr>
        <w:t>di</w:t>
      </w:r>
      <w:r w:rsidR="00D53851" w:rsidRPr="00140828">
        <w:rPr>
          <w:lang w:val="it-IT" w:eastAsia="en-US"/>
        </w:rPr>
        <w:t xml:space="preserve"> governance</w:t>
      </w:r>
      <w:r w:rsidR="00080D22" w:rsidRPr="00140828">
        <w:rPr>
          <w:lang w:val="it-IT" w:eastAsia="en-US"/>
        </w:rPr>
        <w:t xml:space="preserve"> descritt</w:t>
      </w:r>
      <w:r w:rsidR="001664B8" w:rsidRPr="00140828">
        <w:rPr>
          <w:lang w:val="it-IT" w:eastAsia="en-US"/>
        </w:rPr>
        <w:t>i</w:t>
      </w:r>
      <w:r w:rsidR="00080D22" w:rsidRPr="00140828">
        <w:rPr>
          <w:lang w:val="it-IT" w:eastAsia="en-US"/>
        </w:rPr>
        <w:t xml:space="preserve"> al par. </w:t>
      </w:r>
      <w:r w:rsidR="001664B8" w:rsidRPr="00140828">
        <w:rPr>
          <w:lang w:val="it-IT" w:eastAsia="en-US"/>
        </w:rPr>
        <w:t>1</w:t>
      </w:r>
      <w:r w:rsidR="00080D22" w:rsidRPr="00140828">
        <w:rPr>
          <w:lang w:val="it-IT" w:eastAsia="en-US"/>
        </w:rPr>
        <w:t>.</w:t>
      </w:r>
      <w:r w:rsidR="00187685" w:rsidRPr="00140828">
        <w:rPr>
          <w:lang w:val="it-IT" w:eastAsia="en-US"/>
        </w:rPr>
        <w:t>3</w:t>
      </w:r>
      <w:r w:rsidR="00080D22" w:rsidRPr="00140828">
        <w:rPr>
          <w:lang w:val="it-IT" w:eastAsia="en-US"/>
        </w:rPr>
        <w:t>.</w:t>
      </w:r>
      <w:r w:rsidR="00DC102E" w:rsidRPr="00140828">
        <w:rPr>
          <w:lang w:val="it-IT" w:eastAsia="en-US"/>
        </w:rPr>
        <w:t xml:space="preserve"> e</w:t>
      </w:r>
      <w:r w:rsidRPr="00140828">
        <w:rPr>
          <w:lang w:val="it-IT" w:eastAsia="en-US"/>
        </w:rPr>
        <w:t xml:space="preserve"> prendendo in considerazione</w:t>
      </w:r>
      <w:r w:rsidR="008163DE">
        <w:rPr>
          <w:lang w:val="it-IT" w:eastAsia="en-US"/>
        </w:rPr>
        <w:t>, quali best practice,</w:t>
      </w:r>
      <w:r w:rsidRPr="00140828">
        <w:rPr>
          <w:lang w:val="it-IT" w:eastAsia="en-US"/>
        </w:rPr>
        <w:t xml:space="preserve"> le Linee Guida di Confindustria </w:t>
      </w:r>
      <w:r w:rsidR="00C549F6" w:rsidRPr="00140828">
        <w:rPr>
          <w:lang w:val="it-IT" w:eastAsia="en-US"/>
        </w:rPr>
        <w:t>il cui ultimo aggiornamento risale a giugno 2021</w:t>
      </w:r>
      <w:r w:rsidR="00A17A9C">
        <w:rPr>
          <w:lang w:val="it-IT" w:eastAsia="en-US"/>
        </w:rPr>
        <w:t xml:space="preserve">, </w:t>
      </w:r>
      <w:r w:rsidR="009A331E">
        <w:rPr>
          <w:lang w:val="it-IT" w:eastAsia="en-US"/>
        </w:rPr>
        <w:t xml:space="preserve">e i documenti </w:t>
      </w:r>
      <w:r w:rsidR="00007175">
        <w:rPr>
          <w:lang w:val="it-IT" w:eastAsia="en-US"/>
        </w:rPr>
        <w:t>“</w:t>
      </w:r>
      <w:r w:rsidR="009A331E" w:rsidRPr="009A331E">
        <w:rPr>
          <w:lang w:val="it-IT" w:eastAsia="en-US" w:bidi="it-IT"/>
        </w:rPr>
        <w:t>Modello 231/2001 per gli enti no profit: una soluzione per la gestione dei rischi”</w:t>
      </w:r>
      <w:r w:rsidR="00007175">
        <w:rPr>
          <w:lang w:val="it-IT" w:eastAsia="en-US" w:bidi="it-IT"/>
        </w:rPr>
        <w:t xml:space="preserve"> </w:t>
      </w:r>
      <w:r w:rsidR="001B49F1">
        <w:rPr>
          <w:lang w:val="it-IT" w:eastAsia="en-US"/>
        </w:rPr>
        <w:t xml:space="preserve">pubblicato dal CNDCEC </w:t>
      </w:r>
      <w:r w:rsidR="00007175">
        <w:rPr>
          <w:lang w:val="it-IT" w:eastAsia="en-US" w:bidi="it-IT"/>
        </w:rPr>
        <w:t xml:space="preserve">e </w:t>
      </w:r>
      <w:r w:rsidR="009A331E" w:rsidRPr="009A331E">
        <w:rPr>
          <w:lang w:val="it-IT" w:eastAsia="en-US" w:bidi="it-IT"/>
        </w:rPr>
        <w:t>“Modello 231 e enti no profit alla luce della riforma del Terzo Settore e degli orientamenti dell’ANAC”</w:t>
      </w:r>
      <w:r w:rsidR="001B49F1">
        <w:rPr>
          <w:lang w:val="it-IT" w:eastAsia="en-US" w:bidi="it-IT"/>
        </w:rPr>
        <w:t xml:space="preserve"> pubblicato dalla Fondazione Nazionale</w:t>
      </w:r>
      <w:r w:rsidR="00304201">
        <w:rPr>
          <w:lang w:val="it-IT" w:eastAsia="en-US" w:bidi="it-IT"/>
        </w:rPr>
        <w:t xml:space="preserve"> di Ricerca dei</w:t>
      </w:r>
      <w:r w:rsidR="001B49F1">
        <w:rPr>
          <w:lang w:val="it-IT" w:eastAsia="en-US" w:bidi="it-IT"/>
        </w:rPr>
        <w:t xml:space="preserve"> Commercialisti</w:t>
      </w:r>
      <w:r w:rsidR="00C549F6" w:rsidRPr="00140828">
        <w:rPr>
          <w:lang w:val="it-IT" w:eastAsia="en-US"/>
        </w:rPr>
        <w:t>.</w:t>
      </w:r>
    </w:p>
    <w:p w14:paraId="3B041C25" w14:textId="77777777" w:rsidR="005479F0" w:rsidRPr="00140828" w:rsidRDefault="005479F0" w:rsidP="007D3EAF">
      <w:pPr>
        <w:pStyle w:val="Corpotesto"/>
        <w:spacing w:line="360" w:lineRule="auto"/>
        <w:ind w:left="0"/>
        <w:rPr>
          <w:rFonts w:ascii="Times New Roman" w:hAnsi="Times New Roman" w:cs="Times New Roman"/>
        </w:rPr>
      </w:pPr>
    </w:p>
    <w:p w14:paraId="1D59C310" w14:textId="0B33C995" w:rsidR="00D274D7" w:rsidRPr="00140828" w:rsidRDefault="00D274D7" w:rsidP="00B96670">
      <w:pPr>
        <w:pStyle w:val="Titolo1"/>
        <w:numPr>
          <w:ilvl w:val="1"/>
          <w:numId w:val="1"/>
        </w:numPr>
        <w:spacing w:before="0" w:line="360" w:lineRule="auto"/>
        <w:jc w:val="both"/>
        <w:rPr>
          <w:rFonts w:ascii="Times New Roman" w:hAnsi="Times New Roman" w:cs="Times New Roman"/>
          <w:sz w:val="24"/>
          <w:szCs w:val="24"/>
        </w:rPr>
      </w:pPr>
      <w:bookmarkStart w:id="92" w:name="_Toc219997709"/>
      <w:r w:rsidRPr="00140828">
        <w:rPr>
          <w:rFonts w:ascii="Times New Roman" w:hAnsi="Times New Roman" w:cs="Times New Roman"/>
          <w:sz w:val="24"/>
          <w:szCs w:val="24"/>
        </w:rPr>
        <w:t>Destinatari del Modello</w:t>
      </w:r>
      <w:bookmarkEnd w:id="92"/>
    </w:p>
    <w:p w14:paraId="179D0233" w14:textId="5F6608BB" w:rsidR="00642786" w:rsidRPr="00140828" w:rsidRDefault="00D274D7" w:rsidP="007D3EAF">
      <w:pPr>
        <w:tabs>
          <w:tab w:val="left" w:pos="793"/>
        </w:tabs>
        <w:spacing w:line="360" w:lineRule="auto"/>
        <w:jc w:val="both"/>
        <w:rPr>
          <w:rFonts w:ascii="Times New Roman" w:hAnsi="Times New Roman" w:cs="Times New Roman"/>
          <w:sz w:val="24"/>
          <w:szCs w:val="24"/>
          <w:lang w:eastAsia="en-US"/>
        </w:rPr>
      </w:pPr>
      <w:r w:rsidRPr="00140828">
        <w:rPr>
          <w:rFonts w:ascii="Times New Roman" w:hAnsi="Times New Roman" w:cs="Times New Roman"/>
          <w:sz w:val="24"/>
          <w:szCs w:val="24"/>
          <w:lang w:eastAsia="en-US"/>
        </w:rPr>
        <w:t>Le regole contenute nel Modello si applicano</w:t>
      </w:r>
      <w:r w:rsidR="001D7155" w:rsidRPr="00140828">
        <w:rPr>
          <w:rFonts w:ascii="Times New Roman" w:hAnsi="Times New Roman" w:cs="Times New Roman"/>
          <w:sz w:val="24"/>
          <w:szCs w:val="24"/>
          <w:lang w:eastAsia="en-US"/>
        </w:rPr>
        <w:t>,</w:t>
      </w:r>
      <w:r w:rsidRPr="00140828">
        <w:rPr>
          <w:rFonts w:ascii="Times New Roman" w:hAnsi="Times New Roman" w:cs="Times New Roman"/>
          <w:sz w:val="24"/>
          <w:szCs w:val="24"/>
          <w:lang w:eastAsia="en-US"/>
        </w:rPr>
        <w:t xml:space="preserve"> in primo luogo</w:t>
      </w:r>
      <w:r w:rsidR="001D7155" w:rsidRPr="00140828">
        <w:rPr>
          <w:rFonts w:ascii="Times New Roman" w:hAnsi="Times New Roman" w:cs="Times New Roman"/>
          <w:sz w:val="24"/>
          <w:szCs w:val="24"/>
          <w:lang w:eastAsia="en-US"/>
        </w:rPr>
        <w:t>,</w:t>
      </w:r>
      <w:r w:rsidRPr="00140828">
        <w:rPr>
          <w:rFonts w:ascii="Times New Roman" w:hAnsi="Times New Roman" w:cs="Times New Roman"/>
          <w:sz w:val="24"/>
          <w:szCs w:val="24"/>
          <w:lang w:eastAsia="en-US"/>
        </w:rPr>
        <w:t xml:space="preserve"> a coloro che svolgono funzioni di rappresentanza, amministrazione o direzione dell</w:t>
      </w:r>
      <w:r w:rsidR="004E4399">
        <w:rPr>
          <w:rFonts w:ascii="Times New Roman" w:hAnsi="Times New Roman" w:cs="Times New Roman"/>
          <w:sz w:val="24"/>
          <w:szCs w:val="24"/>
          <w:lang w:eastAsia="en-US"/>
        </w:rPr>
        <w:t>’ente</w:t>
      </w:r>
      <w:r w:rsidRPr="00140828">
        <w:rPr>
          <w:rFonts w:ascii="Times New Roman" w:hAnsi="Times New Roman" w:cs="Times New Roman"/>
          <w:sz w:val="24"/>
          <w:szCs w:val="24"/>
          <w:lang w:eastAsia="en-US"/>
        </w:rPr>
        <w:t xml:space="preserve"> nonché a chi esercita, anche di fatto, la gestione e il controllo della </w:t>
      </w:r>
      <w:r w:rsidR="009671B8" w:rsidRPr="00140828">
        <w:rPr>
          <w:rFonts w:ascii="Times New Roman" w:hAnsi="Times New Roman" w:cs="Times New Roman"/>
          <w:sz w:val="24"/>
          <w:szCs w:val="24"/>
          <w:lang w:eastAsia="en-US"/>
        </w:rPr>
        <w:t>stessa</w:t>
      </w:r>
      <w:r w:rsidRPr="00140828">
        <w:rPr>
          <w:rFonts w:ascii="Times New Roman" w:hAnsi="Times New Roman" w:cs="Times New Roman"/>
          <w:sz w:val="24"/>
          <w:szCs w:val="24"/>
          <w:lang w:eastAsia="en-US"/>
        </w:rPr>
        <w:t xml:space="preserve">. </w:t>
      </w:r>
    </w:p>
    <w:p w14:paraId="7D6A19A4" w14:textId="5BFB6193" w:rsidR="00D274D7" w:rsidRPr="00140828" w:rsidRDefault="00D274D7" w:rsidP="007D3EAF">
      <w:pPr>
        <w:tabs>
          <w:tab w:val="left" w:pos="793"/>
        </w:tabs>
        <w:spacing w:line="360" w:lineRule="auto"/>
        <w:jc w:val="both"/>
        <w:rPr>
          <w:rFonts w:ascii="Times New Roman" w:hAnsi="Times New Roman" w:cs="Times New Roman"/>
          <w:sz w:val="24"/>
          <w:szCs w:val="24"/>
          <w:lang w:eastAsia="en-US"/>
        </w:rPr>
      </w:pPr>
      <w:r w:rsidRPr="00140828">
        <w:rPr>
          <w:rFonts w:ascii="Times New Roman" w:hAnsi="Times New Roman" w:cs="Times New Roman"/>
          <w:sz w:val="24"/>
          <w:szCs w:val="24"/>
          <w:lang w:eastAsia="en-US"/>
        </w:rPr>
        <w:t>Il Modello si applica, inoltre, a tutti i dipendenti</w:t>
      </w:r>
      <w:r w:rsidR="006A040C" w:rsidRPr="00140828">
        <w:rPr>
          <w:rFonts w:ascii="Times New Roman" w:hAnsi="Times New Roman" w:cs="Times New Roman"/>
          <w:sz w:val="24"/>
          <w:szCs w:val="24"/>
          <w:lang w:eastAsia="en-US"/>
        </w:rPr>
        <w:t xml:space="preserve"> dell</w:t>
      </w:r>
      <w:r w:rsidR="004E4399">
        <w:rPr>
          <w:rFonts w:ascii="Times New Roman" w:hAnsi="Times New Roman" w:cs="Times New Roman"/>
          <w:sz w:val="24"/>
          <w:szCs w:val="24"/>
          <w:lang w:eastAsia="en-US"/>
        </w:rPr>
        <w:t>’Assoc</w:t>
      </w:r>
      <w:r w:rsidR="00B05701">
        <w:rPr>
          <w:rFonts w:ascii="Times New Roman" w:hAnsi="Times New Roman" w:cs="Times New Roman"/>
          <w:sz w:val="24"/>
          <w:szCs w:val="24"/>
          <w:lang w:eastAsia="en-US"/>
        </w:rPr>
        <w:t>i</w:t>
      </w:r>
      <w:r w:rsidR="004E4399">
        <w:rPr>
          <w:rFonts w:ascii="Times New Roman" w:hAnsi="Times New Roman" w:cs="Times New Roman"/>
          <w:sz w:val="24"/>
          <w:szCs w:val="24"/>
          <w:lang w:eastAsia="en-US"/>
        </w:rPr>
        <w:t>azione</w:t>
      </w:r>
      <w:r w:rsidR="00FF39AD">
        <w:rPr>
          <w:rFonts w:ascii="Times New Roman" w:hAnsi="Times New Roman" w:cs="Times New Roman"/>
          <w:sz w:val="24"/>
          <w:szCs w:val="24"/>
          <w:lang w:eastAsia="en-US"/>
        </w:rPr>
        <w:t xml:space="preserve">, </w:t>
      </w:r>
      <w:r w:rsidRPr="00140828">
        <w:rPr>
          <w:rFonts w:ascii="Times New Roman" w:hAnsi="Times New Roman" w:cs="Times New Roman"/>
          <w:sz w:val="24"/>
          <w:szCs w:val="24"/>
          <w:lang w:eastAsia="en-US"/>
        </w:rPr>
        <w:t xml:space="preserve">i quali sono tenuti a rispettare, con la massima correttezza e diligenza, tutte le disposizioni e i controlli in esso contenuti, nonché le relative procedure di attuazione. </w:t>
      </w:r>
    </w:p>
    <w:p w14:paraId="6A66B4D7" w14:textId="3CBB2C7A" w:rsidR="00D274D7" w:rsidRPr="00140828" w:rsidRDefault="00D274D7" w:rsidP="007D3EAF">
      <w:pPr>
        <w:widowControl/>
        <w:autoSpaceDE/>
        <w:autoSpaceDN/>
        <w:spacing w:line="360" w:lineRule="auto"/>
        <w:jc w:val="both"/>
        <w:rPr>
          <w:rFonts w:ascii="Times New Roman" w:eastAsia="Times New Roman" w:hAnsi="Times New Roman" w:cs="Times New Roman"/>
          <w:sz w:val="24"/>
          <w:szCs w:val="24"/>
          <w:lang w:eastAsia="en-US" w:bidi="ar-SA"/>
        </w:rPr>
      </w:pPr>
      <w:r w:rsidRPr="00140828">
        <w:rPr>
          <w:rFonts w:ascii="Times New Roman" w:eastAsia="Times New Roman" w:hAnsi="Times New Roman" w:cs="Times New Roman"/>
          <w:sz w:val="24"/>
          <w:szCs w:val="24"/>
          <w:lang w:eastAsia="en-US" w:bidi="ar-SA"/>
        </w:rPr>
        <w:t>Il Modello si applica altresì, nei limiti del rapporto in essere, a coloro i quali, pur non appartenendo all</w:t>
      </w:r>
      <w:r w:rsidR="00DE5463">
        <w:rPr>
          <w:rFonts w:ascii="Times New Roman" w:eastAsia="Times New Roman" w:hAnsi="Times New Roman" w:cs="Times New Roman"/>
          <w:sz w:val="24"/>
          <w:szCs w:val="24"/>
          <w:lang w:eastAsia="en-US" w:bidi="ar-SA"/>
        </w:rPr>
        <w:t>’ente</w:t>
      </w:r>
      <w:r w:rsidRPr="00140828">
        <w:rPr>
          <w:rFonts w:ascii="Times New Roman" w:eastAsia="Times New Roman" w:hAnsi="Times New Roman" w:cs="Times New Roman"/>
          <w:sz w:val="24"/>
          <w:szCs w:val="24"/>
          <w:lang w:eastAsia="en-US" w:bidi="ar-SA"/>
        </w:rPr>
        <w:t>, operano su mandato o per conto della stessa o sono comunque legati all</w:t>
      </w:r>
      <w:r w:rsidR="00DE5463">
        <w:rPr>
          <w:rFonts w:ascii="Times New Roman" w:eastAsia="Times New Roman" w:hAnsi="Times New Roman" w:cs="Times New Roman"/>
          <w:sz w:val="24"/>
          <w:szCs w:val="24"/>
          <w:lang w:eastAsia="en-US" w:bidi="ar-SA"/>
        </w:rPr>
        <w:t>’Assoc</w:t>
      </w:r>
      <w:r w:rsidR="00ED7A2C">
        <w:rPr>
          <w:rFonts w:ascii="Times New Roman" w:eastAsia="Times New Roman" w:hAnsi="Times New Roman" w:cs="Times New Roman"/>
          <w:sz w:val="24"/>
          <w:szCs w:val="24"/>
          <w:lang w:eastAsia="en-US" w:bidi="ar-SA"/>
        </w:rPr>
        <w:t>i</w:t>
      </w:r>
      <w:r w:rsidR="00DE5463">
        <w:rPr>
          <w:rFonts w:ascii="Times New Roman" w:eastAsia="Times New Roman" w:hAnsi="Times New Roman" w:cs="Times New Roman"/>
          <w:sz w:val="24"/>
          <w:szCs w:val="24"/>
          <w:lang w:eastAsia="en-US" w:bidi="ar-SA"/>
        </w:rPr>
        <w:t>azione</w:t>
      </w:r>
      <w:r w:rsidRPr="00140828">
        <w:rPr>
          <w:rFonts w:ascii="Times New Roman" w:eastAsia="Times New Roman" w:hAnsi="Times New Roman" w:cs="Times New Roman"/>
          <w:sz w:val="24"/>
          <w:szCs w:val="24"/>
          <w:lang w:eastAsia="en-US" w:bidi="ar-SA"/>
        </w:rPr>
        <w:t xml:space="preserve"> da rapporti giuridici</w:t>
      </w:r>
      <w:r w:rsidR="001C4BD9">
        <w:rPr>
          <w:rFonts w:ascii="Times New Roman" w:eastAsia="Times New Roman" w:hAnsi="Times New Roman" w:cs="Times New Roman"/>
          <w:sz w:val="24"/>
          <w:szCs w:val="24"/>
          <w:lang w:eastAsia="en-US" w:bidi="ar-SA"/>
        </w:rPr>
        <w:t>, come a titolo esemplificativo i volontari</w:t>
      </w:r>
      <w:r w:rsidR="00204A68">
        <w:rPr>
          <w:rFonts w:ascii="Times New Roman" w:eastAsia="Times New Roman" w:hAnsi="Times New Roman" w:cs="Times New Roman"/>
          <w:sz w:val="24"/>
          <w:szCs w:val="24"/>
          <w:lang w:eastAsia="en-US" w:bidi="ar-SA"/>
        </w:rPr>
        <w:t xml:space="preserve"> e i testimonial</w:t>
      </w:r>
      <w:r w:rsidR="00247CFC" w:rsidRPr="00140828">
        <w:rPr>
          <w:rFonts w:ascii="Times New Roman" w:eastAsia="Times New Roman" w:hAnsi="Times New Roman" w:cs="Times New Roman"/>
          <w:sz w:val="24"/>
          <w:szCs w:val="24"/>
          <w:lang w:eastAsia="en-US" w:bidi="ar-SA"/>
        </w:rPr>
        <w:t xml:space="preserve">. </w:t>
      </w:r>
    </w:p>
    <w:p w14:paraId="01349D83" w14:textId="0C0113B3" w:rsidR="00D274D7" w:rsidRPr="00140828" w:rsidRDefault="00D274D7" w:rsidP="007D3EAF">
      <w:pPr>
        <w:tabs>
          <w:tab w:val="left" w:pos="793"/>
        </w:tabs>
        <w:spacing w:line="360" w:lineRule="auto"/>
        <w:jc w:val="both"/>
        <w:rPr>
          <w:rFonts w:ascii="Times New Roman" w:eastAsia="Times New Roman" w:hAnsi="Times New Roman" w:cs="Times New Roman"/>
          <w:sz w:val="24"/>
          <w:szCs w:val="24"/>
          <w:lang w:eastAsia="en-US" w:bidi="ar-SA"/>
        </w:rPr>
      </w:pPr>
      <w:r w:rsidRPr="00140828">
        <w:rPr>
          <w:rFonts w:ascii="Times New Roman" w:eastAsia="Times New Roman" w:hAnsi="Times New Roman" w:cs="Times New Roman"/>
          <w:sz w:val="24"/>
          <w:szCs w:val="24"/>
          <w:lang w:eastAsia="en-US" w:bidi="ar-SA"/>
        </w:rPr>
        <w:t>In particolare</w:t>
      </w:r>
      <w:r w:rsidR="00846DD5" w:rsidRPr="00140828">
        <w:rPr>
          <w:rFonts w:ascii="Times New Roman" w:eastAsia="Times New Roman" w:hAnsi="Times New Roman" w:cs="Times New Roman"/>
          <w:sz w:val="24"/>
          <w:szCs w:val="24"/>
          <w:lang w:eastAsia="en-US" w:bidi="ar-SA"/>
        </w:rPr>
        <w:t>,</w:t>
      </w:r>
      <w:r w:rsidRPr="00140828">
        <w:rPr>
          <w:rFonts w:ascii="Times New Roman" w:eastAsia="Times New Roman" w:hAnsi="Times New Roman" w:cs="Times New Roman"/>
          <w:sz w:val="24"/>
          <w:szCs w:val="24"/>
          <w:lang w:eastAsia="en-US" w:bidi="ar-SA"/>
        </w:rPr>
        <w:t xml:space="preserve"> con riferimento ad eventuali </w:t>
      </w:r>
      <w:r w:rsidR="00BE6D28" w:rsidRPr="00140828">
        <w:rPr>
          <w:rFonts w:ascii="Times New Roman" w:eastAsia="Times New Roman" w:hAnsi="Times New Roman" w:cs="Times New Roman"/>
          <w:sz w:val="24"/>
          <w:szCs w:val="24"/>
          <w:lang w:eastAsia="en-US" w:bidi="ar-SA"/>
        </w:rPr>
        <w:t>Collaboratori Esterni</w:t>
      </w:r>
      <w:r w:rsidR="000924B6">
        <w:rPr>
          <w:rFonts w:ascii="Times New Roman" w:eastAsia="Times New Roman" w:hAnsi="Times New Roman" w:cs="Times New Roman"/>
          <w:sz w:val="24"/>
          <w:szCs w:val="24"/>
          <w:lang w:eastAsia="en-US" w:bidi="ar-SA"/>
        </w:rPr>
        <w:t xml:space="preserve"> </w:t>
      </w:r>
      <w:r w:rsidRPr="00140828">
        <w:rPr>
          <w:rFonts w:ascii="Times New Roman" w:eastAsia="Times New Roman" w:hAnsi="Times New Roman" w:cs="Times New Roman"/>
          <w:sz w:val="24"/>
          <w:szCs w:val="24"/>
          <w:lang w:eastAsia="en-US" w:bidi="ar-SA"/>
        </w:rPr>
        <w:t>con cui l</w:t>
      </w:r>
      <w:r w:rsidR="005A6BD5">
        <w:rPr>
          <w:rFonts w:ascii="Times New Roman" w:eastAsia="Times New Roman" w:hAnsi="Times New Roman" w:cs="Times New Roman"/>
          <w:sz w:val="24"/>
          <w:szCs w:val="24"/>
          <w:lang w:eastAsia="en-US" w:bidi="ar-SA"/>
        </w:rPr>
        <w:t xml:space="preserve">’Associazione </w:t>
      </w:r>
      <w:r w:rsidRPr="00140828">
        <w:rPr>
          <w:rFonts w:ascii="Times New Roman" w:eastAsia="Times New Roman" w:hAnsi="Times New Roman" w:cs="Times New Roman"/>
          <w:sz w:val="24"/>
          <w:szCs w:val="24"/>
          <w:lang w:eastAsia="en-US" w:bidi="ar-SA"/>
        </w:rPr>
        <w:t>può operare, pur nel rispetto dell’autonomia delle singole entità giuridiche, l</w:t>
      </w:r>
      <w:r w:rsidR="00F70E8B">
        <w:rPr>
          <w:rFonts w:ascii="Times New Roman" w:eastAsia="Times New Roman" w:hAnsi="Times New Roman" w:cs="Times New Roman"/>
          <w:sz w:val="24"/>
          <w:szCs w:val="24"/>
          <w:lang w:eastAsia="en-US" w:bidi="ar-SA"/>
        </w:rPr>
        <w:t>’ente</w:t>
      </w:r>
      <w:r w:rsidRPr="00140828">
        <w:rPr>
          <w:rFonts w:ascii="Times New Roman" w:eastAsia="Times New Roman" w:hAnsi="Times New Roman" w:cs="Times New Roman"/>
          <w:sz w:val="24"/>
          <w:szCs w:val="24"/>
          <w:lang w:eastAsia="en-US" w:bidi="ar-SA"/>
        </w:rPr>
        <w:t xml:space="preserve"> si</w:t>
      </w:r>
      <w:r w:rsidR="002925B5" w:rsidRPr="00140828">
        <w:rPr>
          <w:rFonts w:ascii="Times New Roman" w:eastAsia="Times New Roman" w:hAnsi="Times New Roman" w:cs="Times New Roman"/>
          <w:sz w:val="24"/>
          <w:szCs w:val="24"/>
          <w:lang w:eastAsia="en-US" w:bidi="ar-SA"/>
        </w:rPr>
        <w:t xml:space="preserve"> adopererà</w:t>
      </w:r>
      <w:r w:rsidRPr="00140828">
        <w:rPr>
          <w:rFonts w:ascii="Times New Roman" w:eastAsia="Times New Roman" w:hAnsi="Times New Roman" w:cs="Times New Roman"/>
          <w:sz w:val="24"/>
          <w:szCs w:val="24"/>
          <w:lang w:eastAsia="en-US" w:bidi="ar-SA"/>
        </w:rPr>
        <w:t>,</w:t>
      </w:r>
      <w:r w:rsidR="003525D0">
        <w:rPr>
          <w:rFonts w:ascii="Times New Roman" w:eastAsia="Times New Roman" w:hAnsi="Times New Roman" w:cs="Times New Roman"/>
          <w:sz w:val="24"/>
          <w:szCs w:val="24"/>
          <w:lang w:eastAsia="en-US" w:bidi="ar-SA"/>
        </w:rPr>
        <w:t xml:space="preserve"> tenuto conto delle tipologie di rapporti,</w:t>
      </w:r>
      <w:r w:rsidRPr="00140828">
        <w:rPr>
          <w:rFonts w:ascii="Times New Roman" w:eastAsia="Times New Roman" w:hAnsi="Times New Roman" w:cs="Times New Roman"/>
          <w:sz w:val="24"/>
          <w:szCs w:val="24"/>
          <w:lang w:eastAsia="en-US" w:bidi="ar-SA"/>
        </w:rPr>
        <w:t xml:space="preserve"> </w:t>
      </w:r>
      <w:r w:rsidR="007A63D4">
        <w:rPr>
          <w:rFonts w:ascii="Times New Roman" w:eastAsia="Times New Roman" w:hAnsi="Times New Roman" w:cs="Times New Roman"/>
          <w:sz w:val="24"/>
          <w:szCs w:val="24"/>
          <w:lang w:eastAsia="en-US" w:bidi="ar-SA"/>
        </w:rPr>
        <w:t xml:space="preserve">anche </w:t>
      </w:r>
      <w:r w:rsidRPr="00140828">
        <w:rPr>
          <w:rFonts w:ascii="Times New Roman" w:eastAsia="Times New Roman" w:hAnsi="Times New Roman" w:cs="Times New Roman"/>
          <w:sz w:val="24"/>
          <w:szCs w:val="24"/>
          <w:lang w:eastAsia="en-US" w:bidi="ar-SA"/>
        </w:rPr>
        <w:t xml:space="preserve">attraverso la previsione di specifiche clausole contrattuali, per garantire che gli stessi uniformino la propria condotta ai principi posti dal Decreto e sanciti nel </w:t>
      </w:r>
      <w:r w:rsidR="002925B5" w:rsidRPr="00140828">
        <w:rPr>
          <w:rFonts w:ascii="Times New Roman" w:eastAsia="Times New Roman" w:hAnsi="Times New Roman" w:cs="Times New Roman"/>
          <w:sz w:val="24"/>
          <w:szCs w:val="24"/>
          <w:lang w:eastAsia="en-US" w:bidi="ar-SA"/>
        </w:rPr>
        <w:t>Modello adottato</w:t>
      </w:r>
      <w:r w:rsidR="00F70E8B">
        <w:rPr>
          <w:rFonts w:ascii="Times New Roman" w:eastAsia="Times New Roman" w:hAnsi="Times New Roman" w:cs="Times New Roman"/>
          <w:sz w:val="24"/>
          <w:szCs w:val="24"/>
          <w:lang w:eastAsia="en-US" w:bidi="ar-SA"/>
        </w:rPr>
        <w:t xml:space="preserve"> da Komen Italia</w:t>
      </w:r>
      <w:r w:rsidRPr="00140828">
        <w:rPr>
          <w:rFonts w:ascii="Times New Roman" w:eastAsia="Times New Roman" w:hAnsi="Times New Roman" w:cs="Times New Roman"/>
          <w:sz w:val="24"/>
          <w:szCs w:val="24"/>
          <w:lang w:eastAsia="en-US" w:bidi="ar-SA"/>
        </w:rPr>
        <w:t>.</w:t>
      </w:r>
    </w:p>
    <w:p w14:paraId="5A8B524D" w14:textId="77777777" w:rsidR="00E553DF" w:rsidRPr="00140828" w:rsidRDefault="00E553DF" w:rsidP="007D3EAF">
      <w:pPr>
        <w:tabs>
          <w:tab w:val="left" w:pos="793"/>
        </w:tabs>
        <w:spacing w:line="360" w:lineRule="auto"/>
        <w:jc w:val="both"/>
        <w:rPr>
          <w:rFonts w:ascii="Times New Roman" w:eastAsia="Times New Roman" w:hAnsi="Times New Roman" w:cs="Times New Roman"/>
          <w:sz w:val="24"/>
          <w:szCs w:val="24"/>
          <w:lang w:eastAsia="en-US" w:bidi="ar-SA"/>
        </w:rPr>
      </w:pPr>
    </w:p>
    <w:p w14:paraId="2DE13828" w14:textId="34093D32" w:rsidR="002065AC" w:rsidRPr="00140828" w:rsidRDefault="002065AC" w:rsidP="00B96670">
      <w:pPr>
        <w:pStyle w:val="Titolo1"/>
        <w:numPr>
          <w:ilvl w:val="1"/>
          <w:numId w:val="1"/>
        </w:numPr>
        <w:spacing w:before="0" w:line="360" w:lineRule="auto"/>
        <w:jc w:val="both"/>
        <w:rPr>
          <w:rFonts w:ascii="Times New Roman" w:hAnsi="Times New Roman" w:cs="Times New Roman"/>
          <w:sz w:val="24"/>
          <w:szCs w:val="24"/>
        </w:rPr>
      </w:pPr>
      <w:bookmarkStart w:id="93" w:name="_Toc219997710"/>
      <w:r w:rsidRPr="00140828">
        <w:rPr>
          <w:rFonts w:ascii="Times New Roman" w:hAnsi="Times New Roman" w:cs="Times New Roman"/>
          <w:sz w:val="24"/>
          <w:szCs w:val="24"/>
        </w:rPr>
        <w:t>Struttura del Modello</w:t>
      </w:r>
      <w:bookmarkEnd w:id="93"/>
    </w:p>
    <w:p w14:paraId="34340FDA" w14:textId="43AD2F5F" w:rsidR="002065AC" w:rsidRPr="00140828" w:rsidRDefault="002065AC" w:rsidP="007D3EAF">
      <w:pPr>
        <w:pStyle w:val="Corpotesto"/>
        <w:spacing w:line="360" w:lineRule="auto"/>
        <w:ind w:left="0"/>
        <w:rPr>
          <w:rFonts w:ascii="Times New Roman" w:hAnsi="Times New Roman" w:cs="Times New Roman"/>
        </w:rPr>
      </w:pPr>
      <w:r w:rsidRPr="00140828">
        <w:rPr>
          <w:rFonts w:ascii="Times New Roman" w:hAnsi="Times New Roman" w:cs="Times New Roman"/>
        </w:rPr>
        <w:t>Il Modello è articolato nella presente “Parte Generale”, che ne contiene i principi fondamentali</w:t>
      </w:r>
      <w:r w:rsidR="00A61C7D" w:rsidRPr="00140828">
        <w:rPr>
          <w:rFonts w:ascii="Times New Roman" w:hAnsi="Times New Roman" w:cs="Times New Roman"/>
        </w:rPr>
        <w:t>,</w:t>
      </w:r>
      <w:r w:rsidRPr="00140828">
        <w:rPr>
          <w:rFonts w:ascii="Times New Roman" w:hAnsi="Times New Roman" w:cs="Times New Roman"/>
        </w:rPr>
        <w:t xml:space="preserve"> in una “Parte Speciale”</w:t>
      </w:r>
      <w:r w:rsidR="009E1D9C" w:rsidRPr="00140828">
        <w:rPr>
          <w:rFonts w:ascii="Times New Roman" w:hAnsi="Times New Roman" w:cs="Times New Roman"/>
        </w:rPr>
        <w:t xml:space="preserve">, in una Procedura Whistleblowing e in un’appendice normativa. </w:t>
      </w:r>
    </w:p>
    <w:p w14:paraId="609AA357" w14:textId="2792F205" w:rsidR="009654A7" w:rsidRPr="00140828" w:rsidRDefault="002065AC" w:rsidP="007D3EAF">
      <w:pPr>
        <w:pStyle w:val="Corpotesto"/>
        <w:spacing w:line="360" w:lineRule="auto"/>
        <w:ind w:left="0"/>
        <w:rPr>
          <w:rFonts w:ascii="Times New Roman" w:hAnsi="Times New Roman" w:cs="Times New Roman"/>
        </w:rPr>
      </w:pPr>
      <w:r w:rsidRPr="00140828">
        <w:rPr>
          <w:rFonts w:ascii="Times New Roman" w:hAnsi="Times New Roman" w:cs="Times New Roman"/>
        </w:rPr>
        <w:t>La Parte Generale, dopo aver fornito le “definizioni” dei principali istituti e concetti presi in considerazione nel Modello</w:t>
      </w:r>
      <w:r w:rsidR="0063586E">
        <w:rPr>
          <w:rFonts w:ascii="Times New Roman" w:hAnsi="Times New Roman" w:cs="Times New Roman"/>
        </w:rPr>
        <w:t>,</w:t>
      </w:r>
      <w:r w:rsidR="009654A7" w:rsidRPr="00140828">
        <w:rPr>
          <w:rFonts w:ascii="Times New Roman" w:hAnsi="Times New Roman" w:cs="Times New Roman"/>
        </w:rPr>
        <w:t xml:space="preserve"> calandosi nel contesto</w:t>
      </w:r>
      <w:r w:rsidR="000360CF">
        <w:rPr>
          <w:rFonts w:ascii="Times New Roman" w:hAnsi="Times New Roman" w:cs="Times New Roman"/>
        </w:rPr>
        <w:t xml:space="preserve"> dell’Associazione</w:t>
      </w:r>
      <w:r w:rsidR="009654A7" w:rsidRPr="00140828">
        <w:rPr>
          <w:rFonts w:ascii="Times New Roman" w:hAnsi="Times New Roman" w:cs="Times New Roman"/>
        </w:rPr>
        <w:t>, analizza</w:t>
      </w:r>
      <w:r w:rsidR="00AE4CA9" w:rsidRPr="00140828">
        <w:rPr>
          <w:rFonts w:ascii="Times New Roman" w:hAnsi="Times New Roman" w:cs="Times New Roman"/>
        </w:rPr>
        <w:t xml:space="preserve"> </w:t>
      </w:r>
      <w:r w:rsidR="009654A7" w:rsidRPr="00140828">
        <w:rPr>
          <w:rFonts w:ascii="Times New Roman" w:hAnsi="Times New Roman" w:cs="Times New Roman"/>
        </w:rPr>
        <w:t xml:space="preserve">gli strumenti di governance, il sistema di controllo interno e l’assetto </w:t>
      </w:r>
      <w:r w:rsidR="004F6B71">
        <w:rPr>
          <w:rFonts w:ascii="Times New Roman" w:hAnsi="Times New Roman" w:cs="Times New Roman"/>
        </w:rPr>
        <w:t>adottato da</w:t>
      </w:r>
      <w:r w:rsidR="009654A7" w:rsidRPr="00140828">
        <w:rPr>
          <w:rFonts w:ascii="Times New Roman" w:hAnsi="Times New Roman" w:cs="Times New Roman"/>
        </w:rPr>
        <w:t xml:space="preserve"> </w:t>
      </w:r>
      <w:r w:rsidR="00C45627">
        <w:rPr>
          <w:rFonts w:ascii="Times New Roman" w:hAnsi="Times New Roman" w:cs="Times New Roman"/>
        </w:rPr>
        <w:t xml:space="preserve">Komen Italia. </w:t>
      </w:r>
    </w:p>
    <w:p w14:paraId="27791CB2" w14:textId="5BB9A946" w:rsidR="009654A7" w:rsidRPr="00140828" w:rsidRDefault="009654A7" w:rsidP="007D3EAF">
      <w:pPr>
        <w:pStyle w:val="Corpotesto"/>
        <w:spacing w:line="360" w:lineRule="auto"/>
        <w:ind w:left="0"/>
        <w:rPr>
          <w:rFonts w:ascii="Times New Roman" w:hAnsi="Times New Roman" w:cs="Times New Roman"/>
          <w:color w:val="FF0000"/>
        </w:rPr>
      </w:pPr>
      <w:r w:rsidRPr="00140828">
        <w:rPr>
          <w:rFonts w:ascii="Times New Roman" w:hAnsi="Times New Roman" w:cs="Times New Roman"/>
        </w:rPr>
        <w:t>Inoltre, descrive gli obiettivi, la funzione e i Destinatari del Modello, nonché la metodologia adottata per l’attività di redazione del</w:t>
      </w:r>
      <w:r w:rsidR="004F6B71">
        <w:rPr>
          <w:rFonts w:ascii="Times New Roman" w:hAnsi="Times New Roman" w:cs="Times New Roman"/>
        </w:rPr>
        <w:t>lo stesso</w:t>
      </w:r>
      <w:r w:rsidRPr="00140828">
        <w:rPr>
          <w:rFonts w:ascii="Times New Roman" w:hAnsi="Times New Roman" w:cs="Times New Roman"/>
        </w:rPr>
        <w:t>.</w:t>
      </w:r>
    </w:p>
    <w:p w14:paraId="6C4E9534" w14:textId="33D72702" w:rsidR="009654A7" w:rsidRPr="00140828" w:rsidRDefault="009654A7" w:rsidP="007D3EAF">
      <w:pPr>
        <w:pStyle w:val="Corpotesto"/>
        <w:spacing w:line="360" w:lineRule="auto"/>
        <w:ind w:left="0"/>
        <w:rPr>
          <w:rFonts w:ascii="Times New Roman" w:hAnsi="Times New Roman" w:cs="Times New Roman"/>
        </w:rPr>
      </w:pPr>
      <w:r w:rsidRPr="00140828">
        <w:rPr>
          <w:rFonts w:ascii="Times New Roman" w:hAnsi="Times New Roman" w:cs="Times New Roman"/>
        </w:rPr>
        <w:t xml:space="preserve">La Parte Generale, infine, tratta dell’Organismo di Vigilanza e dei flussi informativi nei confronti di </w:t>
      </w:r>
      <w:r w:rsidRPr="00140828">
        <w:rPr>
          <w:rFonts w:ascii="Times New Roman" w:hAnsi="Times New Roman" w:cs="Times New Roman"/>
        </w:rPr>
        <w:lastRenderedPageBreak/>
        <w:t>quest’ultimo e del sistema disciplinare e sanzionatorio</w:t>
      </w:r>
      <w:r w:rsidR="009D6675">
        <w:rPr>
          <w:rFonts w:ascii="Times New Roman" w:hAnsi="Times New Roman" w:cs="Times New Roman"/>
        </w:rPr>
        <w:t>, nonché</w:t>
      </w:r>
      <w:r w:rsidRPr="00140828">
        <w:rPr>
          <w:rFonts w:ascii="Times New Roman" w:hAnsi="Times New Roman" w:cs="Times New Roman"/>
        </w:rPr>
        <w:t xml:space="preserve"> dei principi di riferimento per la comunicazione e la formazione.</w:t>
      </w:r>
    </w:p>
    <w:p w14:paraId="590625EA" w14:textId="02F18BF0" w:rsidR="002065AC" w:rsidRPr="00140828" w:rsidRDefault="002065AC" w:rsidP="007D3EAF">
      <w:pPr>
        <w:pStyle w:val="Corpotesto"/>
        <w:spacing w:line="360" w:lineRule="auto"/>
        <w:ind w:left="0"/>
        <w:rPr>
          <w:rFonts w:ascii="Times New Roman" w:hAnsi="Times New Roman" w:cs="Times New Roman"/>
        </w:rPr>
      </w:pPr>
      <w:r w:rsidRPr="00140828">
        <w:rPr>
          <w:rFonts w:ascii="Times New Roman" w:hAnsi="Times New Roman" w:cs="Times New Roman"/>
        </w:rPr>
        <w:t xml:space="preserve">Nell’illustrare tali temi e concetti, si è cercato di renderne il contenuto fruibile a tutti i livelli </w:t>
      </w:r>
      <w:r w:rsidR="00870875">
        <w:rPr>
          <w:rFonts w:ascii="Times New Roman" w:hAnsi="Times New Roman" w:cs="Times New Roman"/>
        </w:rPr>
        <w:t>dell’Associazione</w:t>
      </w:r>
      <w:r w:rsidRPr="00140828">
        <w:rPr>
          <w:rFonts w:ascii="Times New Roman" w:hAnsi="Times New Roman" w:cs="Times New Roman"/>
        </w:rPr>
        <w:t>, al fine di determinare una piena consapevolezza</w:t>
      </w:r>
      <w:r w:rsidR="00ED7758" w:rsidRPr="00140828">
        <w:rPr>
          <w:rFonts w:ascii="Times New Roman" w:hAnsi="Times New Roman" w:cs="Times New Roman"/>
        </w:rPr>
        <w:t xml:space="preserve"> a tutti i Destinatari</w:t>
      </w:r>
      <w:r w:rsidRPr="00140828">
        <w:rPr>
          <w:rFonts w:ascii="Times New Roman" w:hAnsi="Times New Roman" w:cs="Times New Roman"/>
        </w:rPr>
        <w:t xml:space="preserve">, sia in relazione alla materia della responsabilità da reato degli </w:t>
      </w:r>
      <w:r w:rsidR="0029276B" w:rsidRPr="00140828">
        <w:rPr>
          <w:rFonts w:ascii="Times New Roman" w:hAnsi="Times New Roman" w:cs="Times New Roman"/>
        </w:rPr>
        <w:t>e</w:t>
      </w:r>
      <w:r w:rsidRPr="00140828">
        <w:rPr>
          <w:rFonts w:ascii="Times New Roman" w:hAnsi="Times New Roman" w:cs="Times New Roman"/>
        </w:rPr>
        <w:t>nti, sia con riferimento alle gravi conseguenze sanzionatorie in cui incorrerebbe l</w:t>
      </w:r>
      <w:r w:rsidR="00F91B53">
        <w:rPr>
          <w:rFonts w:ascii="Times New Roman" w:hAnsi="Times New Roman" w:cs="Times New Roman"/>
        </w:rPr>
        <w:t>’ente</w:t>
      </w:r>
      <w:r w:rsidRPr="00140828">
        <w:rPr>
          <w:rFonts w:ascii="Times New Roman" w:hAnsi="Times New Roman" w:cs="Times New Roman"/>
        </w:rPr>
        <w:t xml:space="preserve"> qualora venga commesso uno dei reati contemplati dal Decreto</w:t>
      </w:r>
      <w:r w:rsidR="00F91B53">
        <w:rPr>
          <w:rFonts w:ascii="Times New Roman" w:hAnsi="Times New Roman" w:cs="Times New Roman"/>
        </w:rPr>
        <w:t xml:space="preserve"> </w:t>
      </w:r>
      <w:r w:rsidR="00F91B53" w:rsidRPr="00140828">
        <w:rPr>
          <w:rFonts w:ascii="Times New Roman" w:hAnsi="Times New Roman" w:cs="Times New Roman"/>
        </w:rPr>
        <w:t>e dalla Legge n. 146/2006</w:t>
      </w:r>
      <w:r w:rsidRPr="00140828">
        <w:rPr>
          <w:rFonts w:ascii="Times New Roman" w:hAnsi="Times New Roman" w:cs="Times New Roman"/>
        </w:rPr>
        <w:t>.</w:t>
      </w:r>
    </w:p>
    <w:p w14:paraId="58662E7D" w14:textId="39E86E91" w:rsidR="002065AC" w:rsidRPr="00140828" w:rsidRDefault="002065AC" w:rsidP="007D3EAF">
      <w:pPr>
        <w:pStyle w:val="Corpotesto"/>
        <w:spacing w:line="360" w:lineRule="auto"/>
        <w:ind w:left="0"/>
        <w:rPr>
          <w:rFonts w:ascii="Times New Roman" w:hAnsi="Times New Roman" w:cs="Times New Roman"/>
        </w:rPr>
      </w:pPr>
      <w:r w:rsidRPr="00140828">
        <w:rPr>
          <w:rFonts w:ascii="Times New Roman" w:hAnsi="Times New Roman" w:cs="Times New Roman"/>
        </w:rPr>
        <w:t>Nella “Parte Speciale”</w:t>
      </w:r>
      <w:r w:rsidR="0029276B" w:rsidRPr="00140828">
        <w:rPr>
          <w:rFonts w:ascii="Times New Roman" w:hAnsi="Times New Roman" w:cs="Times New Roman"/>
        </w:rPr>
        <w:t>, d’altro canto,</w:t>
      </w:r>
      <w:r w:rsidRPr="00140828">
        <w:rPr>
          <w:rFonts w:ascii="Times New Roman" w:hAnsi="Times New Roman" w:cs="Times New Roman"/>
        </w:rPr>
        <w:t xml:space="preserve"> vengono affrontate le aree di attività dell</w:t>
      </w:r>
      <w:r w:rsidR="00F91B53">
        <w:rPr>
          <w:rFonts w:ascii="Times New Roman" w:hAnsi="Times New Roman" w:cs="Times New Roman"/>
        </w:rPr>
        <w:t>’Associazione</w:t>
      </w:r>
      <w:r w:rsidRPr="00140828">
        <w:rPr>
          <w:rFonts w:ascii="Times New Roman" w:hAnsi="Times New Roman" w:cs="Times New Roman"/>
        </w:rPr>
        <w:t xml:space="preserve"> in relazione alle diverse tipologie di reato previste dal Decreto e dalla Legge n. 146/2006 ritenute potenzialmente verificabili all’interno di </w:t>
      </w:r>
      <w:r w:rsidR="00F91B53">
        <w:rPr>
          <w:rFonts w:ascii="Times New Roman" w:hAnsi="Times New Roman" w:cs="Times New Roman"/>
        </w:rPr>
        <w:t>Komen Italia</w:t>
      </w:r>
      <w:r w:rsidR="00041DCD" w:rsidRPr="00140828">
        <w:rPr>
          <w:rFonts w:ascii="Times New Roman" w:hAnsi="Times New Roman" w:cs="Times New Roman"/>
        </w:rPr>
        <w:t>.</w:t>
      </w:r>
      <w:r w:rsidR="00923C3B" w:rsidRPr="00140828">
        <w:rPr>
          <w:rFonts w:ascii="Times New Roman" w:hAnsi="Times New Roman" w:cs="Times New Roman"/>
        </w:rPr>
        <w:t xml:space="preserve"> </w:t>
      </w:r>
    </w:p>
    <w:p w14:paraId="63124D92" w14:textId="77777777" w:rsidR="00794CD7" w:rsidRPr="00140828" w:rsidRDefault="00794CD7" w:rsidP="007D3EAF">
      <w:pPr>
        <w:pStyle w:val="Corpotesto"/>
        <w:spacing w:line="360" w:lineRule="auto"/>
        <w:ind w:left="0"/>
        <w:rPr>
          <w:rFonts w:ascii="Times New Roman" w:hAnsi="Times New Roman" w:cs="Times New Roman"/>
        </w:rPr>
      </w:pPr>
      <w:r w:rsidRPr="00140828">
        <w:rPr>
          <w:rFonts w:ascii="Times New Roman" w:hAnsi="Times New Roman" w:cs="Times New Roman"/>
        </w:rPr>
        <w:t>In particolare, la Parte Speciale conti</w:t>
      </w:r>
      <w:r w:rsidR="00110B5D" w:rsidRPr="00140828">
        <w:rPr>
          <w:rFonts w:ascii="Times New Roman" w:hAnsi="Times New Roman" w:cs="Times New Roman"/>
        </w:rPr>
        <w:t>ene una descrizione relativa a:</w:t>
      </w:r>
    </w:p>
    <w:p w14:paraId="5036C3E9" w14:textId="0792314F" w:rsidR="00794CD7" w:rsidRPr="00140828" w:rsidRDefault="00794CD7" w:rsidP="00B96670">
      <w:pPr>
        <w:pStyle w:val="Elencocontinua"/>
        <w:numPr>
          <w:ilvl w:val="0"/>
          <w:numId w:val="15"/>
        </w:numPr>
        <w:spacing w:after="0" w:line="360" w:lineRule="auto"/>
        <w:jc w:val="both"/>
      </w:pPr>
      <w:r w:rsidRPr="00140828">
        <w:t xml:space="preserve">le Attività Sensibili, ovvero quelle attività presenti nella realtà </w:t>
      </w:r>
      <w:r w:rsidR="00870875">
        <w:t xml:space="preserve">dell’Associazione </w:t>
      </w:r>
      <w:r w:rsidRPr="00140828">
        <w:t xml:space="preserve">nel cui ambito potrebbe presentarsi il rischio di commissione di uno dei reati di cui al punto precedente; </w:t>
      </w:r>
    </w:p>
    <w:p w14:paraId="6006B4BC" w14:textId="2CA2DFB4" w:rsidR="00794CD7" w:rsidRPr="00140828" w:rsidRDefault="00794CD7" w:rsidP="00B96670">
      <w:pPr>
        <w:pStyle w:val="Elencocontinua"/>
        <w:numPr>
          <w:ilvl w:val="0"/>
          <w:numId w:val="15"/>
        </w:numPr>
        <w:spacing w:after="0" w:line="360" w:lineRule="auto"/>
        <w:jc w:val="both"/>
      </w:pPr>
      <w:r w:rsidRPr="00140828">
        <w:t>gli standard di controllo generali delle attività posti alla base degli strumenti e delle metodologie utilizzate per strutturare gli standard di controllo specifici, che devono essere sempre presenti in tutte le Attività Sensibili prese in considerazione dal Modello;</w:t>
      </w:r>
    </w:p>
    <w:p w14:paraId="7C506A22" w14:textId="7F6CC61E" w:rsidR="00794CD7" w:rsidRPr="00140828" w:rsidRDefault="00794CD7" w:rsidP="00B96670">
      <w:pPr>
        <w:pStyle w:val="Elencocontinua"/>
        <w:numPr>
          <w:ilvl w:val="0"/>
          <w:numId w:val="15"/>
        </w:numPr>
        <w:spacing w:after="0" w:line="360" w:lineRule="auto"/>
        <w:jc w:val="both"/>
      </w:pPr>
      <w:r w:rsidRPr="00140828">
        <w:t xml:space="preserve">gli standard di controllo specifici, applicabili a singole </w:t>
      </w:r>
      <w:r w:rsidR="000C62C2" w:rsidRPr="00140828">
        <w:t>A</w:t>
      </w:r>
      <w:r w:rsidRPr="00140828">
        <w:t xml:space="preserve">ttività </w:t>
      </w:r>
      <w:r w:rsidR="000C62C2" w:rsidRPr="00140828">
        <w:t>S</w:t>
      </w:r>
      <w:r w:rsidRPr="00140828">
        <w:t>ensibili, elaborati sulla base degli standard di controllo generali sopra riportati, quali misure di presidio individuate per mitigare il rischio specifico di commissione del singolo reato/categoria di reato.</w:t>
      </w:r>
    </w:p>
    <w:p w14:paraId="34049263" w14:textId="77777777" w:rsidR="00E553DF" w:rsidRPr="00140828" w:rsidRDefault="00E553DF" w:rsidP="007D3EAF">
      <w:pPr>
        <w:pStyle w:val="Corpotesto"/>
        <w:spacing w:line="360" w:lineRule="auto"/>
        <w:ind w:left="68"/>
        <w:rPr>
          <w:rFonts w:ascii="Times New Roman" w:hAnsi="Times New Roman" w:cs="Times New Roman"/>
        </w:rPr>
      </w:pPr>
    </w:p>
    <w:p w14:paraId="2E70B981" w14:textId="01912208" w:rsidR="00E553DF" w:rsidRPr="00140828" w:rsidRDefault="00E553DF" w:rsidP="00B96670">
      <w:pPr>
        <w:pStyle w:val="Titolo1"/>
        <w:numPr>
          <w:ilvl w:val="1"/>
          <w:numId w:val="1"/>
        </w:numPr>
        <w:spacing w:before="0" w:line="360" w:lineRule="auto"/>
        <w:jc w:val="both"/>
        <w:rPr>
          <w:rFonts w:ascii="Times New Roman" w:hAnsi="Times New Roman" w:cs="Times New Roman"/>
          <w:sz w:val="24"/>
          <w:szCs w:val="24"/>
        </w:rPr>
      </w:pPr>
      <w:bookmarkStart w:id="94" w:name="_Toc219997711"/>
      <w:r w:rsidRPr="00140828">
        <w:rPr>
          <w:rFonts w:ascii="Times New Roman" w:hAnsi="Times New Roman" w:cs="Times New Roman"/>
          <w:sz w:val="24"/>
          <w:szCs w:val="24"/>
        </w:rPr>
        <w:t>La metodologia per la predisposizione del Modello</w:t>
      </w:r>
      <w:bookmarkEnd w:id="94"/>
    </w:p>
    <w:p w14:paraId="35896607" w14:textId="303B35CE" w:rsidR="00E553DF" w:rsidRPr="00140828" w:rsidRDefault="00E553DF" w:rsidP="007D3EAF">
      <w:pPr>
        <w:pStyle w:val="Corpotesto"/>
        <w:spacing w:line="360" w:lineRule="auto"/>
        <w:ind w:left="68"/>
        <w:rPr>
          <w:rFonts w:ascii="Times New Roman" w:hAnsi="Times New Roman" w:cs="Times New Roman"/>
        </w:rPr>
      </w:pPr>
      <w:r w:rsidRPr="00140828">
        <w:rPr>
          <w:rFonts w:ascii="Times New Roman" w:hAnsi="Times New Roman" w:cs="Times New Roman"/>
        </w:rPr>
        <w:t xml:space="preserve">Il Modello è stato costruito </w:t>
      </w:r>
      <w:r w:rsidR="00340651" w:rsidRPr="00140828">
        <w:rPr>
          <w:rFonts w:ascii="Times New Roman" w:hAnsi="Times New Roman" w:cs="Times New Roman"/>
        </w:rPr>
        <w:t>previa</w:t>
      </w:r>
      <w:r w:rsidRPr="00140828">
        <w:rPr>
          <w:rFonts w:ascii="Times New Roman" w:hAnsi="Times New Roman" w:cs="Times New Roman"/>
        </w:rPr>
        <w:t>:</w:t>
      </w:r>
    </w:p>
    <w:p w14:paraId="731BDE0D" w14:textId="45005F70" w:rsidR="00E553DF" w:rsidRPr="00140828" w:rsidRDefault="00E553DF" w:rsidP="00B96670">
      <w:pPr>
        <w:pStyle w:val="Elencocontinua"/>
        <w:numPr>
          <w:ilvl w:val="0"/>
          <w:numId w:val="18"/>
        </w:numPr>
        <w:spacing w:after="0" w:line="360" w:lineRule="auto"/>
        <w:jc w:val="both"/>
      </w:pPr>
      <w:r w:rsidRPr="00140828">
        <w:t xml:space="preserve">identificazione degli ambiti </w:t>
      </w:r>
      <w:r w:rsidR="001A52DD">
        <w:t>di azione dell’Associazione</w:t>
      </w:r>
      <w:r w:rsidRPr="00140828">
        <w:t xml:space="preserve"> e individuazione preliminare delle aree di rischio e delle attività sensibili;</w:t>
      </w:r>
    </w:p>
    <w:p w14:paraId="0F228BD1" w14:textId="7D5B2C32" w:rsidR="00E553DF" w:rsidRPr="00140828" w:rsidRDefault="00E553DF" w:rsidP="00B96670">
      <w:pPr>
        <w:pStyle w:val="Elencocontinua"/>
        <w:numPr>
          <w:ilvl w:val="0"/>
          <w:numId w:val="18"/>
        </w:numPr>
        <w:spacing w:after="0" w:line="360" w:lineRule="auto"/>
        <w:jc w:val="both"/>
      </w:pPr>
      <w:r w:rsidRPr="00140828">
        <w:t>individuazione dei requisiti organizzativi e delle componenti del sistema di controllo caratterizzanti un Modello</w:t>
      </w:r>
      <w:r w:rsidR="00E82C10" w:rsidRPr="00140828">
        <w:t xml:space="preserve"> di organizzazione, gestione e controllo</w:t>
      </w:r>
      <w:r w:rsidRPr="00140828">
        <w:t xml:space="preserve"> idoneo a prevenire i </w:t>
      </w:r>
      <w:r w:rsidR="00794111" w:rsidRPr="00140828">
        <w:t>R</w:t>
      </w:r>
      <w:r w:rsidRPr="00140828">
        <w:t>eati</w:t>
      </w:r>
      <w:r w:rsidR="00A07C58" w:rsidRPr="00140828">
        <w:t>.</w:t>
      </w:r>
    </w:p>
    <w:p w14:paraId="3B5A8467" w14:textId="316FB232" w:rsidR="00E553DF" w:rsidRPr="00140828" w:rsidRDefault="00E553DF" w:rsidP="007D3EAF">
      <w:pPr>
        <w:pStyle w:val="Corpotesto"/>
        <w:spacing w:line="360" w:lineRule="auto"/>
        <w:ind w:left="68"/>
        <w:rPr>
          <w:rFonts w:ascii="Times New Roman" w:hAnsi="Times New Roman" w:cs="Times New Roman"/>
        </w:rPr>
      </w:pPr>
      <w:r w:rsidRPr="00140828">
        <w:rPr>
          <w:rFonts w:ascii="Times New Roman" w:hAnsi="Times New Roman" w:cs="Times New Roman"/>
        </w:rPr>
        <w:t>Nella rilevazione del sistema di controllo esistente sono</w:t>
      </w:r>
      <w:r w:rsidR="007D4C37" w:rsidRPr="00140828">
        <w:rPr>
          <w:rFonts w:ascii="Times New Roman" w:hAnsi="Times New Roman" w:cs="Times New Roman"/>
        </w:rPr>
        <w:t xml:space="preserve"> stati</w:t>
      </w:r>
      <w:r w:rsidRPr="00140828">
        <w:rPr>
          <w:rFonts w:ascii="Times New Roman" w:hAnsi="Times New Roman" w:cs="Times New Roman"/>
        </w:rPr>
        <w:t xml:space="preserve"> presi, tra l’altro, come riferimento:</w:t>
      </w:r>
    </w:p>
    <w:p w14:paraId="1A963518" w14:textId="1987F7FB" w:rsidR="00E553DF" w:rsidRPr="00140828" w:rsidRDefault="00E553DF" w:rsidP="00B96670">
      <w:pPr>
        <w:pStyle w:val="Corpotesto"/>
        <w:numPr>
          <w:ilvl w:val="0"/>
          <w:numId w:val="16"/>
        </w:numPr>
        <w:spacing w:line="360" w:lineRule="auto"/>
        <w:rPr>
          <w:rFonts w:ascii="Times New Roman" w:hAnsi="Times New Roman" w:cs="Times New Roman"/>
        </w:rPr>
      </w:pPr>
      <w:r w:rsidRPr="00140828">
        <w:rPr>
          <w:rFonts w:ascii="Times New Roman" w:hAnsi="Times New Roman" w:cs="Times New Roman"/>
          <w:b/>
          <w:i/>
          <w:u w:val="single"/>
        </w:rPr>
        <w:t xml:space="preserve">Standard di controllo </w:t>
      </w:r>
      <w:r w:rsidR="000E46BC" w:rsidRPr="00140828">
        <w:rPr>
          <w:rFonts w:ascii="Times New Roman" w:hAnsi="Times New Roman" w:cs="Times New Roman"/>
          <w:b/>
          <w:i/>
          <w:u w:val="single"/>
        </w:rPr>
        <w:t>generali</w:t>
      </w:r>
      <w:r w:rsidR="000E46BC" w:rsidRPr="00140828">
        <w:rPr>
          <w:rFonts w:ascii="Times New Roman" w:hAnsi="Times New Roman" w:cs="Times New Roman"/>
        </w:rPr>
        <w:t xml:space="preserve"> delle</w:t>
      </w:r>
      <w:r w:rsidR="00846C00" w:rsidRPr="00140828">
        <w:rPr>
          <w:rFonts w:ascii="Times New Roman" w:hAnsi="Times New Roman" w:cs="Times New Roman"/>
        </w:rPr>
        <w:t xml:space="preserve"> attività posti alla base degli strumenti e delle metodologie utilizzate per strutturare gli standard di controllo specifici, che devono essere sempre presenti in tutte le Attività Sensibili prese in considerazione dal Modello.</w:t>
      </w:r>
      <w:r w:rsidRPr="00140828">
        <w:rPr>
          <w:rFonts w:ascii="Times New Roman" w:hAnsi="Times New Roman" w:cs="Times New Roman"/>
        </w:rPr>
        <w:t xml:space="preserve"> </w:t>
      </w:r>
      <w:r w:rsidR="00F05EA9" w:rsidRPr="00140828">
        <w:rPr>
          <w:rFonts w:ascii="Times New Roman" w:hAnsi="Times New Roman" w:cs="Times New Roman"/>
        </w:rPr>
        <w:t>Q</w:t>
      </w:r>
      <w:r w:rsidRPr="00140828">
        <w:rPr>
          <w:rFonts w:ascii="Times New Roman" w:hAnsi="Times New Roman" w:cs="Times New Roman"/>
        </w:rPr>
        <w:t>uali:</w:t>
      </w:r>
    </w:p>
    <w:p w14:paraId="060682BE" w14:textId="77777777" w:rsidR="009327EC" w:rsidRPr="00140828" w:rsidRDefault="009327EC" w:rsidP="00B96670">
      <w:pPr>
        <w:pStyle w:val="Corpotesto"/>
        <w:numPr>
          <w:ilvl w:val="0"/>
          <w:numId w:val="17"/>
        </w:numPr>
        <w:spacing w:line="360" w:lineRule="auto"/>
        <w:rPr>
          <w:rFonts w:ascii="Times New Roman" w:hAnsi="Times New Roman" w:cs="Times New Roman"/>
        </w:rPr>
      </w:pPr>
      <w:r w:rsidRPr="00140828">
        <w:rPr>
          <w:rFonts w:ascii="Times New Roman" w:hAnsi="Times New Roman" w:cs="Times New Roman"/>
        </w:rPr>
        <w:t>segregazione di funzioni tra chi autorizza, esegue e controlla;</w:t>
      </w:r>
    </w:p>
    <w:p w14:paraId="42D276FC" w14:textId="77777777" w:rsidR="009327EC" w:rsidRPr="00140828" w:rsidRDefault="009327EC" w:rsidP="00B96670">
      <w:pPr>
        <w:pStyle w:val="Corpotesto"/>
        <w:numPr>
          <w:ilvl w:val="0"/>
          <w:numId w:val="17"/>
        </w:numPr>
        <w:spacing w:line="360" w:lineRule="auto"/>
        <w:rPr>
          <w:rFonts w:ascii="Times New Roman" w:hAnsi="Times New Roman" w:cs="Times New Roman"/>
        </w:rPr>
      </w:pPr>
      <w:r w:rsidRPr="00140828">
        <w:rPr>
          <w:rFonts w:ascii="Times New Roman" w:hAnsi="Times New Roman" w:cs="Times New Roman"/>
        </w:rPr>
        <w:t xml:space="preserve">esistenza di un sistema di deleghe e procure coerente con le responsabilità organizzative </w:t>
      </w:r>
      <w:r w:rsidRPr="00140828">
        <w:rPr>
          <w:rFonts w:ascii="Times New Roman" w:hAnsi="Times New Roman" w:cs="Times New Roman"/>
        </w:rPr>
        <w:lastRenderedPageBreak/>
        <w:t>assegnate.</w:t>
      </w:r>
    </w:p>
    <w:p w14:paraId="0F7F8CC0" w14:textId="03FC43EA" w:rsidR="00E553DF" w:rsidRPr="00140828" w:rsidRDefault="00E553DF" w:rsidP="00B96670">
      <w:pPr>
        <w:pStyle w:val="Corpotesto"/>
        <w:numPr>
          <w:ilvl w:val="0"/>
          <w:numId w:val="17"/>
        </w:numPr>
        <w:spacing w:line="360" w:lineRule="auto"/>
        <w:rPr>
          <w:rFonts w:ascii="Times New Roman" w:hAnsi="Times New Roman" w:cs="Times New Roman"/>
        </w:rPr>
      </w:pPr>
      <w:r w:rsidRPr="00140828">
        <w:rPr>
          <w:rFonts w:ascii="Times New Roman" w:hAnsi="Times New Roman" w:cs="Times New Roman"/>
        </w:rPr>
        <w:t>esistenza di procedure formalizzate;</w:t>
      </w:r>
    </w:p>
    <w:p w14:paraId="2B47499D" w14:textId="0C40FAAD" w:rsidR="00E553DF" w:rsidRPr="00140828" w:rsidRDefault="00E553DF" w:rsidP="00B96670">
      <w:pPr>
        <w:pStyle w:val="Corpotesto"/>
        <w:numPr>
          <w:ilvl w:val="0"/>
          <w:numId w:val="17"/>
        </w:numPr>
        <w:spacing w:line="360" w:lineRule="auto"/>
        <w:rPr>
          <w:rFonts w:ascii="Times New Roman" w:hAnsi="Times New Roman" w:cs="Times New Roman"/>
        </w:rPr>
      </w:pPr>
      <w:r w:rsidRPr="00140828">
        <w:rPr>
          <w:rFonts w:ascii="Times New Roman" w:hAnsi="Times New Roman" w:cs="Times New Roman"/>
        </w:rPr>
        <w:t xml:space="preserve">tracciabilità e verificabilità ex post delle </w:t>
      </w:r>
      <w:r w:rsidR="0081371C" w:rsidRPr="00140828">
        <w:rPr>
          <w:rFonts w:ascii="Times New Roman" w:hAnsi="Times New Roman" w:cs="Times New Roman"/>
        </w:rPr>
        <w:t>attività</w:t>
      </w:r>
      <w:r w:rsidRPr="00140828">
        <w:rPr>
          <w:rFonts w:ascii="Times New Roman" w:hAnsi="Times New Roman" w:cs="Times New Roman"/>
        </w:rPr>
        <w:t>;</w:t>
      </w:r>
    </w:p>
    <w:p w14:paraId="60C0A64D" w14:textId="5E48EB5A" w:rsidR="00E553DF" w:rsidRPr="00140828" w:rsidRDefault="00E553DF" w:rsidP="00B96670">
      <w:pPr>
        <w:pStyle w:val="Corpotesto"/>
        <w:numPr>
          <w:ilvl w:val="0"/>
          <w:numId w:val="16"/>
        </w:numPr>
        <w:spacing w:line="360" w:lineRule="auto"/>
        <w:rPr>
          <w:rFonts w:ascii="Times New Roman" w:hAnsi="Times New Roman" w:cs="Times New Roman"/>
        </w:rPr>
      </w:pPr>
      <w:r w:rsidRPr="00140828">
        <w:rPr>
          <w:rFonts w:ascii="Times New Roman" w:hAnsi="Times New Roman" w:cs="Times New Roman"/>
          <w:b/>
          <w:i/>
          <w:u w:val="single"/>
        </w:rPr>
        <w:t>Standard di controllo specifici</w:t>
      </w:r>
      <w:r w:rsidR="00846C00" w:rsidRPr="00140828">
        <w:rPr>
          <w:rFonts w:ascii="Times New Roman" w:hAnsi="Times New Roman" w:cs="Times New Roman"/>
        </w:rPr>
        <w:t xml:space="preserve"> applicabili a singole Attività Sensibili, elaborati sulla base degli standard di controllo generali sopra riportati, quali misure di presidio individuate per mitigare il rischio specifico di commissione del singolo reato/categoria di reato.</w:t>
      </w:r>
    </w:p>
    <w:p w14:paraId="59B8D2EE" w14:textId="6B688762" w:rsidR="00E553DF" w:rsidRPr="00140828" w:rsidRDefault="00E553DF" w:rsidP="007D3EAF">
      <w:pPr>
        <w:pStyle w:val="Corpotesto"/>
        <w:spacing w:line="360" w:lineRule="auto"/>
        <w:ind w:left="68"/>
        <w:rPr>
          <w:rFonts w:ascii="Times New Roman" w:hAnsi="Times New Roman" w:cs="Times New Roman"/>
        </w:rPr>
      </w:pPr>
      <w:r w:rsidRPr="00140828">
        <w:rPr>
          <w:rFonts w:ascii="Times New Roman" w:hAnsi="Times New Roman" w:cs="Times New Roman"/>
        </w:rPr>
        <w:t>Alla luce di quanto sopra riportato</w:t>
      </w:r>
      <w:r w:rsidR="0039220F" w:rsidRPr="00140828">
        <w:rPr>
          <w:rFonts w:ascii="Times New Roman" w:hAnsi="Times New Roman" w:cs="Times New Roman"/>
        </w:rPr>
        <w:t>,</w:t>
      </w:r>
      <w:r w:rsidRPr="00140828">
        <w:rPr>
          <w:rFonts w:ascii="Times New Roman" w:hAnsi="Times New Roman" w:cs="Times New Roman"/>
        </w:rPr>
        <w:t xml:space="preserve"> l</w:t>
      </w:r>
      <w:r w:rsidR="00C310C2">
        <w:rPr>
          <w:rFonts w:ascii="Times New Roman" w:hAnsi="Times New Roman" w:cs="Times New Roman"/>
        </w:rPr>
        <w:t>’Associazione</w:t>
      </w:r>
      <w:r w:rsidRPr="00140828">
        <w:rPr>
          <w:rFonts w:ascii="Times New Roman" w:hAnsi="Times New Roman" w:cs="Times New Roman"/>
        </w:rPr>
        <w:t xml:space="preserve"> ha predisposto un Modello di Organizzazione, Gestione e Controllo che, sulla scorta delle indicazioni fornite dalle </w:t>
      </w:r>
      <w:r w:rsidRPr="00140828">
        <w:rPr>
          <w:rFonts w:ascii="Times New Roman" w:hAnsi="Times New Roman" w:cs="Times New Roman"/>
          <w:i/>
          <w:iCs/>
        </w:rPr>
        <w:t>best practice</w:t>
      </w:r>
      <w:r w:rsidRPr="00140828">
        <w:rPr>
          <w:rFonts w:ascii="Times New Roman" w:hAnsi="Times New Roman" w:cs="Times New Roman"/>
        </w:rPr>
        <w:t xml:space="preserve"> di riferimento, tenesse conto della propria peculiare realtà, in coerenza con il proprio modello di governance ed in grado di valorizzare i controlli e gli organismi esistenti.</w:t>
      </w:r>
    </w:p>
    <w:p w14:paraId="2280D113" w14:textId="6D51E8F1" w:rsidR="00E553DF" w:rsidRPr="00140828" w:rsidRDefault="00E553DF" w:rsidP="007D3EAF">
      <w:pPr>
        <w:pStyle w:val="Corpotesto"/>
        <w:spacing w:line="360" w:lineRule="auto"/>
        <w:ind w:left="68"/>
        <w:rPr>
          <w:rFonts w:ascii="Times New Roman" w:hAnsi="Times New Roman" w:cs="Times New Roman"/>
        </w:rPr>
      </w:pPr>
      <w:r w:rsidRPr="00140828">
        <w:rPr>
          <w:rFonts w:ascii="Times New Roman" w:hAnsi="Times New Roman" w:cs="Times New Roman"/>
        </w:rPr>
        <w:t>La realizzazione di tale attività è supportata sia dai risultati delle attività sopra descritte sia delle scelte di indirizzo degli organi decisionali dell</w:t>
      </w:r>
      <w:r w:rsidR="00043A1C">
        <w:rPr>
          <w:rFonts w:ascii="Times New Roman" w:hAnsi="Times New Roman" w:cs="Times New Roman"/>
        </w:rPr>
        <w:t>’Associazione</w:t>
      </w:r>
      <w:r w:rsidRPr="00140828">
        <w:rPr>
          <w:rFonts w:ascii="Times New Roman" w:hAnsi="Times New Roman" w:cs="Times New Roman"/>
        </w:rPr>
        <w:t>.</w:t>
      </w:r>
    </w:p>
    <w:p w14:paraId="6246F8E3" w14:textId="57C7152C" w:rsidR="00594E81" w:rsidRPr="00140828" w:rsidRDefault="00594E81" w:rsidP="007D3EAF">
      <w:pPr>
        <w:pStyle w:val="Corpotesto"/>
        <w:spacing w:line="360" w:lineRule="auto"/>
        <w:ind w:left="68"/>
        <w:rPr>
          <w:rFonts w:ascii="Times New Roman" w:hAnsi="Times New Roman" w:cs="Times New Roman"/>
        </w:rPr>
      </w:pPr>
    </w:p>
    <w:p w14:paraId="0B842ABB" w14:textId="7EF45C83" w:rsidR="00594E81" w:rsidRPr="00140828" w:rsidRDefault="00670969" w:rsidP="00B96670">
      <w:pPr>
        <w:pStyle w:val="Titolo1"/>
        <w:numPr>
          <w:ilvl w:val="2"/>
          <w:numId w:val="1"/>
        </w:numPr>
        <w:spacing w:before="0" w:line="360" w:lineRule="auto"/>
        <w:jc w:val="both"/>
        <w:rPr>
          <w:rFonts w:ascii="Times New Roman" w:hAnsi="Times New Roman" w:cs="Times New Roman"/>
          <w:sz w:val="24"/>
          <w:szCs w:val="24"/>
        </w:rPr>
      </w:pPr>
      <w:bookmarkStart w:id="95" w:name="_Toc219997712"/>
      <w:r w:rsidRPr="00140828">
        <w:rPr>
          <w:rFonts w:ascii="Times New Roman" w:hAnsi="Times New Roman" w:cs="Times New Roman"/>
          <w:sz w:val="24"/>
          <w:szCs w:val="24"/>
        </w:rPr>
        <w:t>La</w:t>
      </w:r>
      <w:r w:rsidR="00594E81" w:rsidRPr="00140828">
        <w:rPr>
          <w:rFonts w:ascii="Times New Roman" w:hAnsi="Times New Roman" w:cs="Times New Roman"/>
          <w:sz w:val="24"/>
          <w:szCs w:val="24"/>
        </w:rPr>
        <w:t xml:space="preserve"> metodologia nell’attività di risk assessment</w:t>
      </w:r>
      <w:bookmarkEnd w:id="95"/>
      <w:r w:rsidR="00594E81" w:rsidRPr="00140828">
        <w:rPr>
          <w:rFonts w:ascii="Times New Roman" w:hAnsi="Times New Roman" w:cs="Times New Roman"/>
          <w:sz w:val="24"/>
          <w:szCs w:val="24"/>
        </w:rPr>
        <w:t xml:space="preserve"> </w:t>
      </w:r>
    </w:p>
    <w:p w14:paraId="1C810DA9" w14:textId="4F66BDCD" w:rsidR="00594E81" w:rsidRPr="00140828" w:rsidRDefault="00594E81" w:rsidP="007D3EAF">
      <w:pPr>
        <w:pStyle w:val="Corpotesto"/>
        <w:spacing w:line="360" w:lineRule="auto"/>
        <w:ind w:left="68"/>
        <w:rPr>
          <w:rFonts w:ascii="Times New Roman" w:hAnsi="Times New Roman" w:cs="Times New Roman"/>
        </w:rPr>
      </w:pPr>
      <w:r w:rsidRPr="00140828">
        <w:rPr>
          <w:rFonts w:ascii="Times New Roman" w:hAnsi="Times New Roman" w:cs="Times New Roman"/>
        </w:rPr>
        <w:t xml:space="preserve">L’approccio operativo e metodologico di redazione del Modello ha compreso: </w:t>
      </w:r>
    </w:p>
    <w:p w14:paraId="1DF5C03F" w14:textId="77777777" w:rsidR="00594E81" w:rsidRPr="00140828" w:rsidRDefault="00594E81" w:rsidP="00B96670">
      <w:pPr>
        <w:pStyle w:val="Corpotesto"/>
        <w:numPr>
          <w:ilvl w:val="0"/>
          <w:numId w:val="19"/>
        </w:numPr>
        <w:spacing w:line="360" w:lineRule="auto"/>
        <w:rPr>
          <w:rFonts w:ascii="Times New Roman" w:hAnsi="Times New Roman" w:cs="Times New Roman"/>
        </w:rPr>
      </w:pPr>
      <w:r w:rsidRPr="00140828">
        <w:rPr>
          <w:rFonts w:ascii="Times New Roman" w:hAnsi="Times New Roman" w:cs="Times New Roman"/>
        </w:rPr>
        <w:t>l’individuazione delle aree, delle attività e dei processi sensibili;</w:t>
      </w:r>
    </w:p>
    <w:p w14:paraId="77DCFF09" w14:textId="77777777" w:rsidR="00594E81" w:rsidRPr="00140828" w:rsidRDefault="00594E81" w:rsidP="00B96670">
      <w:pPr>
        <w:pStyle w:val="Corpotesto"/>
        <w:numPr>
          <w:ilvl w:val="0"/>
          <w:numId w:val="19"/>
        </w:numPr>
        <w:spacing w:line="360" w:lineRule="auto"/>
        <w:rPr>
          <w:rFonts w:ascii="Times New Roman" w:hAnsi="Times New Roman" w:cs="Times New Roman"/>
        </w:rPr>
      </w:pPr>
      <w:r w:rsidRPr="00140828">
        <w:rPr>
          <w:rFonts w:ascii="Times New Roman" w:hAnsi="Times New Roman" w:cs="Times New Roman"/>
        </w:rPr>
        <w:t>l’individuazione dei meccanismi correttivi attraverso l’analisi di comparazione della situazione esistente rispetto a quella prospettata nel Modello;</w:t>
      </w:r>
    </w:p>
    <w:p w14:paraId="7430E76A" w14:textId="77777777" w:rsidR="00594E81" w:rsidRPr="00140828" w:rsidRDefault="00594E81" w:rsidP="00B96670">
      <w:pPr>
        <w:pStyle w:val="Corpotesto"/>
        <w:numPr>
          <w:ilvl w:val="0"/>
          <w:numId w:val="19"/>
        </w:numPr>
        <w:spacing w:line="360" w:lineRule="auto"/>
        <w:rPr>
          <w:rFonts w:ascii="Times New Roman" w:hAnsi="Times New Roman" w:cs="Times New Roman"/>
        </w:rPr>
      </w:pPr>
      <w:r w:rsidRPr="00140828">
        <w:rPr>
          <w:rFonts w:ascii="Times New Roman" w:hAnsi="Times New Roman" w:cs="Times New Roman"/>
        </w:rPr>
        <w:t xml:space="preserve">modalità di adeguamento e aggiornamento del Modello. </w:t>
      </w:r>
    </w:p>
    <w:p w14:paraId="7D3A70E0" w14:textId="4243D145" w:rsidR="00594E81" w:rsidRPr="00140828" w:rsidRDefault="00594E81" w:rsidP="007D3EAF">
      <w:pPr>
        <w:pStyle w:val="Corpotesto"/>
        <w:spacing w:line="360" w:lineRule="auto"/>
        <w:ind w:left="68"/>
        <w:rPr>
          <w:rFonts w:ascii="Times New Roman" w:hAnsi="Times New Roman" w:cs="Times New Roman"/>
        </w:rPr>
      </w:pPr>
      <w:r w:rsidRPr="00140828">
        <w:rPr>
          <w:rFonts w:ascii="Times New Roman" w:hAnsi="Times New Roman" w:cs="Times New Roman"/>
        </w:rPr>
        <w:t>La mappatura dei rischi ha individuato, con particolare dettaglio, i comportamenti maggiormente a rischio da cui possa discendere, nel caso di illecito commesso nell’interesse o a vantaggio dell</w:t>
      </w:r>
      <w:r w:rsidR="00776A54">
        <w:rPr>
          <w:rFonts w:ascii="Times New Roman" w:hAnsi="Times New Roman" w:cs="Times New Roman"/>
        </w:rPr>
        <w:t>’ente</w:t>
      </w:r>
      <w:r w:rsidRPr="00140828">
        <w:rPr>
          <w:rFonts w:ascii="Times New Roman" w:hAnsi="Times New Roman" w:cs="Times New Roman"/>
        </w:rPr>
        <w:t>, la responsabilità amministrativa trattata dal D.</w:t>
      </w:r>
      <w:r w:rsidR="00F058D0" w:rsidRPr="00140828">
        <w:rPr>
          <w:rFonts w:ascii="Times New Roman" w:hAnsi="Times New Roman" w:cs="Times New Roman"/>
        </w:rPr>
        <w:t xml:space="preserve"> </w:t>
      </w:r>
      <w:r w:rsidR="00B818DA" w:rsidRPr="00140828">
        <w:rPr>
          <w:rFonts w:ascii="Times New Roman" w:hAnsi="Times New Roman" w:cs="Times New Roman"/>
        </w:rPr>
        <w:t>L</w:t>
      </w:r>
      <w:r w:rsidRPr="00140828">
        <w:rPr>
          <w:rFonts w:ascii="Times New Roman" w:hAnsi="Times New Roman" w:cs="Times New Roman"/>
        </w:rPr>
        <w:t xml:space="preserve">gs. n. 231/2001.  </w:t>
      </w:r>
    </w:p>
    <w:p w14:paraId="132AC41F" w14:textId="39A800FB" w:rsidR="00594E81" w:rsidRPr="00140828" w:rsidRDefault="00594E81" w:rsidP="007D3EAF">
      <w:pPr>
        <w:pStyle w:val="Corpotesto"/>
        <w:spacing w:line="360" w:lineRule="auto"/>
        <w:ind w:left="68"/>
        <w:rPr>
          <w:rFonts w:ascii="Times New Roman" w:hAnsi="Times New Roman" w:cs="Times New Roman"/>
        </w:rPr>
      </w:pPr>
      <w:r w:rsidRPr="00140828">
        <w:rPr>
          <w:rFonts w:ascii="Times New Roman" w:hAnsi="Times New Roman" w:cs="Times New Roman"/>
        </w:rPr>
        <w:t>Le fasi in cui si è articolato il processo di mappatura del rischio sono svolte attraverso analisi documentali e incontri con i responsabili delle strutture e sono:</w:t>
      </w:r>
    </w:p>
    <w:p w14:paraId="6AB2A16A" w14:textId="0394B17D" w:rsidR="00594E81" w:rsidRPr="00140828" w:rsidRDefault="00594E81" w:rsidP="00B96670">
      <w:pPr>
        <w:pStyle w:val="Corpotesto"/>
        <w:numPr>
          <w:ilvl w:val="0"/>
          <w:numId w:val="20"/>
        </w:numPr>
        <w:spacing w:line="360" w:lineRule="auto"/>
        <w:rPr>
          <w:rFonts w:ascii="Times New Roman" w:hAnsi="Times New Roman" w:cs="Times New Roman"/>
        </w:rPr>
      </w:pPr>
      <w:r w:rsidRPr="00140828">
        <w:rPr>
          <w:rFonts w:ascii="Times New Roman" w:hAnsi="Times New Roman" w:cs="Times New Roman"/>
        </w:rPr>
        <w:t>individuazione de</w:t>
      </w:r>
      <w:r w:rsidR="004B3171" w:rsidRPr="00140828">
        <w:rPr>
          <w:rFonts w:ascii="Times New Roman" w:hAnsi="Times New Roman" w:cs="Times New Roman"/>
        </w:rPr>
        <w:t>lle Attività Sensibili</w:t>
      </w:r>
      <w:r w:rsidRPr="00140828">
        <w:rPr>
          <w:rFonts w:ascii="Times New Roman" w:hAnsi="Times New Roman" w:cs="Times New Roman"/>
        </w:rPr>
        <w:t>;</w:t>
      </w:r>
    </w:p>
    <w:p w14:paraId="61E75CA3" w14:textId="085B9DF5" w:rsidR="00594E81" w:rsidRPr="00140828" w:rsidRDefault="00594E81" w:rsidP="00B96670">
      <w:pPr>
        <w:pStyle w:val="Corpotesto"/>
        <w:numPr>
          <w:ilvl w:val="0"/>
          <w:numId w:val="20"/>
        </w:numPr>
        <w:spacing w:line="360" w:lineRule="auto"/>
        <w:rPr>
          <w:rFonts w:ascii="Times New Roman" w:hAnsi="Times New Roman" w:cs="Times New Roman"/>
        </w:rPr>
      </w:pPr>
      <w:r w:rsidRPr="00140828">
        <w:rPr>
          <w:rFonts w:ascii="Times New Roman" w:hAnsi="Times New Roman" w:cs="Times New Roman"/>
        </w:rPr>
        <w:t>individuazione dell</w:t>
      </w:r>
      <w:r w:rsidR="00227DDF">
        <w:rPr>
          <w:rFonts w:ascii="Times New Roman" w:hAnsi="Times New Roman" w:cs="Times New Roman"/>
        </w:rPr>
        <w:t>e</w:t>
      </w:r>
      <w:r w:rsidRPr="00140828">
        <w:rPr>
          <w:rFonts w:ascii="Times New Roman" w:hAnsi="Times New Roman" w:cs="Times New Roman"/>
        </w:rPr>
        <w:t xml:space="preserve"> fattispecie di reato astrattamente applicabil</w:t>
      </w:r>
      <w:r w:rsidR="00227DDF">
        <w:rPr>
          <w:rFonts w:ascii="Times New Roman" w:hAnsi="Times New Roman" w:cs="Times New Roman"/>
        </w:rPr>
        <w:t>i</w:t>
      </w:r>
      <w:r w:rsidRPr="00140828">
        <w:rPr>
          <w:rFonts w:ascii="Times New Roman" w:hAnsi="Times New Roman" w:cs="Times New Roman"/>
        </w:rPr>
        <w:t>;</w:t>
      </w:r>
    </w:p>
    <w:p w14:paraId="03D9C018" w14:textId="77777777" w:rsidR="00594E81" w:rsidRPr="00140828" w:rsidRDefault="00594E81" w:rsidP="00B96670">
      <w:pPr>
        <w:pStyle w:val="Corpotesto"/>
        <w:numPr>
          <w:ilvl w:val="0"/>
          <w:numId w:val="20"/>
        </w:numPr>
        <w:spacing w:line="360" w:lineRule="auto"/>
        <w:rPr>
          <w:rFonts w:ascii="Times New Roman" w:hAnsi="Times New Roman" w:cs="Times New Roman"/>
        </w:rPr>
      </w:pPr>
      <w:r w:rsidRPr="00140828">
        <w:rPr>
          <w:rFonts w:ascii="Times New Roman" w:hAnsi="Times New Roman" w:cs="Times New Roman"/>
        </w:rPr>
        <w:t>definizione del rischio inerente;</w:t>
      </w:r>
    </w:p>
    <w:p w14:paraId="53AB1B41" w14:textId="77777777" w:rsidR="00594E81" w:rsidRPr="00140828" w:rsidRDefault="00594E81" w:rsidP="00B96670">
      <w:pPr>
        <w:pStyle w:val="Corpotesto"/>
        <w:numPr>
          <w:ilvl w:val="0"/>
          <w:numId w:val="20"/>
        </w:numPr>
        <w:spacing w:line="360" w:lineRule="auto"/>
        <w:rPr>
          <w:rFonts w:ascii="Times New Roman" w:hAnsi="Times New Roman" w:cs="Times New Roman"/>
        </w:rPr>
      </w:pPr>
      <w:r w:rsidRPr="00140828">
        <w:rPr>
          <w:rFonts w:ascii="Times New Roman" w:hAnsi="Times New Roman" w:cs="Times New Roman"/>
        </w:rPr>
        <w:t xml:space="preserve">individuazione dei controlli esistenti; </w:t>
      </w:r>
    </w:p>
    <w:p w14:paraId="664171D7" w14:textId="77777777" w:rsidR="00594E81" w:rsidRPr="00140828" w:rsidRDefault="00594E81" w:rsidP="00B96670">
      <w:pPr>
        <w:pStyle w:val="Corpotesto"/>
        <w:numPr>
          <w:ilvl w:val="0"/>
          <w:numId w:val="20"/>
        </w:numPr>
        <w:spacing w:line="360" w:lineRule="auto"/>
        <w:rPr>
          <w:rFonts w:ascii="Times New Roman" w:hAnsi="Times New Roman" w:cs="Times New Roman"/>
        </w:rPr>
      </w:pPr>
      <w:r w:rsidRPr="00140828">
        <w:rPr>
          <w:rFonts w:ascii="Times New Roman" w:hAnsi="Times New Roman" w:cs="Times New Roman"/>
        </w:rPr>
        <w:t>definizione del rischio residuo;</w:t>
      </w:r>
    </w:p>
    <w:p w14:paraId="77B92E27" w14:textId="77777777" w:rsidR="00594E81" w:rsidRPr="00140828" w:rsidRDefault="00594E81" w:rsidP="00B96670">
      <w:pPr>
        <w:pStyle w:val="Corpotesto"/>
        <w:numPr>
          <w:ilvl w:val="0"/>
          <w:numId w:val="20"/>
        </w:numPr>
        <w:spacing w:line="360" w:lineRule="auto"/>
        <w:rPr>
          <w:rFonts w:ascii="Times New Roman" w:hAnsi="Times New Roman" w:cs="Times New Roman"/>
        </w:rPr>
      </w:pPr>
      <w:r w:rsidRPr="00140828">
        <w:rPr>
          <w:rFonts w:ascii="Times New Roman" w:hAnsi="Times New Roman" w:cs="Times New Roman"/>
        </w:rPr>
        <w:t>individuazione delle eventuali aree di miglioramento.</w:t>
      </w:r>
    </w:p>
    <w:p w14:paraId="162C8156" w14:textId="77777777" w:rsidR="00594E81" w:rsidRPr="00140828" w:rsidRDefault="00594E81" w:rsidP="007D3EAF">
      <w:pPr>
        <w:pStyle w:val="Corpotesto"/>
        <w:spacing w:line="360" w:lineRule="auto"/>
        <w:ind w:left="68"/>
        <w:rPr>
          <w:rFonts w:ascii="Times New Roman" w:hAnsi="Times New Roman" w:cs="Times New Roman"/>
        </w:rPr>
      </w:pPr>
      <w:r w:rsidRPr="00140828">
        <w:rPr>
          <w:rFonts w:ascii="Times New Roman" w:hAnsi="Times New Roman" w:cs="Times New Roman"/>
        </w:rPr>
        <w:t xml:space="preserve">Il rischio è stato analizzato sulla base di due componenti fondamentali, che ne consentono una valutazione e orientano le attività di mitigazione del rischio da porre in essere: </w:t>
      </w:r>
    </w:p>
    <w:p w14:paraId="446A7AC3" w14:textId="77777777" w:rsidR="00594E81" w:rsidRPr="00140828" w:rsidRDefault="00594E81" w:rsidP="00B96670">
      <w:pPr>
        <w:pStyle w:val="Corpotesto"/>
        <w:numPr>
          <w:ilvl w:val="0"/>
          <w:numId w:val="21"/>
        </w:numPr>
        <w:spacing w:line="360" w:lineRule="auto"/>
        <w:rPr>
          <w:rFonts w:ascii="Times New Roman" w:hAnsi="Times New Roman" w:cs="Times New Roman"/>
        </w:rPr>
      </w:pPr>
      <w:r w:rsidRPr="00140828">
        <w:rPr>
          <w:rFonts w:ascii="Times New Roman" w:hAnsi="Times New Roman" w:cs="Times New Roman"/>
        </w:rPr>
        <w:lastRenderedPageBreak/>
        <w:t xml:space="preserve">la probabilità che l’illecito possa effettivamente verificarsi; </w:t>
      </w:r>
    </w:p>
    <w:p w14:paraId="43F45F5C" w14:textId="281C7AD8" w:rsidR="00594E81" w:rsidRPr="00140828" w:rsidRDefault="00594E81" w:rsidP="00B96670">
      <w:pPr>
        <w:pStyle w:val="Corpotesto"/>
        <w:numPr>
          <w:ilvl w:val="0"/>
          <w:numId w:val="21"/>
        </w:numPr>
        <w:spacing w:line="360" w:lineRule="auto"/>
        <w:rPr>
          <w:rFonts w:ascii="Times New Roman" w:hAnsi="Times New Roman" w:cs="Times New Roman"/>
        </w:rPr>
      </w:pPr>
      <w:r w:rsidRPr="00140828">
        <w:rPr>
          <w:rFonts w:ascii="Times New Roman" w:hAnsi="Times New Roman" w:cs="Times New Roman"/>
        </w:rPr>
        <w:t>le conseguenze e l’impatto dell’evento</w:t>
      </w:r>
      <w:r w:rsidR="001D4481" w:rsidRPr="00140828">
        <w:rPr>
          <w:rFonts w:ascii="Times New Roman" w:hAnsi="Times New Roman" w:cs="Times New Roman"/>
        </w:rPr>
        <w:t>.</w:t>
      </w:r>
      <w:r w:rsidRPr="00140828">
        <w:rPr>
          <w:rFonts w:ascii="Times New Roman" w:hAnsi="Times New Roman" w:cs="Times New Roman"/>
        </w:rPr>
        <w:t xml:space="preserve"> </w:t>
      </w:r>
    </w:p>
    <w:p w14:paraId="10FB2211" w14:textId="4B0E97EA" w:rsidR="00594E81" w:rsidRPr="00140828" w:rsidRDefault="001D4481" w:rsidP="007D3EAF">
      <w:pPr>
        <w:pStyle w:val="Corpotesto"/>
        <w:spacing w:line="360" w:lineRule="auto"/>
        <w:ind w:left="68"/>
        <w:rPr>
          <w:rFonts w:ascii="Times New Roman" w:hAnsi="Times New Roman" w:cs="Times New Roman"/>
        </w:rPr>
      </w:pPr>
      <w:r w:rsidRPr="00140828">
        <w:rPr>
          <w:rFonts w:ascii="Times New Roman" w:hAnsi="Times New Roman" w:cs="Times New Roman"/>
        </w:rPr>
        <w:t>D</w:t>
      </w:r>
      <w:r w:rsidR="00594E81" w:rsidRPr="00140828">
        <w:rPr>
          <w:rFonts w:ascii="Times New Roman" w:hAnsi="Times New Roman" w:cs="Times New Roman"/>
        </w:rPr>
        <w:t>alla connessione d</w:t>
      </w:r>
      <w:r w:rsidR="00B87C39" w:rsidRPr="00140828">
        <w:rPr>
          <w:rFonts w:ascii="Times New Roman" w:hAnsi="Times New Roman" w:cs="Times New Roman"/>
        </w:rPr>
        <w:t>i queste ultime</w:t>
      </w:r>
      <w:r w:rsidR="00594E81" w:rsidRPr="00140828">
        <w:rPr>
          <w:rFonts w:ascii="Times New Roman" w:hAnsi="Times New Roman" w:cs="Times New Roman"/>
        </w:rPr>
        <w:t xml:space="preserve"> emerge l’esposizione al rischio, rappresentata dall’interrelazione tra la probabilità che il rischio si concretizzi e il suo impatto potenziale su </w:t>
      </w:r>
      <w:r w:rsidR="00227DDF">
        <w:rPr>
          <w:rFonts w:ascii="Times New Roman" w:hAnsi="Times New Roman" w:cs="Times New Roman"/>
        </w:rPr>
        <w:t>Komen Italia</w:t>
      </w:r>
      <w:r w:rsidR="00041DCD" w:rsidRPr="00140828">
        <w:rPr>
          <w:rFonts w:ascii="Times New Roman" w:hAnsi="Times New Roman" w:cs="Times New Roman"/>
        </w:rPr>
        <w:t>.</w:t>
      </w:r>
    </w:p>
    <w:p w14:paraId="0D56B142" w14:textId="77777777" w:rsidR="00594E81" w:rsidRPr="00140828" w:rsidRDefault="00594E81" w:rsidP="007D3EAF">
      <w:pPr>
        <w:pStyle w:val="Corpotesto"/>
        <w:spacing w:line="360" w:lineRule="auto"/>
        <w:ind w:left="68"/>
        <w:rPr>
          <w:rFonts w:ascii="Times New Roman" w:hAnsi="Times New Roman" w:cs="Times New Roman"/>
        </w:rPr>
      </w:pPr>
      <w:r w:rsidRPr="00140828">
        <w:rPr>
          <w:rFonts w:ascii="Times New Roman" w:hAnsi="Times New Roman" w:cs="Times New Roman"/>
        </w:rPr>
        <w:t>La valutazione del rischio è stata mossa dall’individuazione di due tipologie di rischio:</w:t>
      </w:r>
    </w:p>
    <w:p w14:paraId="51DAE49A" w14:textId="77777777" w:rsidR="00594E81" w:rsidRPr="00140828" w:rsidRDefault="00594E81" w:rsidP="00B96670">
      <w:pPr>
        <w:pStyle w:val="Corpotesto"/>
        <w:numPr>
          <w:ilvl w:val="0"/>
          <w:numId w:val="22"/>
        </w:numPr>
        <w:spacing w:line="360" w:lineRule="auto"/>
        <w:rPr>
          <w:rFonts w:ascii="Times New Roman" w:hAnsi="Times New Roman" w:cs="Times New Roman"/>
        </w:rPr>
      </w:pPr>
      <w:r w:rsidRPr="00140828">
        <w:rPr>
          <w:rFonts w:ascii="Times New Roman" w:hAnsi="Times New Roman" w:cs="Times New Roman"/>
        </w:rPr>
        <w:t>inerente: calcolato ipotizzando la totale assenza di controlli;</w:t>
      </w:r>
    </w:p>
    <w:p w14:paraId="5580C78E" w14:textId="77777777" w:rsidR="00594E81" w:rsidRPr="00140828" w:rsidRDefault="00594E81" w:rsidP="00B96670">
      <w:pPr>
        <w:pStyle w:val="Corpotesto"/>
        <w:numPr>
          <w:ilvl w:val="0"/>
          <w:numId w:val="22"/>
        </w:numPr>
        <w:spacing w:line="360" w:lineRule="auto"/>
        <w:rPr>
          <w:rFonts w:ascii="Times New Roman" w:hAnsi="Times New Roman" w:cs="Times New Roman"/>
        </w:rPr>
      </w:pPr>
      <w:r w:rsidRPr="00140828">
        <w:rPr>
          <w:rFonts w:ascii="Times New Roman" w:hAnsi="Times New Roman" w:cs="Times New Roman"/>
        </w:rPr>
        <w:t>residuale: calcolato in base all’esistenza dei controlli rilevati durante il risk assessment.</w:t>
      </w:r>
    </w:p>
    <w:p w14:paraId="487463BC" w14:textId="57B4E11D" w:rsidR="00594E81" w:rsidRPr="00140828" w:rsidRDefault="00594E81" w:rsidP="007D3EAF">
      <w:pPr>
        <w:pStyle w:val="Corpotesto"/>
        <w:spacing w:line="360" w:lineRule="auto"/>
        <w:ind w:left="68"/>
        <w:rPr>
          <w:rFonts w:ascii="Times New Roman" w:hAnsi="Times New Roman" w:cs="Times New Roman"/>
        </w:rPr>
      </w:pPr>
      <w:r w:rsidRPr="00140828">
        <w:rPr>
          <w:rFonts w:ascii="Times New Roman" w:hAnsi="Times New Roman" w:cs="Times New Roman"/>
        </w:rPr>
        <w:t>La valutazione dell’adeguatezza del sistema di controllo interno esistente è stata esaminata in relazione al livello auspicabile e ritenuto ottimale di efficacia ed efficienza di standard di controllo e si sono presi, come riferimento:</w:t>
      </w:r>
    </w:p>
    <w:p w14:paraId="79A82752" w14:textId="0AE64B6F" w:rsidR="00594E81" w:rsidRPr="00140828" w:rsidRDefault="00594E81" w:rsidP="00B96670">
      <w:pPr>
        <w:pStyle w:val="Corpotesto"/>
        <w:numPr>
          <w:ilvl w:val="0"/>
          <w:numId w:val="23"/>
        </w:numPr>
        <w:spacing w:line="360" w:lineRule="auto"/>
        <w:rPr>
          <w:rFonts w:ascii="Times New Roman" w:hAnsi="Times New Roman" w:cs="Times New Roman"/>
        </w:rPr>
      </w:pPr>
      <w:r w:rsidRPr="00140828">
        <w:rPr>
          <w:rFonts w:ascii="Times New Roman" w:hAnsi="Times New Roman" w:cs="Times New Roman"/>
        </w:rPr>
        <w:t>standard di controllo generali</w:t>
      </w:r>
      <w:r w:rsidR="00B820DC" w:rsidRPr="00140828">
        <w:rPr>
          <w:rFonts w:ascii="Times New Roman" w:hAnsi="Times New Roman" w:cs="Times New Roman"/>
        </w:rPr>
        <w:t>;</w:t>
      </w:r>
    </w:p>
    <w:p w14:paraId="61E5AE49" w14:textId="7EC7B5CD" w:rsidR="005D1D55" w:rsidRPr="00140828" w:rsidRDefault="00594E81" w:rsidP="00B96670">
      <w:pPr>
        <w:pStyle w:val="Corpotesto"/>
        <w:numPr>
          <w:ilvl w:val="0"/>
          <w:numId w:val="23"/>
        </w:numPr>
        <w:spacing w:line="360" w:lineRule="auto"/>
        <w:rPr>
          <w:rFonts w:ascii="Times New Roman" w:hAnsi="Times New Roman" w:cs="Times New Roman"/>
        </w:rPr>
      </w:pPr>
      <w:r w:rsidRPr="00140828">
        <w:rPr>
          <w:rFonts w:ascii="Times New Roman" w:hAnsi="Times New Roman" w:cs="Times New Roman"/>
        </w:rPr>
        <w:t xml:space="preserve">standard di controllo specifici. </w:t>
      </w:r>
    </w:p>
    <w:p w14:paraId="4E967448" w14:textId="77777777" w:rsidR="00594E81" w:rsidRPr="00140828" w:rsidRDefault="00594E81" w:rsidP="007D3EAF">
      <w:pPr>
        <w:pStyle w:val="Corpotesto"/>
        <w:spacing w:line="360" w:lineRule="auto"/>
        <w:ind w:left="788"/>
        <w:rPr>
          <w:rFonts w:ascii="Times New Roman" w:hAnsi="Times New Roman" w:cs="Times New Roman"/>
        </w:rPr>
      </w:pPr>
    </w:p>
    <w:p w14:paraId="435C029B" w14:textId="11C9CCD1" w:rsidR="005D1D55" w:rsidRPr="00140828" w:rsidRDefault="005D1D55" w:rsidP="00B96670">
      <w:pPr>
        <w:pStyle w:val="Titolo1"/>
        <w:numPr>
          <w:ilvl w:val="1"/>
          <w:numId w:val="1"/>
        </w:numPr>
        <w:spacing w:before="0" w:line="360" w:lineRule="auto"/>
        <w:jc w:val="both"/>
        <w:rPr>
          <w:rFonts w:ascii="Times New Roman" w:hAnsi="Times New Roman" w:cs="Times New Roman"/>
          <w:sz w:val="24"/>
          <w:szCs w:val="24"/>
        </w:rPr>
      </w:pPr>
      <w:bookmarkStart w:id="96" w:name="_Toc219997713"/>
      <w:r w:rsidRPr="00140828">
        <w:rPr>
          <w:rFonts w:ascii="Times New Roman" w:hAnsi="Times New Roman" w:cs="Times New Roman"/>
          <w:sz w:val="24"/>
          <w:szCs w:val="24"/>
        </w:rPr>
        <w:t>I</w:t>
      </w:r>
      <w:r w:rsidR="000C2E1D" w:rsidRPr="00140828">
        <w:rPr>
          <w:rFonts w:ascii="Times New Roman" w:hAnsi="Times New Roman" w:cs="Times New Roman"/>
          <w:sz w:val="24"/>
          <w:szCs w:val="24"/>
        </w:rPr>
        <w:t>lleciti rilevanti</w:t>
      </w:r>
      <w:bookmarkEnd w:id="96"/>
      <w:r w:rsidR="000C2E1D" w:rsidRPr="00140828">
        <w:rPr>
          <w:rFonts w:ascii="Times New Roman" w:hAnsi="Times New Roman" w:cs="Times New Roman"/>
          <w:sz w:val="24"/>
          <w:szCs w:val="24"/>
        </w:rPr>
        <w:t xml:space="preserve"> </w:t>
      </w:r>
    </w:p>
    <w:p w14:paraId="3BDCD737" w14:textId="0E7A633E" w:rsidR="005D1D55" w:rsidRPr="00140828" w:rsidRDefault="005D1D55" w:rsidP="007D3EAF">
      <w:pPr>
        <w:pStyle w:val="Corpotesto"/>
        <w:spacing w:line="360" w:lineRule="auto"/>
        <w:ind w:left="68"/>
        <w:rPr>
          <w:rFonts w:ascii="Times New Roman" w:hAnsi="Times New Roman" w:cs="Times New Roman"/>
        </w:rPr>
      </w:pPr>
      <w:r w:rsidRPr="00140828">
        <w:rPr>
          <w:rFonts w:ascii="Times New Roman" w:hAnsi="Times New Roman" w:cs="Times New Roman"/>
        </w:rPr>
        <w:t xml:space="preserve">L’adozione del Modello, quale strumento in grado di orientare il comportamento dei soggetti che operano all’interno </w:t>
      </w:r>
      <w:r w:rsidR="009D0394">
        <w:rPr>
          <w:rFonts w:ascii="Times New Roman" w:hAnsi="Times New Roman" w:cs="Times New Roman"/>
        </w:rPr>
        <w:t>dell’Associazione</w:t>
      </w:r>
      <w:r w:rsidRPr="00140828">
        <w:rPr>
          <w:rFonts w:ascii="Times New Roman" w:hAnsi="Times New Roman" w:cs="Times New Roman"/>
        </w:rPr>
        <w:t xml:space="preserve"> e di promuovere a tutti i livelli </w:t>
      </w:r>
      <w:r w:rsidR="00870875">
        <w:rPr>
          <w:rFonts w:ascii="Times New Roman" w:hAnsi="Times New Roman" w:cs="Times New Roman"/>
        </w:rPr>
        <w:t xml:space="preserve">dell’Associazione </w:t>
      </w:r>
      <w:r w:rsidRPr="00140828">
        <w:rPr>
          <w:rFonts w:ascii="Times New Roman" w:hAnsi="Times New Roman" w:cs="Times New Roman"/>
        </w:rPr>
        <w:t>comportamenti improntati a legalità e correttezza, si riverbera positivamente sulla prevenzione di qualsiasi reato o illecito previsto dall’ordinamento giuridico.</w:t>
      </w:r>
    </w:p>
    <w:p w14:paraId="223929D5" w14:textId="6C6A134E" w:rsidR="005D1D55" w:rsidRPr="00140828" w:rsidRDefault="005D1D55" w:rsidP="007D3EAF">
      <w:pPr>
        <w:pStyle w:val="Corpotesto"/>
        <w:spacing w:line="360" w:lineRule="auto"/>
        <w:ind w:left="68"/>
        <w:rPr>
          <w:rFonts w:ascii="Times New Roman" w:hAnsi="Times New Roman" w:cs="Times New Roman"/>
        </w:rPr>
      </w:pPr>
      <w:r w:rsidRPr="00140828">
        <w:rPr>
          <w:rFonts w:ascii="Times New Roman" w:hAnsi="Times New Roman" w:cs="Times New Roman"/>
        </w:rPr>
        <w:t xml:space="preserve">Tuttavia, in considerazione dell’analisi del contesto </w:t>
      </w:r>
      <w:r w:rsidR="00870875">
        <w:rPr>
          <w:rFonts w:ascii="Times New Roman" w:hAnsi="Times New Roman" w:cs="Times New Roman"/>
        </w:rPr>
        <w:t>dell’Associazione</w:t>
      </w:r>
      <w:r w:rsidRPr="00140828">
        <w:rPr>
          <w:rFonts w:ascii="Times New Roman" w:hAnsi="Times New Roman" w:cs="Times New Roman"/>
        </w:rPr>
        <w:t>, dell’attività svolta  e delle aree potenzialmente soggette al rischio-reato, sono stati considerati rilevanti e quindi specificamente esaminati nel Modello, solo gli illeciti che sono oggetto dell</w:t>
      </w:r>
      <w:r w:rsidR="000C2E1D" w:rsidRPr="00140828">
        <w:rPr>
          <w:rFonts w:ascii="Times New Roman" w:hAnsi="Times New Roman" w:cs="Times New Roman"/>
        </w:rPr>
        <w:t>a Parte Speciale</w:t>
      </w:r>
      <w:r w:rsidRPr="00140828">
        <w:rPr>
          <w:rFonts w:ascii="Times New Roman" w:hAnsi="Times New Roman" w:cs="Times New Roman"/>
        </w:rPr>
        <w:t xml:space="preserve">, cui si rimanda per una loro esatta individuazione. </w:t>
      </w:r>
    </w:p>
    <w:p w14:paraId="0606837C" w14:textId="7E8DD304" w:rsidR="005D1D55" w:rsidRPr="00140828" w:rsidRDefault="005D1D55" w:rsidP="007D3EAF">
      <w:pPr>
        <w:pStyle w:val="Corpotesto"/>
        <w:spacing w:line="360" w:lineRule="auto"/>
        <w:ind w:left="68"/>
        <w:rPr>
          <w:rFonts w:ascii="Times New Roman" w:hAnsi="Times New Roman" w:cs="Times New Roman"/>
        </w:rPr>
      </w:pPr>
      <w:r w:rsidRPr="00140828">
        <w:rPr>
          <w:rFonts w:ascii="Times New Roman" w:hAnsi="Times New Roman" w:cs="Times New Roman"/>
        </w:rPr>
        <w:t>Per quanto concerne le a</w:t>
      </w:r>
      <w:r w:rsidR="009D0394">
        <w:rPr>
          <w:rFonts w:ascii="Times New Roman" w:hAnsi="Times New Roman" w:cs="Times New Roman"/>
        </w:rPr>
        <w:t>l</w:t>
      </w:r>
      <w:r w:rsidRPr="00140828">
        <w:rPr>
          <w:rFonts w:ascii="Times New Roman" w:hAnsi="Times New Roman" w:cs="Times New Roman"/>
        </w:rPr>
        <w:t xml:space="preserve">tre tipologie di </w:t>
      </w:r>
      <w:r w:rsidR="00794111" w:rsidRPr="00140828">
        <w:rPr>
          <w:rFonts w:ascii="Times New Roman" w:hAnsi="Times New Roman" w:cs="Times New Roman"/>
        </w:rPr>
        <w:t>R</w:t>
      </w:r>
      <w:r w:rsidRPr="00140828">
        <w:rPr>
          <w:rFonts w:ascii="Times New Roman" w:hAnsi="Times New Roman" w:cs="Times New Roman"/>
        </w:rPr>
        <w:t xml:space="preserve">eati </w:t>
      </w:r>
      <w:r w:rsidR="000C2E1D" w:rsidRPr="00140828">
        <w:rPr>
          <w:rFonts w:ascii="Times New Roman" w:hAnsi="Times New Roman" w:cs="Times New Roman"/>
        </w:rPr>
        <w:t>non contemplati nella Parte Speciale</w:t>
      </w:r>
      <w:r w:rsidR="009D0394">
        <w:rPr>
          <w:rFonts w:ascii="Times New Roman" w:hAnsi="Times New Roman" w:cs="Times New Roman"/>
        </w:rPr>
        <w:t>,</w:t>
      </w:r>
      <w:r w:rsidR="000C2E1D" w:rsidRPr="00140828">
        <w:rPr>
          <w:rFonts w:ascii="Times New Roman" w:hAnsi="Times New Roman" w:cs="Times New Roman"/>
        </w:rPr>
        <w:t xml:space="preserve"> </w:t>
      </w:r>
      <w:r w:rsidRPr="00140828">
        <w:rPr>
          <w:rFonts w:ascii="Times New Roman" w:hAnsi="Times New Roman" w:cs="Times New Roman"/>
        </w:rPr>
        <w:t>l</w:t>
      </w:r>
      <w:r w:rsidR="009D0394">
        <w:rPr>
          <w:rFonts w:ascii="Times New Roman" w:hAnsi="Times New Roman" w:cs="Times New Roman"/>
        </w:rPr>
        <w:t>’Associazione</w:t>
      </w:r>
      <w:r w:rsidRPr="00140828">
        <w:rPr>
          <w:rFonts w:ascii="Times New Roman" w:hAnsi="Times New Roman" w:cs="Times New Roman"/>
        </w:rPr>
        <w:t xml:space="preserve"> ha valutato che il rischio non è applicabile o concretamente ipotizzabile e che, in ogni caso, gli strumenti di controllo approntati per prevenire gli altri </w:t>
      </w:r>
      <w:r w:rsidR="00794111" w:rsidRPr="00140828">
        <w:rPr>
          <w:rFonts w:ascii="Times New Roman" w:hAnsi="Times New Roman" w:cs="Times New Roman"/>
        </w:rPr>
        <w:t>R</w:t>
      </w:r>
      <w:r w:rsidRPr="00140828">
        <w:rPr>
          <w:rFonts w:ascii="Times New Roman" w:hAnsi="Times New Roman" w:cs="Times New Roman"/>
        </w:rPr>
        <w:t xml:space="preserve">eati possono costituire, unitamente al rispetto delle disposizioni legislative e del Codice Etico, un presidio anche per la prevenzione di tali </w:t>
      </w:r>
      <w:r w:rsidR="00794111" w:rsidRPr="00140828">
        <w:rPr>
          <w:rFonts w:ascii="Times New Roman" w:hAnsi="Times New Roman" w:cs="Times New Roman"/>
        </w:rPr>
        <w:t>R</w:t>
      </w:r>
      <w:r w:rsidRPr="00140828">
        <w:rPr>
          <w:rFonts w:ascii="Times New Roman" w:hAnsi="Times New Roman" w:cs="Times New Roman"/>
        </w:rPr>
        <w:t>eati.</w:t>
      </w:r>
    </w:p>
    <w:p w14:paraId="5A7328E4" w14:textId="77777777" w:rsidR="000530DF" w:rsidRPr="00140828" w:rsidRDefault="000530DF" w:rsidP="007D3EAF">
      <w:pPr>
        <w:pStyle w:val="Corpotesto"/>
        <w:spacing w:line="360" w:lineRule="auto"/>
        <w:ind w:left="68"/>
        <w:rPr>
          <w:rFonts w:ascii="Times New Roman" w:hAnsi="Times New Roman" w:cs="Times New Roman"/>
        </w:rPr>
      </w:pPr>
    </w:p>
    <w:p w14:paraId="604FB15E" w14:textId="04EBA92D" w:rsidR="00A737C8" w:rsidRPr="00140828" w:rsidRDefault="00A6293C" w:rsidP="00B96670">
      <w:pPr>
        <w:pStyle w:val="Titolo1"/>
        <w:numPr>
          <w:ilvl w:val="1"/>
          <w:numId w:val="1"/>
        </w:numPr>
        <w:spacing w:before="0" w:line="360" w:lineRule="auto"/>
        <w:jc w:val="both"/>
        <w:rPr>
          <w:rFonts w:ascii="Times New Roman" w:hAnsi="Times New Roman" w:cs="Times New Roman"/>
          <w:sz w:val="24"/>
          <w:szCs w:val="24"/>
        </w:rPr>
      </w:pPr>
      <w:bookmarkStart w:id="97" w:name="_Toc11227980"/>
      <w:bookmarkStart w:id="98" w:name="_Toc11228181"/>
      <w:bookmarkStart w:id="99" w:name="_Toc11228382"/>
      <w:bookmarkStart w:id="100" w:name="_Toc11227981"/>
      <w:bookmarkStart w:id="101" w:name="_Toc11228182"/>
      <w:bookmarkStart w:id="102" w:name="_Toc11228383"/>
      <w:bookmarkStart w:id="103" w:name="_Toc11170422"/>
      <w:bookmarkStart w:id="104" w:name="_Toc11227982"/>
      <w:bookmarkStart w:id="105" w:name="_Toc11228183"/>
      <w:bookmarkStart w:id="106" w:name="_Toc11228384"/>
      <w:bookmarkStart w:id="107" w:name="_Toc11170423"/>
      <w:bookmarkStart w:id="108" w:name="_Toc11227983"/>
      <w:bookmarkStart w:id="109" w:name="_Toc11228184"/>
      <w:bookmarkStart w:id="110" w:name="_Toc11228385"/>
      <w:bookmarkStart w:id="111" w:name="_Toc219997714"/>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140828">
        <w:rPr>
          <w:rFonts w:ascii="Times New Roman" w:hAnsi="Times New Roman" w:cs="Times New Roman"/>
          <w:sz w:val="24"/>
          <w:szCs w:val="24"/>
        </w:rPr>
        <w:t>Criteri</w:t>
      </w:r>
      <w:r w:rsidR="00A737C8" w:rsidRPr="00140828">
        <w:rPr>
          <w:rFonts w:ascii="Times New Roman" w:hAnsi="Times New Roman" w:cs="Times New Roman"/>
          <w:sz w:val="24"/>
          <w:szCs w:val="24"/>
        </w:rPr>
        <w:t xml:space="preserve"> di aggiornamento del Modello</w:t>
      </w:r>
      <w:bookmarkEnd w:id="111"/>
    </w:p>
    <w:p w14:paraId="6C5455DC" w14:textId="7C02099A" w:rsidR="00A737C8" w:rsidRPr="00140828" w:rsidRDefault="00A737C8" w:rsidP="007D3EAF">
      <w:pPr>
        <w:pStyle w:val="Corpotesto"/>
        <w:spacing w:line="360" w:lineRule="auto"/>
        <w:ind w:left="0"/>
        <w:rPr>
          <w:rFonts w:ascii="Times New Roman" w:hAnsi="Times New Roman" w:cs="Times New Roman"/>
          <w:color w:val="0D0D0D"/>
        </w:rPr>
      </w:pPr>
      <w:r w:rsidRPr="00140828">
        <w:rPr>
          <w:rFonts w:ascii="Times New Roman" w:hAnsi="Times New Roman" w:cs="Times New Roman"/>
        </w:rPr>
        <w:t xml:space="preserve">L’Organismo di Vigilanza propone al Consiglio </w:t>
      </w:r>
      <w:r w:rsidR="00C73A75">
        <w:rPr>
          <w:rFonts w:ascii="Times New Roman" w:hAnsi="Times New Roman" w:cs="Times New Roman"/>
        </w:rPr>
        <w:t>Direttivo</w:t>
      </w:r>
      <w:r w:rsidRPr="00140828">
        <w:rPr>
          <w:rFonts w:ascii="Times New Roman" w:hAnsi="Times New Roman" w:cs="Times New Roman"/>
        </w:rPr>
        <w:t xml:space="preserve"> l’opportunità di aggiornare il Modello qualora gli elementi di novità – normativa o organizzativa –</w:t>
      </w:r>
      <w:r w:rsidR="00A97A6E" w:rsidRPr="00140828">
        <w:rPr>
          <w:rFonts w:ascii="Times New Roman" w:hAnsi="Times New Roman" w:cs="Times New Roman"/>
        </w:rPr>
        <w:t xml:space="preserve"> </w:t>
      </w:r>
      <w:r w:rsidRPr="00140828">
        <w:rPr>
          <w:rFonts w:ascii="Times New Roman" w:hAnsi="Times New Roman" w:cs="Times New Roman"/>
        </w:rPr>
        <w:t>siano tali da poter incidere sull’efficacia e sull’effettività dello stesso.</w:t>
      </w:r>
    </w:p>
    <w:p w14:paraId="7A6EDCA5" w14:textId="77777777" w:rsidR="00A737C8" w:rsidRPr="00140828" w:rsidRDefault="00365E08" w:rsidP="007D3EAF">
      <w:pPr>
        <w:pStyle w:val="Corpotesto"/>
        <w:spacing w:line="360" w:lineRule="auto"/>
        <w:ind w:left="0"/>
        <w:rPr>
          <w:rFonts w:ascii="Times New Roman" w:hAnsi="Times New Roman" w:cs="Times New Roman"/>
        </w:rPr>
      </w:pPr>
      <w:r w:rsidRPr="00140828">
        <w:rPr>
          <w:rFonts w:ascii="Times New Roman" w:hAnsi="Times New Roman" w:cs="Times New Roman"/>
          <w:color w:val="0D0D0D"/>
        </w:rPr>
        <w:lastRenderedPageBreak/>
        <w:t>In particolare,</w:t>
      </w:r>
      <w:r w:rsidR="00CB73BB" w:rsidRPr="00140828">
        <w:rPr>
          <w:rFonts w:ascii="Times New Roman" w:hAnsi="Times New Roman" w:cs="Times New Roman"/>
          <w:color w:val="0D0D0D"/>
        </w:rPr>
        <w:t xml:space="preserve"> il </w:t>
      </w:r>
      <w:r w:rsidR="00A737C8" w:rsidRPr="00140828">
        <w:rPr>
          <w:rFonts w:ascii="Times New Roman" w:hAnsi="Times New Roman" w:cs="Times New Roman"/>
          <w:color w:val="0D0D0D"/>
        </w:rPr>
        <w:t>Modello potrà essere ag</w:t>
      </w:r>
      <w:r w:rsidR="00CB73BB" w:rsidRPr="00140828">
        <w:rPr>
          <w:rFonts w:ascii="Times New Roman" w:hAnsi="Times New Roman" w:cs="Times New Roman"/>
          <w:color w:val="0D0D0D"/>
        </w:rPr>
        <w:t>giornato</w:t>
      </w:r>
      <w:r w:rsidR="00A737C8" w:rsidRPr="00140828">
        <w:rPr>
          <w:rFonts w:ascii="Times New Roman" w:hAnsi="Times New Roman" w:cs="Times New Roman"/>
          <w:color w:val="0D0D0D"/>
        </w:rPr>
        <w:t xml:space="preserve"> </w:t>
      </w:r>
      <w:r w:rsidR="00DE2753" w:rsidRPr="00140828">
        <w:rPr>
          <w:rFonts w:ascii="Times New Roman" w:hAnsi="Times New Roman" w:cs="Times New Roman"/>
          <w:color w:val="0D0D0D"/>
        </w:rPr>
        <w:t>qualora</w:t>
      </w:r>
      <w:r w:rsidR="00A737C8" w:rsidRPr="00140828">
        <w:rPr>
          <w:rFonts w:ascii="Times New Roman" w:hAnsi="Times New Roman" w:cs="Times New Roman"/>
          <w:color w:val="0D0D0D"/>
        </w:rPr>
        <w:t>:</w:t>
      </w:r>
    </w:p>
    <w:p w14:paraId="0A138C5F" w14:textId="77777777" w:rsidR="00A737C8" w:rsidRPr="00140828" w:rsidRDefault="00DE2753" w:rsidP="00B96670">
      <w:pPr>
        <w:pStyle w:val="Corpotesto"/>
        <w:numPr>
          <w:ilvl w:val="0"/>
          <w:numId w:val="24"/>
        </w:numPr>
        <w:spacing w:line="360" w:lineRule="auto"/>
        <w:rPr>
          <w:rFonts w:ascii="Times New Roman" w:hAnsi="Times New Roman" w:cs="Times New Roman"/>
        </w:rPr>
      </w:pPr>
      <w:r w:rsidRPr="00140828">
        <w:rPr>
          <w:rFonts w:ascii="Times New Roman" w:hAnsi="Times New Roman" w:cs="Times New Roman"/>
        </w:rPr>
        <w:t xml:space="preserve">si riscontrino </w:t>
      </w:r>
      <w:r w:rsidR="00A737C8" w:rsidRPr="00140828">
        <w:rPr>
          <w:rFonts w:ascii="Times New Roman" w:hAnsi="Times New Roman" w:cs="Times New Roman"/>
        </w:rPr>
        <w:t>violazioni delle prescrizioni del Modello;</w:t>
      </w:r>
    </w:p>
    <w:p w14:paraId="2AFCD7AE" w14:textId="116FAA7A" w:rsidR="00A737C8" w:rsidRPr="00140828" w:rsidRDefault="00DE2753" w:rsidP="00B96670">
      <w:pPr>
        <w:pStyle w:val="Corpotesto"/>
        <w:numPr>
          <w:ilvl w:val="0"/>
          <w:numId w:val="24"/>
        </w:numPr>
        <w:spacing w:line="360" w:lineRule="auto"/>
        <w:rPr>
          <w:rFonts w:ascii="Times New Roman" w:hAnsi="Times New Roman" w:cs="Times New Roman"/>
        </w:rPr>
      </w:pPr>
      <w:r w:rsidRPr="00140828">
        <w:rPr>
          <w:rFonts w:ascii="Times New Roman" w:hAnsi="Times New Roman" w:cs="Times New Roman"/>
        </w:rPr>
        <w:t>intervengano modifiche</w:t>
      </w:r>
      <w:r w:rsidR="00A737C8" w:rsidRPr="00140828">
        <w:rPr>
          <w:rFonts w:ascii="Times New Roman" w:hAnsi="Times New Roman" w:cs="Times New Roman"/>
        </w:rPr>
        <w:t xml:space="preserve"> dell’assetto interno dell</w:t>
      </w:r>
      <w:r w:rsidR="00C73A75">
        <w:rPr>
          <w:rFonts w:ascii="Times New Roman" w:hAnsi="Times New Roman" w:cs="Times New Roman"/>
        </w:rPr>
        <w:t>’Associazione</w:t>
      </w:r>
      <w:r w:rsidR="00A97A6E" w:rsidRPr="00140828">
        <w:rPr>
          <w:rFonts w:ascii="Times New Roman" w:hAnsi="Times New Roman" w:cs="Times New Roman"/>
        </w:rPr>
        <w:t>;</w:t>
      </w:r>
    </w:p>
    <w:p w14:paraId="40EAE668" w14:textId="77777777" w:rsidR="00A97A6E" w:rsidRPr="00140828" w:rsidRDefault="00A97A6E" w:rsidP="00B96670">
      <w:pPr>
        <w:pStyle w:val="Corpotesto"/>
        <w:numPr>
          <w:ilvl w:val="0"/>
          <w:numId w:val="24"/>
        </w:numPr>
        <w:spacing w:line="360" w:lineRule="auto"/>
        <w:rPr>
          <w:rFonts w:ascii="Times New Roman" w:hAnsi="Times New Roman" w:cs="Times New Roman"/>
        </w:rPr>
      </w:pPr>
      <w:r w:rsidRPr="00140828">
        <w:rPr>
          <w:rFonts w:ascii="Times New Roman" w:hAnsi="Times New Roman" w:cs="Times New Roman"/>
        </w:rPr>
        <w:t>siano emanate modifiche alla normativa di riferimento.</w:t>
      </w:r>
    </w:p>
    <w:p w14:paraId="0E960677" w14:textId="222123B7" w:rsidR="00631C4A" w:rsidRPr="00140828" w:rsidRDefault="00FA542F" w:rsidP="007D3EAF">
      <w:pPr>
        <w:spacing w:line="360" w:lineRule="auto"/>
        <w:jc w:val="both"/>
        <w:rPr>
          <w:rFonts w:ascii="Times New Roman" w:hAnsi="Times New Roman" w:cs="Times New Roman"/>
          <w:sz w:val="24"/>
          <w:szCs w:val="24"/>
          <w:lang w:eastAsia="en-US"/>
        </w:rPr>
      </w:pPr>
      <w:r w:rsidRPr="00140828">
        <w:rPr>
          <w:rFonts w:ascii="Times New Roman" w:hAnsi="Times New Roman" w:cs="Times New Roman"/>
          <w:sz w:val="24"/>
          <w:szCs w:val="24"/>
          <w:lang w:eastAsia="en-US"/>
        </w:rPr>
        <w:t xml:space="preserve">In particolare, al fine di garantire che le variazioni del Modello siano operate con la necessaria tempestività ed efficacia, senza al contempo incorrere in difetti di coordinamento tra i processi operativi, le prescrizioni contenute nel Modello e la diffusione delle stesse, il Consiglio </w:t>
      </w:r>
      <w:r w:rsidR="00C73A75">
        <w:rPr>
          <w:rFonts w:ascii="Times New Roman" w:hAnsi="Times New Roman" w:cs="Times New Roman"/>
          <w:sz w:val="24"/>
          <w:szCs w:val="24"/>
          <w:lang w:eastAsia="en-US"/>
        </w:rPr>
        <w:t>Direttivo</w:t>
      </w:r>
      <w:r w:rsidR="00782CB8" w:rsidRPr="00140828">
        <w:rPr>
          <w:rFonts w:ascii="Times New Roman" w:hAnsi="Times New Roman" w:cs="Times New Roman"/>
          <w:sz w:val="24"/>
          <w:szCs w:val="24"/>
          <w:lang w:eastAsia="en-US"/>
        </w:rPr>
        <w:t xml:space="preserve"> </w:t>
      </w:r>
      <w:r w:rsidR="00C523D0">
        <w:rPr>
          <w:rFonts w:ascii="Times New Roman" w:hAnsi="Times New Roman" w:cs="Times New Roman"/>
          <w:sz w:val="24"/>
          <w:szCs w:val="24"/>
          <w:lang w:eastAsia="en-US"/>
        </w:rPr>
        <w:t>delegherà una Funzione interna</w:t>
      </w:r>
      <w:r w:rsidR="009B6C8A" w:rsidRPr="00140828">
        <w:rPr>
          <w:rFonts w:ascii="Times New Roman" w:hAnsi="Times New Roman" w:cs="Times New Roman"/>
          <w:sz w:val="24"/>
          <w:szCs w:val="24"/>
          <w:lang w:eastAsia="en-US"/>
        </w:rPr>
        <w:t xml:space="preserve"> </w:t>
      </w:r>
      <w:r w:rsidRPr="00140828">
        <w:rPr>
          <w:rFonts w:ascii="Times New Roman" w:hAnsi="Times New Roman" w:cs="Times New Roman"/>
          <w:sz w:val="24"/>
          <w:szCs w:val="24"/>
          <w:lang w:eastAsia="en-US"/>
        </w:rPr>
        <w:t>il compito di apportare con cadenza periodica, ove risulti necessario, le modifiche al Modello che attengano a</w:t>
      </w:r>
      <w:r w:rsidR="00D961D0" w:rsidRPr="00140828">
        <w:rPr>
          <w:rFonts w:ascii="Times New Roman" w:hAnsi="Times New Roman" w:cs="Times New Roman"/>
          <w:sz w:val="24"/>
          <w:szCs w:val="24"/>
          <w:lang w:eastAsia="en-US"/>
        </w:rPr>
        <w:t xml:space="preserve"> “modifiche formali”</w:t>
      </w:r>
      <w:r w:rsidRPr="00140828">
        <w:rPr>
          <w:rFonts w:ascii="Times New Roman" w:hAnsi="Times New Roman" w:cs="Times New Roman"/>
          <w:sz w:val="24"/>
          <w:szCs w:val="24"/>
          <w:lang w:eastAsia="en-US"/>
        </w:rPr>
        <w:t>.</w:t>
      </w:r>
    </w:p>
    <w:p w14:paraId="2C82BF2D" w14:textId="08512A8B" w:rsidR="00FA542F" w:rsidRPr="00140828" w:rsidRDefault="00FA542F" w:rsidP="007D3EAF">
      <w:pPr>
        <w:spacing w:line="360" w:lineRule="auto"/>
        <w:jc w:val="both"/>
        <w:rPr>
          <w:rFonts w:ascii="Times New Roman" w:hAnsi="Times New Roman" w:cs="Times New Roman"/>
          <w:sz w:val="24"/>
          <w:szCs w:val="24"/>
          <w:lang w:eastAsia="en-US"/>
        </w:rPr>
      </w:pPr>
      <w:r w:rsidRPr="00140828">
        <w:rPr>
          <w:rFonts w:ascii="Times New Roman" w:hAnsi="Times New Roman" w:cs="Times New Roman"/>
          <w:sz w:val="24"/>
          <w:szCs w:val="24"/>
          <w:lang w:eastAsia="en-US"/>
        </w:rPr>
        <w:t>Si pre</w:t>
      </w:r>
      <w:r w:rsidR="00BC3788" w:rsidRPr="00140828">
        <w:rPr>
          <w:rFonts w:ascii="Times New Roman" w:hAnsi="Times New Roman" w:cs="Times New Roman"/>
          <w:sz w:val="24"/>
          <w:szCs w:val="24"/>
          <w:lang w:eastAsia="en-US"/>
        </w:rPr>
        <w:t>cisa</w:t>
      </w:r>
      <w:r w:rsidRPr="00140828">
        <w:rPr>
          <w:rFonts w:ascii="Times New Roman" w:hAnsi="Times New Roman" w:cs="Times New Roman"/>
          <w:sz w:val="24"/>
          <w:szCs w:val="24"/>
          <w:lang w:eastAsia="en-US"/>
        </w:rPr>
        <w:t xml:space="preserve"> che con l'espressione “</w:t>
      </w:r>
      <w:r w:rsidR="00D961D0" w:rsidRPr="00140828">
        <w:rPr>
          <w:rFonts w:ascii="Times New Roman" w:hAnsi="Times New Roman" w:cs="Times New Roman"/>
          <w:sz w:val="24"/>
          <w:szCs w:val="24"/>
          <w:lang w:eastAsia="en-US"/>
        </w:rPr>
        <w:t>modifiche formali</w:t>
      </w:r>
      <w:r w:rsidRPr="00140828">
        <w:rPr>
          <w:rFonts w:ascii="Times New Roman" w:hAnsi="Times New Roman" w:cs="Times New Roman"/>
          <w:sz w:val="24"/>
          <w:szCs w:val="24"/>
          <w:lang w:eastAsia="en-US"/>
        </w:rPr>
        <w:t xml:space="preserve">” si fa riferimento </w:t>
      </w:r>
      <w:r w:rsidR="00DC4FF2" w:rsidRPr="00140828">
        <w:rPr>
          <w:rFonts w:ascii="Times New Roman" w:hAnsi="Times New Roman" w:cs="Times New Roman"/>
          <w:sz w:val="24"/>
          <w:szCs w:val="24"/>
          <w:lang w:eastAsia="en-US"/>
        </w:rPr>
        <w:t>alle revisioni e/o integrazioni che non abbiano alcun impatto sostanziale sulle previsioni dei documenti interessati, quali le correzioni di refusi ed errori materiali, l’aggiornamento di riferimenti normativi esterni o interni o della</w:t>
      </w:r>
      <w:r w:rsidR="006E353F" w:rsidRPr="00140828">
        <w:rPr>
          <w:rFonts w:ascii="Times New Roman" w:hAnsi="Times New Roman" w:cs="Times New Roman"/>
          <w:sz w:val="24"/>
          <w:szCs w:val="24"/>
          <w:lang w:eastAsia="en-US"/>
        </w:rPr>
        <w:t xml:space="preserve"> denominazione </w:t>
      </w:r>
      <w:r w:rsidR="00151238" w:rsidRPr="00140828">
        <w:rPr>
          <w:rFonts w:ascii="Times New Roman" w:hAnsi="Times New Roman" w:cs="Times New Roman"/>
          <w:sz w:val="24"/>
          <w:szCs w:val="24"/>
          <w:lang w:eastAsia="en-US"/>
        </w:rPr>
        <w:t>di unità e funzioni interne</w:t>
      </w:r>
      <w:r w:rsidRPr="00140828">
        <w:rPr>
          <w:rFonts w:ascii="Times New Roman" w:hAnsi="Times New Roman" w:cs="Times New Roman"/>
          <w:sz w:val="24"/>
          <w:szCs w:val="24"/>
          <w:lang w:eastAsia="en-US"/>
        </w:rPr>
        <w:t>.</w:t>
      </w:r>
    </w:p>
    <w:p w14:paraId="2EECE0D0" w14:textId="2BA6B6D7" w:rsidR="00631C4A" w:rsidRPr="00140828" w:rsidRDefault="00766E27" w:rsidP="007D3EAF">
      <w:pPr>
        <w:spacing w:line="360" w:lineRule="auto"/>
        <w:jc w:val="both"/>
        <w:rPr>
          <w:rFonts w:ascii="Times New Roman" w:hAnsi="Times New Roman" w:cs="Times New Roman"/>
          <w:sz w:val="24"/>
          <w:szCs w:val="24"/>
          <w:lang w:eastAsia="en-US"/>
        </w:rPr>
      </w:pPr>
      <w:r w:rsidRPr="00140828">
        <w:rPr>
          <w:rFonts w:ascii="Times New Roman" w:hAnsi="Times New Roman" w:cs="Times New Roman"/>
          <w:sz w:val="24"/>
          <w:szCs w:val="24"/>
          <w:lang w:eastAsia="en-US"/>
        </w:rPr>
        <w:t>L</w:t>
      </w:r>
      <w:r w:rsidR="006471E3" w:rsidRPr="00140828">
        <w:rPr>
          <w:rFonts w:ascii="Times New Roman" w:hAnsi="Times New Roman" w:cs="Times New Roman"/>
          <w:sz w:val="24"/>
          <w:szCs w:val="24"/>
          <w:lang w:eastAsia="en-US"/>
        </w:rPr>
        <w:t xml:space="preserve">a </w:t>
      </w:r>
      <w:r w:rsidR="0024678A">
        <w:rPr>
          <w:rFonts w:ascii="Times New Roman" w:hAnsi="Times New Roman" w:cs="Times New Roman"/>
          <w:sz w:val="24"/>
          <w:szCs w:val="24"/>
          <w:lang w:eastAsia="en-US"/>
        </w:rPr>
        <w:t>Funzione delegata</w:t>
      </w:r>
      <w:r w:rsidR="000E46BC" w:rsidRPr="00140828">
        <w:rPr>
          <w:rFonts w:ascii="Times New Roman" w:hAnsi="Times New Roman" w:cs="Times New Roman"/>
          <w:sz w:val="24"/>
          <w:szCs w:val="24"/>
          <w:lang w:eastAsia="en-US"/>
        </w:rPr>
        <w:t xml:space="preserve"> comunica</w:t>
      </w:r>
      <w:r w:rsidR="00CD255F" w:rsidRPr="00140828">
        <w:rPr>
          <w:rFonts w:ascii="Times New Roman" w:hAnsi="Times New Roman" w:cs="Times New Roman"/>
          <w:sz w:val="24"/>
          <w:szCs w:val="24"/>
          <w:lang w:eastAsia="en-US"/>
        </w:rPr>
        <w:t xml:space="preserve"> tempestivamente</w:t>
      </w:r>
      <w:r w:rsidR="00A61FB9" w:rsidRPr="00140828">
        <w:rPr>
          <w:rFonts w:ascii="Times New Roman" w:hAnsi="Times New Roman" w:cs="Times New Roman"/>
          <w:sz w:val="24"/>
          <w:szCs w:val="24"/>
          <w:lang w:eastAsia="en-US"/>
        </w:rPr>
        <w:t xml:space="preserve"> all’OdV le eventuali modifiche apportate al Modello</w:t>
      </w:r>
      <w:r w:rsidR="00345BBF" w:rsidRPr="00140828">
        <w:rPr>
          <w:rFonts w:ascii="Times New Roman" w:hAnsi="Times New Roman" w:cs="Times New Roman"/>
          <w:sz w:val="24"/>
          <w:szCs w:val="24"/>
          <w:lang w:eastAsia="en-US"/>
        </w:rPr>
        <w:t xml:space="preserve">. </w:t>
      </w:r>
    </w:p>
    <w:p w14:paraId="50795FA2" w14:textId="6D8B99A8" w:rsidR="00FA542F" w:rsidRPr="00140828" w:rsidRDefault="00FA542F" w:rsidP="007D3EAF">
      <w:pPr>
        <w:spacing w:line="360" w:lineRule="auto"/>
        <w:jc w:val="both"/>
        <w:rPr>
          <w:rFonts w:ascii="Times New Roman" w:hAnsi="Times New Roman" w:cs="Times New Roman"/>
          <w:sz w:val="24"/>
          <w:szCs w:val="24"/>
          <w:lang w:eastAsia="en-US"/>
        </w:rPr>
      </w:pPr>
      <w:r w:rsidRPr="00140828">
        <w:rPr>
          <w:rFonts w:ascii="Times New Roman" w:hAnsi="Times New Roman" w:cs="Times New Roman"/>
          <w:sz w:val="24"/>
          <w:szCs w:val="24"/>
          <w:lang w:eastAsia="en-US"/>
        </w:rPr>
        <w:t xml:space="preserve">Rimane, in ogni caso, di esclusiva competenza del Consiglio </w:t>
      </w:r>
      <w:r w:rsidR="00C6092F">
        <w:rPr>
          <w:rFonts w:ascii="Times New Roman" w:hAnsi="Times New Roman" w:cs="Times New Roman"/>
          <w:sz w:val="24"/>
          <w:szCs w:val="24"/>
          <w:lang w:eastAsia="en-US"/>
        </w:rPr>
        <w:t>Direttivo</w:t>
      </w:r>
      <w:r w:rsidRPr="00140828">
        <w:rPr>
          <w:rFonts w:ascii="Times New Roman" w:hAnsi="Times New Roman" w:cs="Times New Roman"/>
          <w:sz w:val="24"/>
          <w:szCs w:val="24"/>
          <w:lang w:eastAsia="en-US"/>
        </w:rPr>
        <w:t xml:space="preserve"> la delibera di aggiornamenti e/o di adeguamenti del Modello dovuti ai seguenti fattori:</w:t>
      </w:r>
    </w:p>
    <w:p w14:paraId="5B569C0C" w14:textId="77777777" w:rsidR="00FA542F" w:rsidRPr="00140828" w:rsidRDefault="00FA542F" w:rsidP="00B96670">
      <w:pPr>
        <w:pStyle w:val="Corpotesto"/>
        <w:numPr>
          <w:ilvl w:val="0"/>
          <w:numId w:val="25"/>
        </w:numPr>
        <w:spacing w:line="360" w:lineRule="auto"/>
        <w:rPr>
          <w:rFonts w:ascii="Times New Roman" w:hAnsi="Times New Roman" w:cs="Times New Roman"/>
        </w:rPr>
      </w:pPr>
      <w:r w:rsidRPr="00140828">
        <w:rPr>
          <w:rFonts w:ascii="Times New Roman" w:hAnsi="Times New Roman" w:cs="Times New Roman"/>
        </w:rPr>
        <w:t>intervento di modifiche normative in tema di responsabilità amministrativa degli enti;</w:t>
      </w:r>
    </w:p>
    <w:p w14:paraId="24AD5C2A" w14:textId="77777777" w:rsidR="00FA542F" w:rsidRPr="00140828" w:rsidRDefault="00FA542F" w:rsidP="00B96670">
      <w:pPr>
        <w:pStyle w:val="Corpotesto"/>
        <w:numPr>
          <w:ilvl w:val="0"/>
          <w:numId w:val="25"/>
        </w:numPr>
        <w:spacing w:line="360" w:lineRule="auto"/>
        <w:rPr>
          <w:rFonts w:ascii="Times New Roman" w:hAnsi="Times New Roman" w:cs="Times New Roman"/>
        </w:rPr>
      </w:pPr>
      <w:r w:rsidRPr="00140828">
        <w:rPr>
          <w:rFonts w:ascii="Times New Roman" w:hAnsi="Times New Roman" w:cs="Times New Roman"/>
        </w:rPr>
        <w:t>identificazione di nuove Attività Sensibili, o variazione di quelle precedentemente identificate, anche eventualmente connesse all’avvio di nuove attività;</w:t>
      </w:r>
    </w:p>
    <w:p w14:paraId="29B58F00" w14:textId="46EE26CC" w:rsidR="00FA542F" w:rsidRPr="00140828" w:rsidRDefault="00FA542F" w:rsidP="00B96670">
      <w:pPr>
        <w:pStyle w:val="Corpotesto"/>
        <w:numPr>
          <w:ilvl w:val="0"/>
          <w:numId w:val="25"/>
        </w:numPr>
        <w:spacing w:line="360" w:lineRule="auto"/>
        <w:rPr>
          <w:rFonts w:ascii="Times New Roman" w:hAnsi="Times New Roman" w:cs="Times New Roman"/>
        </w:rPr>
      </w:pPr>
      <w:r w:rsidRPr="00140828">
        <w:rPr>
          <w:rFonts w:ascii="Times New Roman" w:hAnsi="Times New Roman" w:cs="Times New Roman"/>
        </w:rPr>
        <w:t>commissione dei reati richiamati dal D.</w:t>
      </w:r>
      <w:r w:rsidR="00F058D0" w:rsidRPr="00140828">
        <w:rPr>
          <w:rFonts w:ascii="Times New Roman" w:hAnsi="Times New Roman" w:cs="Times New Roman"/>
        </w:rPr>
        <w:t xml:space="preserve"> </w:t>
      </w:r>
      <w:r w:rsidR="00B818DA" w:rsidRPr="00140828">
        <w:rPr>
          <w:rFonts w:ascii="Times New Roman" w:hAnsi="Times New Roman" w:cs="Times New Roman"/>
        </w:rPr>
        <w:t>L</w:t>
      </w:r>
      <w:r w:rsidRPr="00140828">
        <w:rPr>
          <w:rFonts w:ascii="Times New Roman" w:hAnsi="Times New Roman" w:cs="Times New Roman"/>
        </w:rPr>
        <w:t xml:space="preserve">gs. 231/2001 da parte dei </w:t>
      </w:r>
      <w:r w:rsidR="00960F5D" w:rsidRPr="00140828">
        <w:rPr>
          <w:rFonts w:ascii="Times New Roman" w:hAnsi="Times New Roman" w:cs="Times New Roman"/>
        </w:rPr>
        <w:t>D</w:t>
      </w:r>
      <w:r w:rsidRPr="00140828">
        <w:rPr>
          <w:rFonts w:ascii="Times New Roman" w:hAnsi="Times New Roman" w:cs="Times New Roman"/>
        </w:rPr>
        <w:t>estinatari delle previsioni del Modello o, più in generale, di significative violazioni del Modello;</w:t>
      </w:r>
    </w:p>
    <w:p w14:paraId="353BC160" w14:textId="77777777" w:rsidR="00FA542F" w:rsidRPr="00140828" w:rsidRDefault="00FA542F" w:rsidP="00B96670">
      <w:pPr>
        <w:pStyle w:val="Corpotesto"/>
        <w:numPr>
          <w:ilvl w:val="0"/>
          <w:numId w:val="25"/>
        </w:numPr>
        <w:spacing w:line="360" w:lineRule="auto"/>
        <w:rPr>
          <w:rFonts w:ascii="Times New Roman" w:hAnsi="Times New Roman" w:cs="Times New Roman"/>
        </w:rPr>
      </w:pPr>
      <w:r w:rsidRPr="00140828">
        <w:rPr>
          <w:rFonts w:ascii="Times New Roman" w:hAnsi="Times New Roman" w:cs="Times New Roman"/>
        </w:rPr>
        <w:t>riscontro di carenze e/o lacune nelle previsioni del Modello a seguito di verifiche sull’efficacia del medesimo.</w:t>
      </w:r>
    </w:p>
    <w:p w14:paraId="6756D369" w14:textId="51252254" w:rsidR="00A179D5" w:rsidRPr="00140828" w:rsidRDefault="00FA542F" w:rsidP="007D3EAF">
      <w:pPr>
        <w:widowControl/>
        <w:overflowPunct w:val="0"/>
        <w:adjustRightInd w:val="0"/>
        <w:spacing w:line="360" w:lineRule="auto"/>
        <w:jc w:val="both"/>
        <w:textAlignment w:val="baseline"/>
        <w:rPr>
          <w:rFonts w:ascii="Times New Roman" w:hAnsi="Times New Roman" w:cs="Times New Roman"/>
          <w:sz w:val="24"/>
          <w:szCs w:val="24"/>
          <w:lang w:eastAsia="en-US"/>
        </w:rPr>
      </w:pPr>
      <w:r w:rsidRPr="00140828">
        <w:rPr>
          <w:rFonts w:ascii="Times New Roman" w:hAnsi="Times New Roman" w:cs="Times New Roman"/>
          <w:sz w:val="24"/>
          <w:szCs w:val="24"/>
          <w:lang w:eastAsia="en-US"/>
        </w:rPr>
        <w:t>L’OdV conserva, in ogni caso, precisi compiti e poteri in merito alla</w:t>
      </w:r>
      <w:r w:rsidR="007378F6">
        <w:rPr>
          <w:rFonts w:ascii="Times New Roman" w:hAnsi="Times New Roman" w:cs="Times New Roman"/>
          <w:sz w:val="24"/>
          <w:szCs w:val="24"/>
          <w:lang w:eastAsia="en-US"/>
        </w:rPr>
        <w:t xml:space="preserve"> cura, sviluppo e</w:t>
      </w:r>
      <w:r w:rsidRPr="00140828">
        <w:rPr>
          <w:rFonts w:ascii="Times New Roman" w:hAnsi="Times New Roman" w:cs="Times New Roman"/>
          <w:sz w:val="24"/>
          <w:szCs w:val="24"/>
          <w:lang w:eastAsia="en-US"/>
        </w:rPr>
        <w:t xml:space="preserve"> promozione del costante aggiornamento del Modello. A tal fine, formula osservazioni e proposte, attinenti </w:t>
      </w:r>
      <w:r w:rsidR="00365E08" w:rsidRPr="00140828">
        <w:rPr>
          <w:rFonts w:ascii="Times New Roman" w:hAnsi="Times New Roman" w:cs="Times New Roman"/>
          <w:sz w:val="24"/>
          <w:szCs w:val="24"/>
          <w:lang w:eastAsia="en-US"/>
        </w:rPr>
        <w:t>all’organizzazione</w:t>
      </w:r>
      <w:r w:rsidRPr="00140828">
        <w:rPr>
          <w:rFonts w:ascii="Times New Roman" w:hAnsi="Times New Roman" w:cs="Times New Roman"/>
          <w:sz w:val="24"/>
          <w:szCs w:val="24"/>
          <w:lang w:eastAsia="en-US"/>
        </w:rPr>
        <w:t xml:space="preserve"> e il sistema di controllo, alle strutture a ciò preposte o, in casi di particolare rilevanza, al </w:t>
      </w:r>
      <w:r w:rsidR="00B51ACF" w:rsidRPr="00140828">
        <w:rPr>
          <w:rFonts w:ascii="Times New Roman" w:hAnsi="Times New Roman" w:cs="Times New Roman"/>
          <w:sz w:val="24"/>
          <w:szCs w:val="24"/>
          <w:lang w:eastAsia="en-US"/>
        </w:rPr>
        <w:t>C</w:t>
      </w:r>
      <w:r w:rsidRPr="00140828">
        <w:rPr>
          <w:rFonts w:ascii="Times New Roman" w:hAnsi="Times New Roman" w:cs="Times New Roman"/>
          <w:sz w:val="24"/>
          <w:szCs w:val="24"/>
          <w:lang w:eastAsia="en-US"/>
        </w:rPr>
        <w:t xml:space="preserve">onsiglio </w:t>
      </w:r>
      <w:r w:rsidR="00A96584">
        <w:rPr>
          <w:rFonts w:ascii="Times New Roman" w:hAnsi="Times New Roman" w:cs="Times New Roman"/>
          <w:sz w:val="24"/>
          <w:szCs w:val="24"/>
          <w:lang w:eastAsia="en-US"/>
        </w:rPr>
        <w:t>Direttivo</w:t>
      </w:r>
      <w:r w:rsidRPr="00140828">
        <w:rPr>
          <w:rFonts w:ascii="Times New Roman" w:hAnsi="Times New Roman" w:cs="Times New Roman"/>
          <w:sz w:val="24"/>
          <w:szCs w:val="24"/>
          <w:lang w:eastAsia="en-US"/>
        </w:rPr>
        <w:t>.</w:t>
      </w:r>
    </w:p>
    <w:p w14:paraId="19A24AA9" w14:textId="77777777" w:rsidR="00A67C6D" w:rsidRPr="00140828" w:rsidRDefault="00A67C6D" w:rsidP="00012256">
      <w:pPr>
        <w:widowControl/>
        <w:overflowPunct w:val="0"/>
        <w:adjustRightInd w:val="0"/>
        <w:spacing w:line="360" w:lineRule="auto"/>
        <w:jc w:val="both"/>
        <w:textAlignment w:val="baseline"/>
        <w:rPr>
          <w:rFonts w:ascii="Times New Roman" w:hAnsi="Times New Roman" w:cs="Times New Roman"/>
          <w:sz w:val="24"/>
          <w:szCs w:val="24"/>
          <w:lang w:eastAsia="en-US"/>
        </w:rPr>
      </w:pPr>
    </w:p>
    <w:p w14:paraId="0D10CCEC" w14:textId="41E4672E" w:rsidR="00CB7902" w:rsidRPr="00140828" w:rsidRDefault="00681A7F" w:rsidP="00B96670">
      <w:pPr>
        <w:pStyle w:val="Titolo1"/>
        <w:numPr>
          <w:ilvl w:val="0"/>
          <w:numId w:val="1"/>
        </w:numPr>
        <w:spacing w:before="0" w:line="360" w:lineRule="auto"/>
        <w:jc w:val="both"/>
        <w:rPr>
          <w:rFonts w:ascii="Times New Roman" w:hAnsi="Times New Roman" w:cs="Times New Roman"/>
          <w:sz w:val="24"/>
          <w:szCs w:val="24"/>
        </w:rPr>
      </w:pPr>
      <w:bookmarkStart w:id="112" w:name="_Toc13078118"/>
      <w:bookmarkStart w:id="113" w:name="_Toc13128487"/>
      <w:bookmarkStart w:id="114" w:name="_Toc14283592"/>
      <w:bookmarkStart w:id="115" w:name="_Toc14283760"/>
      <w:bookmarkStart w:id="116" w:name="_Toc14287411"/>
      <w:bookmarkStart w:id="117" w:name="_Toc14287512"/>
      <w:bookmarkStart w:id="118" w:name="_Toc13078119"/>
      <w:bookmarkStart w:id="119" w:name="_Toc13128488"/>
      <w:bookmarkStart w:id="120" w:name="_Toc14283593"/>
      <w:bookmarkStart w:id="121" w:name="_Toc14283761"/>
      <w:bookmarkStart w:id="122" w:name="_Toc14287412"/>
      <w:bookmarkStart w:id="123" w:name="_Toc14287513"/>
      <w:bookmarkStart w:id="124" w:name="_Toc13078120"/>
      <w:bookmarkStart w:id="125" w:name="_Toc13128489"/>
      <w:bookmarkStart w:id="126" w:name="_Toc14283594"/>
      <w:bookmarkStart w:id="127" w:name="_Toc14283762"/>
      <w:bookmarkStart w:id="128" w:name="_Toc14287413"/>
      <w:bookmarkStart w:id="129" w:name="_Toc14287514"/>
      <w:bookmarkStart w:id="130" w:name="_Toc13078121"/>
      <w:bookmarkStart w:id="131" w:name="_Toc13128490"/>
      <w:bookmarkStart w:id="132" w:name="_Toc14283595"/>
      <w:bookmarkStart w:id="133" w:name="_Toc14283763"/>
      <w:bookmarkStart w:id="134" w:name="_Toc14287414"/>
      <w:bookmarkStart w:id="135" w:name="_Toc14287515"/>
      <w:bookmarkStart w:id="136" w:name="_Toc13078122"/>
      <w:bookmarkStart w:id="137" w:name="_Toc13128491"/>
      <w:bookmarkStart w:id="138" w:name="_Toc14283596"/>
      <w:bookmarkStart w:id="139" w:name="_Toc14283764"/>
      <w:bookmarkStart w:id="140" w:name="_Toc14287415"/>
      <w:bookmarkStart w:id="141" w:name="_Toc14287516"/>
      <w:bookmarkStart w:id="142" w:name="_Toc13078123"/>
      <w:bookmarkStart w:id="143" w:name="_Toc13128492"/>
      <w:bookmarkStart w:id="144" w:name="_Toc14283597"/>
      <w:bookmarkStart w:id="145" w:name="_Toc14283765"/>
      <w:bookmarkStart w:id="146" w:name="_Toc14287416"/>
      <w:bookmarkStart w:id="147" w:name="_Toc14287517"/>
      <w:bookmarkStart w:id="148" w:name="_Toc13078124"/>
      <w:bookmarkStart w:id="149" w:name="_Toc13128493"/>
      <w:bookmarkStart w:id="150" w:name="_Toc14283598"/>
      <w:bookmarkStart w:id="151" w:name="_Toc14283766"/>
      <w:bookmarkStart w:id="152" w:name="_Toc14287417"/>
      <w:bookmarkStart w:id="153" w:name="_Toc14287518"/>
      <w:bookmarkStart w:id="154" w:name="_Toc13078125"/>
      <w:bookmarkStart w:id="155" w:name="_Toc13128494"/>
      <w:bookmarkStart w:id="156" w:name="_Toc14283599"/>
      <w:bookmarkStart w:id="157" w:name="_Toc14283767"/>
      <w:bookmarkStart w:id="158" w:name="_Toc14287418"/>
      <w:bookmarkStart w:id="159" w:name="_Toc14287519"/>
      <w:bookmarkStart w:id="160" w:name="_Toc13078126"/>
      <w:bookmarkStart w:id="161" w:name="_Toc13128495"/>
      <w:bookmarkStart w:id="162" w:name="_Toc14283600"/>
      <w:bookmarkStart w:id="163" w:name="_Toc14283768"/>
      <w:bookmarkStart w:id="164" w:name="_Toc14287419"/>
      <w:bookmarkStart w:id="165" w:name="_Toc14287520"/>
      <w:bookmarkStart w:id="166" w:name="_Toc13078127"/>
      <w:bookmarkStart w:id="167" w:name="_Toc13128496"/>
      <w:bookmarkStart w:id="168" w:name="_Toc14283601"/>
      <w:bookmarkStart w:id="169" w:name="_Toc14283769"/>
      <w:bookmarkStart w:id="170" w:name="_Toc14287420"/>
      <w:bookmarkStart w:id="171" w:name="_Toc14287521"/>
      <w:bookmarkStart w:id="172" w:name="_Toc13078128"/>
      <w:bookmarkStart w:id="173" w:name="_Toc13128497"/>
      <w:bookmarkStart w:id="174" w:name="_Toc14283602"/>
      <w:bookmarkStart w:id="175" w:name="_Toc14283770"/>
      <w:bookmarkStart w:id="176" w:name="_Toc14287421"/>
      <w:bookmarkStart w:id="177" w:name="_Toc14287522"/>
      <w:bookmarkStart w:id="178" w:name="_Toc13078129"/>
      <w:bookmarkStart w:id="179" w:name="_Toc13128498"/>
      <w:bookmarkStart w:id="180" w:name="_Toc14283603"/>
      <w:bookmarkStart w:id="181" w:name="_Toc14283771"/>
      <w:bookmarkStart w:id="182" w:name="_Toc14287422"/>
      <w:bookmarkStart w:id="183" w:name="_Toc14287523"/>
      <w:bookmarkStart w:id="184" w:name="_Toc13078130"/>
      <w:bookmarkStart w:id="185" w:name="_Toc13128499"/>
      <w:bookmarkStart w:id="186" w:name="_Toc14283604"/>
      <w:bookmarkStart w:id="187" w:name="_Toc14283772"/>
      <w:bookmarkStart w:id="188" w:name="_Toc14287423"/>
      <w:bookmarkStart w:id="189" w:name="_Toc14287524"/>
      <w:bookmarkStart w:id="190" w:name="_Toc11170459"/>
      <w:bookmarkStart w:id="191" w:name="_Toc11228019"/>
      <w:bookmarkStart w:id="192" w:name="_Toc11228220"/>
      <w:bookmarkStart w:id="193" w:name="_Toc11228421"/>
      <w:bookmarkStart w:id="194" w:name="_Toc11664493"/>
      <w:bookmarkStart w:id="195" w:name="_Toc11664645"/>
      <w:bookmarkStart w:id="196" w:name="_Toc11170460"/>
      <w:bookmarkStart w:id="197" w:name="_Toc11228020"/>
      <w:bookmarkStart w:id="198" w:name="_Toc11228221"/>
      <w:bookmarkStart w:id="199" w:name="_Toc11228422"/>
      <w:bookmarkStart w:id="200" w:name="_Toc11664494"/>
      <w:bookmarkStart w:id="201" w:name="_Toc11664646"/>
      <w:bookmarkStart w:id="202" w:name="_Toc11170461"/>
      <w:bookmarkStart w:id="203" w:name="_Toc11228021"/>
      <w:bookmarkStart w:id="204" w:name="_Toc11228222"/>
      <w:bookmarkStart w:id="205" w:name="_Toc11228423"/>
      <w:bookmarkStart w:id="206" w:name="_Toc11664495"/>
      <w:bookmarkStart w:id="207" w:name="_Toc11664647"/>
      <w:bookmarkStart w:id="208" w:name="_Toc11170462"/>
      <w:bookmarkStart w:id="209" w:name="_Toc11228022"/>
      <w:bookmarkStart w:id="210" w:name="_Toc11228223"/>
      <w:bookmarkStart w:id="211" w:name="_Toc11228424"/>
      <w:bookmarkStart w:id="212" w:name="_Toc11664496"/>
      <w:bookmarkStart w:id="213" w:name="_Toc11664648"/>
      <w:bookmarkStart w:id="214" w:name="_Toc11170463"/>
      <w:bookmarkStart w:id="215" w:name="_Toc11228023"/>
      <w:bookmarkStart w:id="216" w:name="_Toc11228224"/>
      <w:bookmarkStart w:id="217" w:name="_Toc11228425"/>
      <w:bookmarkStart w:id="218" w:name="_Toc11664497"/>
      <w:bookmarkStart w:id="219" w:name="_Toc11664649"/>
      <w:bookmarkStart w:id="220" w:name="_Toc11170464"/>
      <w:bookmarkStart w:id="221" w:name="_Toc11228024"/>
      <w:bookmarkStart w:id="222" w:name="_Toc11228225"/>
      <w:bookmarkStart w:id="223" w:name="_Toc11228426"/>
      <w:bookmarkStart w:id="224" w:name="_Toc11664498"/>
      <w:bookmarkStart w:id="225" w:name="_Toc11664650"/>
      <w:bookmarkStart w:id="226" w:name="_Toc219997715"/>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sidRPr="00140828">
        <w:rPr>
          <w:rFonts w:ascii="Times New Roman" w:hAnsi="Times New Roman" w:cs="Times New Roman"/>
          <w:sz w:val="24"/>
          <w:szCs w:val="24"/>
        </w:rPr>
        <w:t>O</w:t>
      </w:r>
      <w:r w:rsidR="00365E08" w:rsidRPr="00140828">
        <w:rPr>
          <w:rFonts w:ascii="Times New Roman" w:hAnsi="Times New Roman" w:cs="Times New Roman"/>
          <w:sz w:val="24"/>
          <w:szCs w:val="24"/>
        </w:rPr>
        <w:t>RGANISMO DI VIGILANZA</w:t>
      </w:r>
      <w:bookmarkEnd w:id="226"/>
    </w:p>
    <w:p w14:paraId="58923214" w14:textId="1FEF6F9D" w:rsidR="00084EC3" w:rsidRPr="00140828" w:rsidRDefault="00084EC3" w:rsidP="00B96670">
      <w:pPr>
        <w:pStyle w:val="Titolo1"/>
        <w:numPr>
          <w:ilvl w:val="1"/>
          <w:numId w:val="1"/>
        </w:numPr>
        <w:spacing w:before="0" w:line="360" w:lineRule="auto"/>
        <w:jc w:val="both"/>
        <w:rPr>
          <w:rFonts w:ascii="Times New Roman" w:hAnsi="Times New Roman" w:cs="Times New Roman"/>
          <w:sz w:val="24"/>
          <w:szCs w:val="24"/>
        </w:rPr>
      </w:pPr>
      <w:bookmarkStart w:id="227" w:name="_Toc219997716"/>
      <w:r w:rsidRPr="00140828">
        <w:rPr>
          <w:rFonts w:ascii="Times New Roman" w:hAnsi="Times New Roman" w:cs="Times New Roman"/>
          <w:sz w:val="24"/>
          <w:szCs w:val="24"/>
        </w:rPr>
        <w:t>I requisiti dell’Organismo di Vigilanza</w:t>
      </w:r>
      <w:bookmarkEnd w:id="227"/>
    </w:p>
    <w:p w14:paraId="7B9819E1" w14:textId="3D9213F2" w:rsidR="009A0899" w:rsidRPr="00140828" w:rsidRDefault="009A0899" w:rsidP="007D3EAF">
      <w:pPr>
        <w:spacing w:line="360" w:lineRule="auto"/>
        <w:jc w:val="both"/>
        <w:rPr>
          <w:rFonts w:ascii="Times New Roman" w:hAnsi="Times New Roman" w:cs="Times New Roman"/>
          <w:sz w:val="24"/>
          <w:szCs w:val="24"/>
        </w:rPr>
      </w:pPr>
      <w:r w:rsidRPr="00140828">
        <w:rPr>
          <w:rFonts w:ascii="Times New Roman" w:hAnsi="Times New Roman" w:cs="Times New Roman"/>
          <w:sz w:val="24"/>
          <w:szCs w:val="24"/>
        </w:rPr>
        <w:t xml:space="preserve">In base alle previsioni del Decreto, l’ente può essere esonerato dalla responsabilità conseguente alla </w:t>
      </w:r>
      <w:r w:rsidRPr="00140828">
        <w:rPr>
          <w:rFonts w:ascii="Times New Roman" w:hAnsi="Times New Roman" w:cs="Times New Roman"/>
          <w:sz w:val="24"/>
          <w:szCs w:val="24"/>
        </w:rPr>
        <w:lastRenderedPageBreak/>
        <w:t xml:space="preserve">commissione di </w:t>
      </w:r>
      <w:r w:rsidR="00794111" w:rsidRPr="00140828">
        <w:rPr>
          <w:rFonts w:ascii="Times New Roman" w:hAnsi="Times New Roman" w:cs="Times New Roman"/>
          <w:sz w:val="24"/>
          <w:szCs w:val="24"/>
        </w:rPr>
        <w:t>R</w:t>
      </w:r>
      <w:r w:rsidRPr="00140828">
        <w:rPr>
          <w:rFonts w:ascii="Times New Roman" w:hAnsi="Times New Roman" w:cs="Times New Roman"/>
          <w:sz w:val="24"/>
          <w:szCs w:val="24"/>
        </w:rPr>
        <w:t>eati da parte dei soggetti apicali o sottoposti alla loro vigilanza e direzione, se l’organo dirigente - oltre ad aver adottato ed efficacemente attuato un Modello di organizzazione idone</w:t>
      </w:r>
      <w:r w:rsidR="00B024A7" w:rsidRPr="00140828">
        <w:rPr>
          <w:rFonts w:ascii="Times New Roman" w:hAnsi="Times New Roman" w:cs="Times New Roman"/>
          <w:sz w:val="24"/>
          <w:szCs w:val="24"/>
        </w:rPr>
        <w:t>o</w:t>
      </w:r>
      <w:r w:rsidRPr="00140828">
        <w:rPr>
          <w:rFonts w:ascii="Times New Roman" w:hAnsi="Times New Roman" w:cs="Times New Roman"/>
          <w:sz w:val="24"/>
          <w:szCs w:val="24"/>
        </w:rPr>
        <w:t xml:space="preserve"> a prevenire i </w:t>
      </w:r>
      <w:r w:rsidR="00794111" w:rsidRPr="00140828">
        <w:rPr>
          <w:rFonts w:ascii="Times New Roman" w:hAnsi="Times New Roman" w:cs="Times New Roman"/>
          <w:sz w:val="24"/>
          <w:szCs w:val="24"/>
        </w:rPr>
        <w:t>R</w:t>
      </w:r>
      <w:r w:rsidRPr="00140828">
        <w:rPr>
          <w:rFonts w:ascii="Times New Roman" w:hAnsi="Times New Roman" w:cs="Times New Roman"/>
          <w:sz w:val="24"/>
          <w:szCs w:val="24"/>
        </w:rPr>
        <w:t>eati - ha affidato il compito di vigilare sul funzionamento e l’osservanza del modello e di curarne l’aggiornamento ad un organismo dell’ente dotato di autonomi poteri di iniziativa e controllo.</w:t>
      </w:r>
    </w:p>
    <w:p w14:paraId="1525CD2B" w14:textId="77777777" w:rsidR="009A0899" w:rsidRPr="00140828" w:rsidRDefault="009A0899" w:rsidP="007D3EAF">
      <w:pPr>
        <w:pStyle w:val="Corpotesto"/>
        <w:spacing w:line="360" w:lineRule="auto"/>
        <w:ind w:left="0"/>
        <w:rPr>
          <w:rFonts w:ascii="Times New Roman" w:hAnsi="Times New Roman" w:cs="Times New Roman"/>
        </w:rPr>
      </w:pPr>
      <w:r w:rsidRPr="00140828">
        <w:rPr>
          <w:rFonts w:ascii="Times New Roman" w:hAnsi="Times New Roman" w:cs="Times New Roman"/>
        </w:rPr>
        <w:t>L’affidamento dei suddetti compiti ad un organismo dotato di autonomi poteri di iniziativa e controllo, unitamente al corretto ed efficace svolgimento degli stessi, rappresenta, quindi, presupposto indispensabile per l’esonero dalla responsabilità prevista dal Decreto.</w:t>
      </w:r>
    </w:p>
    <w:p w14:paraId="663CAAFC" w14:textId="79EC50F2" w:rsidR="009A0899" w:rsidRPr="00140828" w:rsidRDefault="009A0899" w:rsidP="007D3EAF">
      <w:pPr>
        <w:pStyle w:val="Corpotesto"/>
        <w:spacing w:line="360" w:lineRule="auto"/>
        <w:ind w:left="0"/>
        <w:rPr>
          <w:rFonts w:ascii="Times New Roman" w:hAnsi="Times New Roman" w:cs="Times New Roman"/>
        </w:rPr>
      </w:pPr>
      <w:r w:rsidRPr="00140828">
        <w:rPr>
          <w:rFonts w:ascii="Times New Roman" w:hAnsi="Times New Roman" w:cs="Times New Roman"/>
        </w:rPr>
        <w:t>I</w:t>
      </w:r>
      <w:r w:rsidRPr="00140828">
        <w:rPr>
          <w:rFonts w:ascii="Times New Roman" w:hAnsi="Times New Roman" w:cs="Times New Roman"/>
          <w:spacing w:val="55"/>
        </w:rPr>
        <w:t xml:space="preserve"> </w:t>
      </w:r>
      <w:r w:rsidRPr="00140828">
        <w:rPr>
          <w:rFonts w:ascii="Times New Roman" w:hAnsi="Times New Roman" w:cs="Times New Roman"/>
        </w:rPr>
        <w:t>requisiti</w:t>
      </w:r>
      <w:r w:rsidRPr="00140828">
        <w:rPr>
          <w:rFonts w:ascii="Times New Roman" w:hAnsi="Times New Roman" w:cs="Times New Roman"/>
          <w:spacing w:val="53"/>
        </w:rPr>
        <w:t xml:space="preserve"> </w:t>
      </w:r>
      <w:r w:rsidRPr="00140828">
        <w:rPr>
          <w:rFonts w:ascii="Times New Roman" w:hAnsi="Times New Roman" w:cs="Times New Roman"/>
        </w:rPr>
        <w:t>principali</w:t>
      </w:r>
      <w:r w:rsidRPr="00140828">
        <w:rPr>
          <w:rFonts w:ascii="Times New Roman" w:hAnsi="Times New Roman" w:cs="Times New Roman"/>
          <w:spacing w:val="54"/>
        </w:rPr>
        <w:t xml:space="preserve"> </w:t>
      </w:r>
      <w:r w:rsidRPr="00140828">
        <w:rPr>
          <w:rFonts w:ascii="Times New Roman" w:hAnsi="Times New Roman" w:cs="Times New Roman"/>
        </w:rPr>
        <w:t>dell’Organismo</w:t>
      </w:r>
      <w:r w:rsidRPr="00140828">
        <w:rPr>
          <w:rFonts w:ascii="Times New Roman" w:hAnsi="Times New Roman" w:cs="Times New Roman"/>
          <w:spacing w:val="53"/>
        </w:rPr>
        <w:t xml:space="preserve"> </w:t>
      </w:r>
      <w:r w:rsidRPr="00140828">
        <w:rPr>
          <w:rFonts w:ascii="Times New Roman" w:hAnsi="Times New Roman" w:cs="Times New Roman"/>
        </w:rPr>
        <w:t>di</w:t>
      </w:r>
      <w:r w:rsidRPr="00140828">
        <w:rPr>
          <w:rFonts w:ascii="Times New Roman" w:hAnsi="Times New Roman" w:cs="Times New Roman"/>
          <w:spacing w:val="55"/>
        </w:rPr>
        <w:t xml:space="preserve"> </w:t>
      </w:r>
      <w:r w:rsidRPr="00140828">
        <w:rPr>
          <w:rFonts w:ascii="Times New Roman" w:hAnsi="Times New Roman" w:cs="Times New Roman"/>
        </w:rPr>
        <w:t>Vigilanza</w:t>
      </w:r>
      <w:r w:rsidR="00400C7F">
        <w:rPr>
          <w:rFonts w:ascii="Times New Roman" w:hAnsi="Times New Roman" w:cs="Times New Roman"/>
          <w:spacing w:val="54"/>
        </w:rPr>
        <w:t xml:space="preserve"> </w:t>
      </w:r>
      <w:r w:rsidRPr="00140828">
        <w:rPr>
          <w:rFonts w:ascii="Times New Roman" w:hAnsi="Times New Roman" w:cs="Times New Roman"/>
        </w:rPr>
        <w:t>possono essere così identificati:</w:t>
      </w:r>
    </w:p>
    <w:p w14:paraId="670DEDE3" w14:textId="5DF79F14" w:rsidR="003D0B40" w:rsidRPr="00140828" w:rsidRDefault="009A0899" w:rsidP="00B96670">
      <w:pPr>
        <w:pStyle w:val="Corpotesto"/>
        <w:numPr>
          <w:ilvl w:val="0"/>
          <w:numId w:val="26"/>
        </w:numPr>
        <w:spacing w:line="360" w:lineRule="auto"/>
        <w:rPr>
          <w:rFonts w:ascii="Times New Roman" w:hAnsi="Times New Roman" w:cs="Times New Roman"/>
        </w:rPr>
      </w:pPr>
      <w:r w:rsidRPr="00140828">
        <w:rPr>
          <w:rFonts w:ascii="Times New Roman" w:hAnsi="Times New Roman" w:cs="Times New Roman"/>
        </w:rPr>
        <w:t>l’autonomia e indipendenza:</w:t>
      </w:r>
      <w:r w:rsidR="003D0B40" w:rsidRPr="00140828">
        <w:rPr>
          <w:rFonts w:ascii="Times New Roman" w:hAnsi="Times New Roman" w:cs="Times New Roman"/>
        </w:rPr>
        <w:t xml:space="preserve"> sono garantiti riconoscendo all’Organismo una posizione autonoma e imparziale, </w:t>
      </w:r>
      <w:r w:rsidR="00213BD5" w:rsidRPr="00140828">
        <w:rPr>
          <w:rFonts w:ascii="Times New Roman" w:hAnsi="Times New Roman" w:cs="Times New Roman"/>
        </w:rPr>
        <w:t>riferendo periodicamente al</w:t>
      </w:r>
      <w:r w:rsidR="0034287A">
        <w:rPr>
          <w:rFonts w:ascii="Times New Roman" w:hAnsi="Times New Roman" w:cs="Times New Roman"/>
        </w:rPr>
        <w:t>l’organo amministrativo</w:t>
      </w:r>
      <w:r w:rsidR="00213BD5" w:rsidRPr="00140828">
        <w:rPr>
          <w:rFonts w:ascii="Times New Roman" w:hAnsi="Times New Roman" w:cs="Times New Roman"/>
        </w:rPr>
        <w:t>,</w:t>
      </w:r>
      <w:r w:rsidR="003D0B40" w:rsidRPr="00140828">
        <w:rPr>
          <w:rFonts w:ascii="Times New Roman" w:hAnsi="Times New Roman" w:cs="Times New Roman"/>
        </w:rPr>
        <w:t xml:space="preserve"> nonché la dotazione di un budget annuale a supporto delle attività di verifica tecniche necessarie per lo svolgimento dei compiti ad esso affidati dal legislatore</w:t>
      </w:r>
      <w:r w:rsidR="001C7B07" w:rsidRPr="00140828">
        <w:rPr>
          <w:rFonts w:ascii="Times New Roman" w:hAnsi="Times New Roman" w:cs="Times New Roman"/>
        </w:rPr>
        <w:t xml:space="preserve">. In </w:t>
      </w:r>
      <w:r w:rsidR="003D0B40" w:rsidRPr="00140828">
        <w:rPr>
          <w:rFonts w:ascii="Times New Roman" w:hAnsi="Times New Roman" w:cs="Times New Roman"/>
        </w:rPr>
        <w:t xml:space="preserve">capo al medesimo Organismo non sono attribuiti compiti operativi che, per la loro natura, ne metterebbero a repentaglio l’obiettività di giudizio. </w:t>
      </w:r>
      <w:r w:rsidR="001C7B07" w:rsidRPr="00140828">
        <w:rPr>
          <w:rFonts w:ascii="Times New Roman" w:hAnsi="Times New Roman" w:cs="Times New Roman"/>
        </w:rPr>
        <w:t xml:space="preserve">L’Organismo </w:t>
      </w:r>
      <w:r w:rsidR="0034287A">
        <w:rPr>
          <w:rFonts w:ascii="Times New Roman" w:hAnsi="Times New Roman" w:cs="Times New Roman"/>
        </w:rPr>
        <w:t>s</w:t>
      </w:r>
      <w:r w:rsidR="003D0B40" w:rsidRPr="00140828">
        <w:rPr>
          <w:rFonts w:ascii="Times New Roman" w:hAnsi="Times New Roman" w:cs="Times New Roman"/>
        </w:rPr>
        <w:t>volge la propria funzione in assenza di qualsiasi forma di interferenza e condizionamento da parte dell</w:t>
      </w:r>
      <w:r w:rsidR="0034287A">
        <w:rPr>
          <w:rFonts w:ascii="Times New Roman" w:hAnsi="Times New Roman" w:cs="Times New Roman"/>
        </w:rPr>
        <w:t>’ente</w:t>
      </w:r>
      <w:r w:rsidR="003D0B40" w:rsidRPr="00140828">
        <w:rPr>
          <w:rFonts w:ascii="Times New Roman" w:hAnsi="Times New Roman" w:cs="Times New Roman"/>
        </w:rPr>
        <w:t>;</w:t>
      </w:r>
    </w:p>
    <w:p w14:paraId="1C6C0B76" w14:textId="77777777" w:rsidR="003D0B40" w:rsidRPr="00140828" w:rsidRDefault="003D0B40" w:rsidP="00B96670">
      <w:pPr>
        <w:pStyle w:val="Corpotesto"/>
        <w:numPr>
          <w:ilvl w:val="0"/>
          <w:numId w:val="26"/>
        </w:numPr>
        <w:spacing w:line="360" w:lineRule="auto"/>
        <w:rPr>
          <w:rFonts w:ascii="Times New Roman" w:hAnsi="Times New Roman" w:cs="Times New Roman"/>
        </w:rPr>
      </w:pPr>
      <w:r w:rsidRPr="00140828">
        <w:rPr>
          <w:rFonts w:ascii="Times New Roman" w:hAnsi="Times New Roman" w:cs="Times New Roman"/>
        </w:rPr>
        <w:t>professionalità: l’Organismo possiede un bagaglio di conoscenze, strumenti e tecniche necessari per svolgere efficacemente la propria attività;</w:t>
      </w:r>
    </w:p>
    <w:p w14:paraId="78007A37" w14:textId="77777777" w:rsidR="003D0B40" w:rsidRPr="00140828" w:rsidRDefault="003D0B40" w:rsidP="00B96670">
      <w:pPr>
        <w:pStyle w:val="Corpotesto"/>
        <w:numPr>
          <w:ilvl w:val="0"/>
          <w:numId w:val="26"/>
        </w:numPr>
        <w:spacing w:line="360" w:lineRule="auto"/>
        <w:rPr>
          <w:rFonts w:ascii="Times New Roman" w:hAnsi="Times New Roman" w:cs="Times New Roman"/>
        </w:rPr>
      </w:pPr>
      <w:r w:rsidRPr="00140828">
        <w:rPr>
          <w:rFonts w:ascii="Times New Roman" w:hAnsi="Times New Roman" w:cs="Times New Roman"/>
        </w:rPr>
        <w:t>continuità di azione: l’Organismo garantisce un costante monitoraggio dell’attuazione del Modello 231, anche attraverso l’espletamento di verifiche periodiche.</w:t>
      </w:r>
    </w:p>
    <w:p w14:paraId="628CAB8B" w14:textId="6F66605F" w:rsidR="00213BD5" w:rsidRPr="00140828" w:rsidRDefault="00831329" w:rsidP="00840835">
      <w:pPr>
        <w:spacing w:line="360" w:lineRule="auto"/>
        <w:jc w:val="both"/>
        <w:rPr>
          <w:rFonts w:ascii="Times New Roman" w:hAnsi="Times New Roman" w:cs="Times New Roman"/>
          <w:sz w:val="24"/>
          <w:szCs w:val="24"/>
        </w:rPr>
      </w:pPr>
      <w:r w:rsidRPr="00140828">
        <w:rPr>
          <w:rFonts w:ascii="Times New Roman" w:hAnsi="Times New Roman" w:cs="Times New Roman"/>
          <w:sz w:val="24"/>
          <w:szCs w:val="24"/>
        </w:rPr>
        <w:t xml:space="preserve">L’Organismo di Vigilanza di </w:t>
      </w:r>
      <w:r w:rsidR="0034287A">
        <w:rPr>
          <w:rFonts w:ascii="Times New Roman" w:hAnsi="Times New Roman" w:cs="Times New Roman"/>
          <w:sz w:val="24"/>
          <w:szCs w:val="24"/>
        </w:rPr>
        <w:t>Komen Italia</w:t>
      </w:r>
      <w:r w:rsidR="006E0BD7" w:rsidRPr="00140828">
        <w:rPr>
          <w:rFonts w:ascii="Times New Roman" w:hAnsi="Times New Roman" w:cs="Times New Roman"/>
          <w:sz w:val="24"/>
          <w:szCs w:val="24"/>
        </w:rPr>
        <w:t xml:space="preserve"> </w:t>
      </w:r>
      <w:r w:rsidRPr="00140828">
        <w:rPr>
          <w:rFonts w:ascii="Times New Roman" w:hAnsi="Times New Roman" w:cs="Times New Roman"/>
          <w:sz w:val="24"/>
          <w:szCs w:val="24"/>
        </w:rPr>
        <w:t>è un organ</w:t>
      </w:r>
      <w:r w:rsidR="00B820DC" w:rsidRPr="00140828">
        <w:rPr>
          <w:rFonts w:ascii="Times New Roman" w:hAnsi="Times New Roman" w:cs="Times New Roman"/>
          <w:sz w:val="24"/>
          <w:szCs w:val="24"/>
        </w:rPr>
        <w:t xml:space="preserve">o </w:t>
      </w:r>
      <w:r w:rsidR="00466A80">
        <w:rPr>
          <w:rFonts w:ascii="Times New Roman" w:hAnsi="Times New Roman" w:cs="Times New Roman"/>
          <w:sz w:val="24"/>
          <w:szCs w:val="24"/>
        </w:rPr>
        <w:t xml:space="preserve">monocratico </w:t>
      </w:r>
      <w:r w:rsidR="00775FA8" w:rsidRPr="00140828">
        <w:rPr>
          <w:rFonts w:ascii="Times New Roman" w:hAnsi="Times New Roman" w:cs="Times New Roman"/>
          <w:sz w:val="24"/>
          <w:szCs w:val="24"/>
        </w:rPr>
        <w:t xml:space="preserve">composto da </w:t>
      </w:r>
      <w:r w:rsidR="00466A80">
        <w:rPr>
          <w:rFonts w:ascii="Times New Roman" w:hAnsi="Times New Roman" w:cs="Times New Roman"/>
          <w:sz w:val="24"/>
          <w:szCs w:val="24"/>
        </w:rPr>
        <w:t>un soggetto</w:t>
      </w:r>
      <w:r w:rsidR="00775FA8" w:rsidRPr="00140828">
        <w:rPr>
          <w:rFonts w:ascii="Times New Roman" w:hAnsi="Times New Roman" w:cs="Times New Roman"/>
          <w:sz w:val="24"/>
          <w:szCs w:val="24"/>
        </w:rPr>
        <w:t xml:space="preserve"> estern</w:t>
      </w:r>
      <w:r w:rsidR="00466A80">
        <w:rPr>
          <w:rFonts w:ascii="Times New Roman" w:hAnsi="Times New Roman" w:cs="Times New Roman"/>
          <w:sz w:val="24"/>
          <w:szCs w:val="24"/>
        </w:rPr>
        <w:t>o</w:t>
      </w:r>
      <w:r w:rsidR="00780AB3" w:rsidRPr="00140828">
        <w:rPr>
          <w:rFonts w:ascii="Times New Roman" w:hAnsi="Times New Roman" w:cs="Times New Roman"/>
          <w:sz w:val="24"/>
          <w:szCs w:val="24"/>
        </w:rPr>
        <w:t>. Quest’ultim</w:t>
      </w:r>
      <w:r w:rsidR="00466A80">
        <w:rPr>
          <w:rFonts w:ascii="Times New Roman" w:hAnsi="Times New Roman" w:cs="Times New Roman"/>
          <w:sz w:val="24"/>
          <w:szCs w:val="24"/>
        </w:rPr>
        <w:t>o</w:t>
      </w:r>
      <w:r w:rsidR="00780AB3" w:rsidRPr="00140828">
        <w:rPr>
          <w:rFonts w:ascii="Times New Roman" w:hAnsi="Times New Roman" w:cs="Times New Roman"/>
          <w:sz w:val="24"/>
          <w:szCs w:val="24"/>
        </w:rPr>
        <w:t xml:space="preserve"> </w:t>
      </w:r>
      <w:r w:rsidR="00466A80">
        <w:rPr>
          <w:rFonts w:ascii="Times New Roman" w:hAnsi="Times New Roman" w:cs="Times New Roman"/>
          <w:sz w:val="24"/>
          <w:szCs w:val="24"/>
        </w:rPr>
        <w:t>è stato</w:t>
      </w:r>
      <w:r w:rsidR="00780AB3" w:rsidRPr="00140828">
        <w:rPr>
          <w:rFonts w:ascii="Times New Roman" w:hAnsi="Times New Roman" w:cs="Times New Roman"/>
          <w:sz w:val="24"/>
          <w:szCs w:val="24"/>
        </w:rPr>
        <w:t xml:space="preserve"> individuat</w:t>
      </w:r>
      <w:r w:rsidR="00466A80">
        <w:rPr>
          <w:rFonts w:ascii="Times New Roman" w:hAnsi="Times New Roman" w:cs="Times New Roman"/>
          <w:sz w:val="24"/>
          <w:szCs w:val="24"/>
        </w:rPr>
        <w:t>o</w:t>
      </w:r>
      <w:r w:rsidR="00780AB3" w:rsidRPr="00140828">
        <w:rPr>
          <w:rFonts w:ascii="Times New Roman" w:hAnsi="Times New Roman" w:cs="Times New Roman"/>
          <w:sz w:val="24"/>
          <w:szCs w:val="24"/>
        </w:rPr>
        <w:t xml:space="preserve"> tra professionisti con comprovate </w:t>
      </w:r>
      <w:r w:rsidR="00AE33A5" w:rsidRPr="00140828">
        <w:rPr>
          <w:rFonts w:ascii="Times New Roman" w:hAnsi="Times New Roman" w:cs="Times New Roman"/>
          <w:sz w:val="24"/>
          <w:szCs w:val="24"/>
        </w:rPr>
        <w:t>competenze in</w:t>
      </w:r>
      <w:r w:rsidR="0007519C">
        <w:rPr>
          <w:rFonts w:ascii="Times New Roman" w:hAnsi="Times New Roman" w:cs="Times New Roman"/>
          <w:sz w:val="24"/>
          <w:szCs w:val="24"/>
        </w:rPr>
        <w:t xml:space="preserve"> materia di</w:t>
      </w:r>
      <w:r w:rsidR="00AE33A5" w:rsidRPr="00140828">
        <w:rPr>
          <w:rFonts w:ascii="Times New Roman" w:hAnsi="Times New Roman" w:cs="Times New Roman"/>
          <w:sz w:val="24"/>
          <w:szCs w:val="24"/>
        </w:rPr>
        <w:t xml:space="preserve"> compliance ex D.lgs. n. 231/2001</w:t>
      </w:r>
      <w:r w:rsidR="00780AB3" w:rsidRPr="00140828">
        <w:rPr>
          <w:rFonts w:ascii="Times New Roman" w:hAnsi="Times New Roman" w:cs="Times New Roman"/>
          <w:sz w:val="24"/>
          <w:szCs w:val="24"/>
        </w:rPr>
        <w:t>, sistema di controllo interno</w:t>
      </w:r>
      <w:r w:rsidR="00AE33A5" w:rsidRPr="00140828">
        <w:rPr>
          <w:rFonts w:ascii="Times New Roman" w:hAnsi="Times New Roman" w:cs="Times New Roman"/>
          <w:sz w:val="24"/>
          <w:szCs w:val="24"/>
        </w:rPr>
        <w:t xml:space="preserve"> </w:t>
      </w:r>
      <w:r w:rsidR="0007519C" w:rsidRPr="00140828">
        <w:rPr>
          <w:rFonts w:ascii="Times New Roman" w:hAnsi="Times New Roman" w:cs="Times New Roman"/>
          <w:sz w:val="24"/>
          <w:szCs w:val="24"/>
        </w:rPr>
        <w:t xml:space="preserve">e </w:t>
      </w:r>
      <w:r w:rsidR="0007519C">
        <w:rPr>
          <w:rFonts w:ascii="Times New Roman" w:hAnsi="Times New Roman" w:cs="Times New Roman"/>
          <w:sz w:val="24"/>
          <w:szCs w:val="24"/>
        </w:rPr>
        <w:t xml:space="preserve">di </w:t>
      </w:r>
      <w:r w:rsidR="00AE33A5" w:rsidRPr="00140828">
        <w:rPr>
          <w:rFonts w:ascii="Times New Roman" w:hAnsi="Times New Roman" w:cs="Times New Roman"/>
          <w:sz w:val="24"/>
          <w:szCs w:val="24"/>
        </w:rPr>
        <w:t>diritto penale d’impresa</w:t>
      </w:r>
      <w:r w:rsidR="00213BD5" w:rsidRPr="00140828">
        <w:rPr>
          <w:rFonts w:ascii="Times New Roman" w:hAnsi="Times New Roman" w:cs="Times New Roman"/>
          <w:sz w:val="24"/>
          <w:szCs w:val="24"/>
        </w:rPr>
        <w:t>.</w:t>
      </w:r>
      <w:r w:rsidR="00776CF1" w:rsidRPr="00140828">
        <w:rPr>
          <w:rFonts w:ascii="Times New Roman" w:hAnsi="Times New Roman" w:cs="Times New Roman"/>
          <w:sz w:val="24"/>
          <w:szCs w:val="24"/>
        </w:rPr>
        <w:t xml:space="preserve"> </w:t>
      </w:r>
    </w:p>
    <w:p w14:paraId="6E12FC80" w14:textId="1F68FF91" w:rsidR="003D0B40" w:rsidRPr="00140828" w:rsidRDefault="003D0B40" w:rsidP="0007519C">
      <w:pPr>
        <w:adjustRightInd w:val="0"/>
        <w:spacing w:line="360" w:lineRule="auto"/>
        <w:jc w:val="both"/>
        <w:rPr>
          <w:rFonts w:ascii="Times New Roman" w:hAnsi="Times New Roman" w:cs="Times New Roman"/>
          <w:sz w:val="24"/>
          <w:szCs w:val="24"/>
        </w:rPr>
      </w:pPr>
      <w:r w:rsidRPr="00140828">
        <w:rPr>
          <w:rFonts w:ascii="Times New Roman" w:hAnsi="Times New Roman" w:cs="Times New Roman"/>
          <w:sz w:val="24"/>
          <w:szCs w:val="24"/>
        </w:rPr>
        <w:t xml:space="preserve">Il Consiglio </w:t>
      </w:r>
      <w:r w:rsidR="00107B86">
        <w:rPr>
          <w:rFonts w:ascii="Times New Roman" w:hAnsi="Times New Roman" w:cs="Times New Roman"/>
          <w:sz w:val="24"/>
          <w:szCs w:val="24"/>
        </w:rPr>
        <w:t>Direttivo</w:t>
      </w:r>
      <w:r w:rsidR="0066642E" w:rsidRPr="00140828">
        <w:rPr>
          <w:rFonts w:ascii="Times New Roman" w:hAnsi="Times New Roman" w:cs="Times New Roman"/>
          <w:sz w:val="24"/>
          <w:szCs w:val="24"/>
        </w:rPr>
        <w:t xml:space="preserve"> </w:t>
      </w:r>
      <w:r w:rsidR="00400C7F">
        <w:rPr>
          <w:rFonts w:ascii="Times New Roman" w:hAnsi="Times New Roman" w:cs="Times New Roman"/>
          <w:sz w:val="24"/>
          <w:szCs w:val="24"/>
        </w:rPr>
        <w:t xml:space="preserve">nomina </w:t>
      </w:r>
      <w:r w:rsidRPr="00140828">
        <w:rPr>
          <w:rFonts w:ascii="Times New Roman" w:hAnsi="Times New Roman" w:cs="Times New Roman"/>
          <w:sz w:val="24"/>
          <w:szCs w:val="24"/>
        </w:rPr>
        <w:t>l’Organismo di Vigilanza e ne stabilisce i compensi.</w:t>
      </w:r>
    </w:p>
    <w:p w14:paraId="70506BE4" w14:textId="0F6E60E0" w:rsidR="008B7490" w:rsidRPr="00144558" w:rsidRDefault="00400C7F" w:rsidP="0007519C">
      <w:pPr>
        <w:pStyle w:val="Corpotesto"/>
        <w:spacing w:line="360" w:lineRule="auto"/>
        <w:ind w:left="0"/>
        <w:rPr>
          <w:rFonts w:ascii="Times New Roman" w:hAnsi="Times New Roman" w:cs="Times New Roman"/>
        </w:rPr>
      </w:pPr>
      <w:r>
        <w:rPr>
          <w:rFonts w:ascii="Times New Roman" w:hAnsi="Times New Roman" w:cs="Times New Roman"/>
        </w:rPr>
        <w:t>L’Organismo di Vigilanza</w:t>
      </w:r>
      <w:r w:rsidR="00840835" w:rsidRPr="00140828">
        <w:rPr>
          <w:rFonts w:ascii="Times New Roman" w:hAnsi="Times New Roman" w:cs="Times New Roman"/>
        </w:rPr>
        <w:t xml:space="preserve"> </w:t>
      </w:r>
      <w:r w:rsidR="00840835" w:rsidRPr="00144558">
        <w:rPr>
          <w:rFonts w:ascii="Times New Roman" w:hAnsi="Times New Roman" w:cs="Times New Roman"/>
        </w:rPr>
        <w:t>resta in carica</w:t>
      </w:r>
      <w:r w:rsidR="00174036">
        <w:rPr>
          <w:rFonts w:ascii="Times New Roman" w:hAnsi="Times New Roman" w:cs="Times New Roman"/>
        </w:rPr>
        <w:t xml:space="preserve"> </w:t>
      </w:r>
      <w:r w:rsidR="005858F8">
        <w:rPr>
          <w:rFonts w:ascii="Times New Roman" w:hAnsi="Times New Roman" w:cs="Times New Roman"/>
        </w:rPr>
        <w:t>fino alla durata del Consiglio Direttivo che lo ha nominato</w:t>
      </w:r>
      <w:r w:rsidR="00A63893">
        <w:rPr>
          <w:rFonts w:ascii="Times New Roman" w:hAnsi="Times New Roman" w:cs="Times New Roman"/>
        </w:rPr>
        <w:t>.</w:t>
      </w:r>
      <w:r w:rsidR="00840835" w:rsidRPr="00144558">
        <w:rPr>
          <w:rFonts w:ascii="Times New Roman" w:hAnsi="Times New Roman" w:cs="Times New Roman"/>
        </w:rPr>
        <w:t xml:space="preserve"> </w:t>
      </w:r>
    </w:p>
    <w:p w14:paraId="7A519687" w14:textId="20D65298" w:rsidR="00203DA8" w:rsidRPr="00140828" w:rsidRDefault="00C70376" w:rsidP="007D3EAF">
      <w:pPr>
        <w:pStyle w:val="Corpotesto"/>
        <w:spacing w:line="360" w:lineRule="auto"/>
        <w:ind w:left="0"/>
        <w:rPr>
          <w:rFonts w:ascii="Times New Roman" w:hAnsi="Times New Roman" w:cs="Times New Roman"/>
        </w:rPr>
      </w:pPr>
      <w:r w:rsidRPr="00140828">
        <w:rPr>
          <w:rFonts w:ascii="Times New Roman" w:hAnsi="Times New Roman" w:cs="Times New Roman"/>
        </w:rPr>
        <w:t xml:space="preserve">La nomina dell’Organismo di Vigilanza è condizionata alla presenza dei requisiti soggettivi di eleggibilità. </w:t>
      </w:r>
      <w:r w:rsidR="000430D9" w:rsidRPr="00140828">
        <w:rPr>
          <w:rFonts w:ascii="Times New Roman" w:hAnsi="Times New Roman" w:cs="Times New Roman"/>
        </w:rPr>
        <w:t>A</w:t>
      </w:r>
      <w:r w:rsidRPr="00140828">
        <w:rPr>
          <w:rFonts w:ascii="Times New Roman" w:hAnsi="Times New Roman" w:cs="Times New Roman"/>
        </w:rPr>
        <w:t xml:space="preserve">ll’atto del conferimento dell’incarico, il soggetto designato a ricoprire la carica di componente dell’Organismo di Vigilanza deve rilasciare una dichiarazione nella quale attesta l’assenza </w:t>
      </w:r>
      <w:r w:rsidR="00203DA8" w:rsidRPr="00140828">
        <w:rPr>
          <w:rFonts w:ascii="Times New Roman" w:hAnsi="Times New Roman" w:cs="Times New Roman"/>
        </w:rPr>
        <w:t>di cause di ineleggibilità.</w:t>
      </w:r>
    </w:p>
    <w:p w14:paraId="274A2B27" w14:textId="0549C61C" w:rsidR="00203DA8" w:rsidRPr="00140828" w:rsidRDefault="00203DA8" w:rsidP="007D3EAF">
      <w:pPr>
        <w:pStyle w:val="Corpotesto"/>
        <w:spacing w:line="360" w:lineRule="auto"/>
        <w:ind w:left="0"/>
        <w:rPr>
          <w:rFonts w:ascii="Times New Roman" w:hAnsi="Times New Roman" w:cs="Times New Roman"/>
        </w:rPr>
      </w:pPr>
      <w:r w:rsidRPr="00D56F6E">
        <w:rPr>
          <w:rFonts w:ascii="Times New Roman" w:hAnsi="Times New Roman" w:cs="Times New Roman"/>
        </w:rPr>
        <w:t>Sono cause di ineleggibilità e/o decadenza:</w:t>
      </w:r>
      <w:r w:rsidRPr="00140828">
        <w:rPr>
          <w:rFonts w:ascii="Times New Roman" w:hAnsi="Times New Roman" w:cs="Times New Roman"/>
        </w:rPr>
        <w:t xml:space="preserve"> </w:t>
      </w:r>
    </w:p>
    <w:p w14:paraId="0C5D2A8C" w14:textId="2AE8192A" w:rsidR="004807E2" w:rsidRPr="00140828" w:rsidRDefault="00C70376" w:rsidP="00B96670">
      <w:pPr>
        <w:pStyle w:val="Corpotesto"/>
        <w:numPr>
          <w:ilvl w:val="0"/>
          <w:numId w:val="27"/>
        </w:numPr>
        <w:spacing w:line="360" w:lineRule="auto"/>
        <w:rPr>
          <w:rFonts w:ascii="Times New Roman" w:hAnsi="Times New Roman" w:cs="Times New Roman"/>
        </w:rPr>
      </w:pPr>
      <w:r w:rsidRPr="00140828">
        <w:rPr>
          <w:rFonts w:ascii="Times New Roman" w:hAnsi="Times New Roman" w:cs="Times New Roman"/>
        </w:rPr>
        <w:t>conflitti di interesse, anche potenziali, con l</w:t>
      </w:r>
      <w:r w:rsidR="00D56F6E">
        <w:rPr>
          <w:rFonts w:ascii="Times New Roman" w:hAnsi="Times New Roman" w:cs="Times New Roman"/>
        </w:rPr>
        <w:t>’ente</w:t>
      </w:r>
      <w:r w:rsidRPr="00140828">
        <w:rPr>
          <w:rFonts w:ascii="Times New Roman" w:hAnsi="Times New Roman" w:cs="Times New Roman"/>
        </w:rPr>
        <w:t xml:space="preserve"> tali da pregiudicare</w:t>
      </w:r>
      <w:r w:rsidR="00A061A1" w:rsidRPr="00140828">
        <w:rPr>
          <w:rFonts w:ascii="Times New Roman" w:hAnsi="Times New Roman" w:cs="Times New Roman"/>
        </w:rPr>
        <w:t xml:space="preserve"> </w:t>
      </w:r>
      <w:r w:rsidRPr="00140828">
        <w:rPr>
          <w:rFonts w:ascii="Times New Roman" w:hAnsi="Times New Roman" w:cs="Times New Roman"/>
        </w:rPr>
        <w:t>l’indipendenza richi</w:t>
      </w:r>
      <w:r w:rsidR="00D17449" w:rsidRPr="00140828">
        <w:rPr>
          <w:rFonts w:ascii="Times New Roman" w:hAnsi="Times New Roman" w:cs="Times New Roman"/>
        </w:rPr>
        <w:t>esta dal ruolo e dai compiti p</w:t>
      </w:r>
      <w:r w:rsidRPr="00140828">
        <w:rPr>
          <w:rFonts w:ascii="Times New Roman" w:hAnsi="Times New Roman" w:cs="Times New Roman"/>
        </w:rPr>
        <w:t xml:space="preserve">ropri quale membro </w:t>
      </w:r>
      <w:r w:rsidR="00365E08" w:rsidRPr="00140828">
        <w:rPr>
          <w:rFonts w:ascii="Times New Roman" w:hAnsi="Times New Roman" w:cs="Times New Roman"/>
        </w:rPr>
        <w:t>dell’Organismo</w:t>
      </w:r>
      <w:r w:rsidRPr="00140828">
        <w:rPr>
          <w:rFonts w:ascii="Times New Roman" w:hAnsi="Times New Roman" w:cs="Times New Roman"/>
        </w:rPr>
        <w:t xml:space="preserve"> di Vigilanza;</w:t>
      </w:r>
    </w:p>
    <w:p w14:paraId="6D35FB59" w14:textId="28FCFB93" w:rsidR="004807E2" w:rsidRPr="00140828" w:rsidRDefault="004807E2" w:rsidP="00B96670">
      <w:pPr>
        <w:pStyle w:val="Corpotesto"/>
        <w:numPr>
          <w:ilvl w:val="0"/>
          <w:numId w:val="27"/>
        </w:numPr>
        <w:spacing w:line="360" w:lineRule="auto"/>
        <w:rPr>
          <w:rFonts w:ascii="Times New Roman" w:hAnsi="Times New Roman" w:cs="Times New Roman"/>
        </w:rPr>
      </w:pPr>
      <w:r w:rsidRPr="00140828">
        <w:rPr>
          <w:rFonts w:ascii="Times New Roman" w:hAnsi="Times New Roman" w:cs="Times New Roman"/>
        </w:rPr>
        <w:lastRenderedPageBreak/>
        <w:t>relazioni di parentela, coniugio (o situazioni di convivenza di fatto equiparabili al coniugio) o affinità entro il quarto grado de</w:t>
      </w:r>
      <w:r w:rsidR="00CA4524">
        <w:rPr>
          <w:rFonts w:ascii="Times New Roman" w:hAnsi="Times New Roman" w:cs="Times New Roman"/>
        </w:rPr>
        <w:t>i Consiglieri</w:t>
      </w:r>
      <w:r w:rsidRPr="00140828">
        <w:rPr>
          <w:rFonts w:ascii="Times New Roman" w:hAnsi="Times New Roman" w:cs="Times New Roman"/>
        </w:rPr>
        <w:t>,</w:t>
      </w:r>
      <w:r w:rsidR="0082425F">
        <w:rPr>
          <w:rFonts w:ascii="Times New Roman" w:hAnsi="Times New Roman" w:cs="Times New Roman"/>
        </w:rPr>
        <w:t xml:space="preserve"> o dell’</w:t>
      </w:r>
      <w:r w:rsidR="00783F36">
        <w:rPr>
          <w:rFonts w:ascii="Times New Roman" w:hAnsi="Times New Roman" w:cs="Times New Roman"/>
        </w:rPr>
        <w:t>Organo di Controllo</w:t>
      </w:r>
      <w:r w:rsidRPr="00140828">
        <w:rPr>
          <w:rFonts w:ascii="Times New Roman" w:hAnsi="Times New Roman" w:cs="Times New Roman"/>
        </w:rPr>
        <w:t xml:space="preserve"> dell</w:t>
      </w:r>
      <w:r w:rsidR="00783F36">
        <w:rPr>
          <w:rFonts w:ascii="Times New Roman" w:hAnsi="Times New Roman" w:cs="Times New Roman"/>
        </w:rPr>
        <w:t>’Associazione</w:t>
      </w:r>
      <w:r w:rsidR="00FF004F">
        <w:rPr>
          <w:rFonts w:ascii="Times New Roman" w:hAnsi="Times New Roman" w:cs="Times New Roman"/>
        </w:rPr>
        <w:t>;</w:t>
      </w:r>
    </w:p>
    <w:p w14:paraId="38368C67" w14:textId="29DF23A9" w:rsidR="00CF5303" w:rsidRPr="00140828" w:rsidRDefault="00C70376" w:rsidP="00B96670">
      <w:pPr>
        <w:pStyle w:val="Corpotesto"/>
        <w:numPr>
          <w:ilvl w:val="0"/>
          <w:numId w:val="27"/>
        </w:numPr>
        <w:spacing w:line="360" w:lineRule="auto"/>
        <w:rPr>
          <w:rFonts w:ascii="Times New Roman" w:hAnsi="Times New Roman" w:cs="Times New Roman"/>
        </w:rPr>
      </w:pPr>
      <w:r w:rsidRPr="00140828">
        <w:rPr>
          <w:rFonts w:ascii="Times New Roman" w:hAnsi="Times New Roman" w:cs="Times New Roman"/>
        </w:rPr>
        <w:t>sentenza di condanna, anche non passata in giudicato, ovvero sentenza di applicazione della pena su richiesta (il c.d. patteggiamento) per i delitti richiamati dal Decreto</w:t>
      </w:r>
      <w:r w:rsidR="00C566D9" w:rsidRPr="00140828">
        <w:rPr>
          <w:rFonts w:ascii="Times New Roman" w:hAnsi="Times New Roman" w:cs="Times New Roman"/>
        </w:rPr>
        <w:t>. Sentenze di condanna italiana (anche non passata in giudicata o di applicazione della pena su richiesta) o estera</w:t>
      </w:r>
      <w:r w:rsidR="009B705A" w:rsidRPr="00140828">
        <w:rPr>
          <w:rFonts w:ascii="Times New Roman" w:hAnsi="Times New Roman" w:cs="Times New Roman"/>
        </w:rPr>
        <w:t xml:space="preserve"> che per la loro particolare gravità incidano sull’affidabilità morale e professionale del soggetto;</w:t>
      </w:r>
    </w:p>
    <w:p w14:paraId="75469D9A" w14:textId="77777777" w:rsidR="002041FE" w:rsidRPr="00140828" w:rsidRDefault="00C70376" w:rsidP="00B96670">
      <w:pPr>
        <w:pStyle w:val="Corpotesto"/>
        <w:numPr>
          <w:ilvl w:val="0"/>
          <w:numId w:val="27"/>
        </w:numPr>
        <w:spacing w:line="360" w:lineRule="auto"/>
        <w:rPr>
          <w:rFonts w:ascii="Times New Roman" w:hAnsi="Times New Roman" w:cs="Times New Roman"/>
        </w:rPr>
      </w:pPr>
      <w:r w:rsidRPr="00140828">
        <w:rPr>
          <w:rFonts w:ascii="Times New Roman" w:hAnsi="Times New Roman" w:cs="Times New Roman"/>
        </w:rPr>
        <w:t>condanna, con sentenza, anche</w:t>
      </w:r>
      <w:r w:rsidR="009B705A" w:rsidRPr="00140828">
        <w:rPr>
          <w:rFonts w:ascii="Times New Roman" w:hAnsi="Times New Roman" w:cs="Times New Roman"/>
        </w:rPr>
        <w:t xml:space="preserve"> </w:t>
      </w:r>
      <w:r w:rsidRPr="00140828">
        <w:rPr>
          <w:rFonts w:ascii="Times New Roman" w:hAnsi="Times New Roman" w:cs="Times New Roman"/>
        </w:rPr>
        <w:t>non passata in giudicato, a una pena che importa l’interdizione, anche temporanea, dai pubblici uffici, ovvero l’interdizione temporanea dagli uffici direttivi delle persone giuridiche e delle imprese</w:t>
      </w:r>
      <w:r w:rsidR="002041FE" w:rsidRPr="00140828">
        <w:rPr>
          <w:rFonts w:ascii="Times New Roman" w:hAnsi="Times New Roman" w:cs="Times New Roman"/>
        </w:rPr>
        <w:t xml:space="preserve">; </w:t>
      </w:r>
    </w:p>
    <w:p w14:paraId="531D13AB" w14:textId="77777777" w:rsidR="002041FE" w:rsidRPr="00140828" w:rsidRDefault="002041FE" w:rsidP="00B96670">
      <w:pPr>
        <w:pStyle w:val="Corpotesto"/>
        <w:numPr>
          <w:ilvl w:val="0"/>
          <w:numId w:val="27"/>
        </w:numPr>
        <w:spacing w:line="360" w:lineRule="auto"/>
        <w:rPr>
          <w:rFonts w:ascii="Times New Roman" w:hAnsi="Times New Roman" w:cs="Times New Roman"/>
        </w:rPr>
      </w:pPr>
      <w:r w:rsidRPr="00140828">
        <w:rPr>
          <w:rFonts w:ascii="Times New Roman" w:hAnsi="Times New Roman" w:cs="Times New Roman"/>
        </w:rPr>
        <w:t xml:space="preserve">la sottoposizione a procedure concorsuali (intendendosi a tal fine lo svolgimento delle funzioni di amministratore esecutivo ricoperte, fino ai tre esercizi precedenti alla nomina quale componente dell'Organismo di Vigilanza, in imprese sottoposte a </w:t>
      </w:r>
      <w:r w:rsidR="00417F4C" w:rsidRPr="00140828">
        <w:rPr>
          <w:rFonts w:ascii="Times New Roman" w:hAnsi="Times New Roman" w:cs="Times New Roman"/>
        </w:rPr>
        <w:t>liquidazione giudiziale</w:t>
      </w:r>
      <w:r w:rsidRPr="00140828">
        <w:rPr>
          <w:rFonts w:ascii="Times New Roman" w:hAnsi="Times New Roman" w:cs="Times New Roman"/>
        </w:rPr>
        <w:t>, liquidazione coatta amministrativa o procedure equiparate) e il ricorrere delle altre circostanze indicate all’articolo 2382 del Codice civile;</w:t>
      </w:r>
    </w:p>
    <w:p w14:paraId="4A81FCCF" w14:textId="70B769FD" w:rsidR="002041FE" w:rsidRPr="00140828" w:rsidRDefault="002041FE" w:rsidP="00B96670">
      <w:pPr>
        <w:pStyle w:val="Corpotesto"/>
        <w:numPr>
          <w:ilvl w:val="0"/>
          <w:numId w:val="27"/>
        </w:numPr>
        <w:spacing w:line="360" w:lineRule="auto"/>
        <w:rPr>
          <w:rFonts w:ascii="Times New Roman" w:hAnsi="Times New Roman" w:cs="Times New Roman"/>
        </w:rPr>
      </w:pPr>
      <w:bookmarkStart w:id="228" w:name="OLE_LINK6"/>
      <w:bookmarkStart w:id="229" w:name="OLE_LINK7"/>
      <w:r w:rsidRPr="00140828">
        <w:rPr>
          <w:rFonts w:ascii="Times New Roman" w:hAnsi="Times New Roman" w:cs="Times New Roman"/>
        </w:rPr>
        <w:t xml:space="preserve">fatta salva diversa determinazione del </w:t>
      </w:r>
      <w:bookmarkEnd w:id="228"/>
      <w:bookmarkEnd w:id="229"/>
      <w:r w:rsidR="006D0586">
        <w:rPr>
          <w:rFonts w:ascii="Times New Roman" w:hAnsi="Times New Roman" w:cs="Times New Roman"/>
        </w:rPr>
        <w:t>Consiglio Direttivo</w:t>
      </w:r>
      <w:r w:rsidRPr="00140828">
        <w:rPr>
          <w:rFonts w:ascii="Times New Roman" w:hAnsi="Times New Roman" w:cs="Times New Roman"/>
        </w:rPr>
        <w:t>, il rapporto di pubblico impiego presso amministrazioni centrali o locali nei tre anni precedenti alla nomina di componente dell'Organismo di Vigilanza;</w:t>
      </w:r>
    </w:p>
    <w:p w14:paraId="2FF7E20A" w14:textId="234F5EB2" w:rsidR="002041FE" w:rsidRPr="00140828" w:rsidRDefault="002041FE" w:rsidP="00B96670">
      <w:pPr>
        <w:pStyle w:val="Corpotesto"/>
        <w:numPr>
          <w:ilvl w:val="0"/>
          <w:numId w:val="27"/>
        </w:numPr>
        <w:spacing w:line="360" w:lineRule="auto"/>
        <w:rPr>
          <w:rFonts w:ascii="Times New Roman" w:hAnsi="Times New Roman" w:cs="Times New Roman"/>
        </w:rPr>
      </w:pPr>
      <w:r w:rsidRPr="00140828">
        <w:rPr>
          <w:rFonts w:ascii="Times New Roman" w:hAnsi="Times New Roman" w:cs="Times New Roman"/>
        </w:rPr>
        <w:t>la sottoposizione a misura cautelare personale di custodia cautelare o di arresti domiciliari (nel caso di altra misura cautelare personale va valutato se la stessa è tale da rendere impossibile lo svolgimento dell’incarico</w:t>
      </w:r>
      <w:r w:rsidR="00C477F0">
        <w:rPr>
          <w:rFonts w:ascii="Times New Roman" w:hAnsi="Times New Roman" w:cs="Times New Roman"/>
        </w:rPr>
        <w:t>)</w:t>
      </w:r>
      <w:r w:rsidRPr="00140828">
        <w:rPr>
          <w:rFonts w:ascii="Times New Roman" w:hAnsi="Times New Roman" w:cs="Times New Roman"/>
        </w:rPr>
        <w:t>;</w:t>
      </w:r>
    </w:p>
    <w:p w14:paraId="4DFA5105" w14:textId="444EA9AA" w:rsidR="002041FE" w:rsidRPr="00140828" w:rsidRDefault="002041FE" w:rsidP="00B96670">
      <w:pPr>
        <w:pStyle w:val="Corpotesto"/>
        <w:numPr>
          <w:ilvl w:val="0"/>
          <w:numId w:val="27"/>
        </w:numPr>
        <w:spacing w:line="360" w:lineRule="auto"/>
        <w:rPr>
          <w:rFonts w:ascii="Times New Roman" w:hAnsi="Times New Roman" w:cs="Times New Roman"/>
        </w:rPr>
      </w:pPr>
      <w:r w:rsidRPr="00140828">
        <w:rPr>
          <w:rFonts w:ascii="Times New Roman" w:hAnsi="Times New Roman" w:cs="Times New Roman"/>
        </w:rPr>
        <w:t>l'interdizione o l'inabilitazione, ovvero una grave infermità che renda l'Organismo di Vigilanza inidoneo a svolgere le proprie funzioni di vigilanza, o un'infermità che, comunque, comporti la sua assenza per un periodo superiore a sei mesi;</w:t>
      </w:r>
    </w:p>
    <w:p w14:paraId="77EFE1EF" w14:textId="77777777" w:rsidR="002041FE" w:rsidRPr="00140828" w:rsidRDefault="002041FE" w:rsidP="00B96670">
      <w:pPr>
        <w:pStyle w:val="Corpotesto"/>
        <w:numPr>
          <w:ilvl w:val="0"/>
          <w:numId w:val="27"/>
        </w:numPr>
        <w:spacing w:line="360" w:lineRule="auto"/>
        <w:rPr>
          <w:rFonts w:ascii="Times New Roman" w:hAnsi="Times New Roman" w:cs="Times New Roman"/>
        </w:rPr>
      </w:pPr>
      <w:r w:rsidRPr="00140828">
        <w:rPr>
          <w:rFonts w:ascii="Times New Roman" w:hAnsi="Times New Roman" w:cs="Times New Roman"/>
        </w:rPr>
        <w:t xml:space="preserve">la perdita dei requisiti soggettivi di onorabilità di cui ai punti precedenti, nonché il venir meno dei requisiti di indipendenza, dichiarati in occasione della nomina. </w:t>
      </w:r>
    </w:p>
    <w:p w14:paraId="7F72340A" w14:textId="637061BE" w:rsidR="00C70376" w:rsidRPr="00140828" w:rsidRDefault="00C70376" w:rsidP="007D3EAF">
      <w:pPr>
        <w:pStyle w:val="Corpotesto"/>
        <w:spacing w:line="360" w:lineRule="auto"/>
        <w:ind w:left="0"/>
        <w:rPr>
          <w:rFonts w:ascii="Times New Roman" w:hAnsi="Times New Roman" w:cs="Times New Roman"/>
        </w:rPr>
      </w:pPr>
      <w:r w:rsidRPr="00140828">
        <w:rPr>
          <w:rFonts w:ascii="Times New Roman" w:hAnsi="Times New Roman" w:cs="Times New Roman"/>
        </w:rPr>
        <w:t xml:space="preserve">I sopra richiamati motivi di </w:t>
      </w:r>
      <w:r w:rsidR="00B24AE9" w:rsidRPr="00140828">
        <w:rPr>
          <w:rFonts w:ascii="Times New Roman" w:hAnsi="Times New Roman" w:cs="Times New Roman"/>
        </w:rPr>
        <w:t xml:space="preserve">ineleggibilità e/o decadenza </w:t>
      </w:r>
      <w:r w:rsidRPr="00140828">
        <w:rPr>
          <w:rFonts w:ascii="Times New Roman" w:hAnsi="Times New Roman" w:cs="Times New Roman"/>
        </w:rPr>
        <w:t>e la connessa autocertificazione devono essere considerati anche con riferimento ad eventuali consulenti esterni coinvolti nell’attività e nello svolgimento dei compiti dell’Organismo di Vigilanza.</w:t>
      </w:r>
    </w:p>
    <w:p w14:paraId="5B435812" w14:textId="0BCB6A81" w:rsidR="009B705A" w:rsidRPr="00140828" w:rsidRDefault="009B705A" w:rsidP="007D3EAF">
      <w:pPr>
        <w:tabs>
          <w:tab w:val="num" w:pos="0"/>
        </w:tabs>
        <w:spacing w:line="360" w:lineRule="auto"/>
        <w:jc w:val="both"/>
        <w:rPr>
          <w:rFonts w:ascii="Times New Roman" w:eastAsia="Tahoma" w:hAnsi="Times New Roman" w:cs="Times New Roman"/>
          <w:sz w:val="24"/>
          <w:szCs w:val="24"/>
        </w:rPr>
      </w:pPr>
      <w:r w:rsidRPr="00140828">
        <w:rPr>
          <w:rFonts w:ascii="Times New Roman" w:eastAsia="Tahoma" w:hAnsi="Times New Roman" w:cs="Times New Roman"/>
          <w:sz w:val="24"/>
          <w:szCs w:val="24"/>
        </w:rPr>
        <w:t>La</w:t>
      </w:r>
      <w:r w:rsidRPr="00140828">
        <w:rPr>
          <w:rFonts w:ascii="Times New Roman" w:eastAsia="Tahoma" w:hAnsi="Times New Roman" w:cs="Times New Roman"/>
          <w:spacing w:val="1"/>
          <w:sz w:val="24"/>
          <w:szCs w:val="24"/>
        </w:rPr>
        <w:t xml:space="preserve"> </w:t>
      </w:r>
      <w:r w:rsidR="002F3415" w:rsidRPr="00140828">
        <w:rPr>
          <w:rFonts w:ascii="Times New Roman" w:eastAsia="Tahoma" w:hAnsi="Times New Roman" w:cs="Times New Roman"/>
          <w:sz w:val="24"/>
          <w:szCs w:val="24"/>
        </w:rPr>
        <w:t>cessazione e sostituzione</w:t>
      </w:r>
      <w:r w:rsidRPr="00140828">
        <w:rPr>
          <w:rFonts w:ascii="Times New Roman" w:eastAsia="Tahoma" w:hAnsi="Times New Roman" w:cs="Times New Roman"/>
          <w:spacing w:val="4"/>
          <w:sz w:val="24"/>
          <w:szCs w:val="24"/>
        </w:rPr>
        <w:t xml:space="preserve"> </w:t>
      </w:r>
      <w:r w:rsidRPr="00140828">
        <w:rPr>
          <w:rFonts w:ascii="Times New Roman" w:eastAsia="Tahoma" w:hAnsi="Times New Roman" w:cs="Times New Roman"/>
          <w:sz w:val="24"/>
          <w:szCs w:val="24"/>
        </w:rPr>
        <w:t>della</w:t>
      </w:r>
      <w:r w:rsidRPr="00140828">
        <w:rPr>
          <w:rFonts w:ascii="Times New Roman" w:eastAsia="Tahoma" w:hAnsi="Times New Roman" w:cs="Times New Roman"/>
          <w:spacing w:val="2"/>
          <w:sz w:val="24"/>
          <w:szCs w:val="24"/>
        </w:rPr>
        <w:t xml:space="preserve"> </w:t>
      </w:r>
      <w:r w:rsidRPr="00140828">
        <w:rPr>
          <w:rFonts w:ascii="Times New Roman" w:eastAsia="Tahoma" w:hAnsi="Times New Roman" w:cs="Times New Roman"/>
          <w:sz w:val="24"/>
          <w:szCs w:val="24"/>
        </w:rPr>
        <w:t>car</w:t>
      </w:r>
      <w:r w:rsidRPr="00140828">
        <w:rPr>
          <w:rFonts w:ascii="Times New Roman" w:eastAsia="Tahoma" w:hAnsi="Times New Roman" w:cs="Times New Roman"/>
          <w:spacing w:val="1"/>
          <w:sz w:val="24"/>
          <w:szCs w:val="24"/>
        </w:rPr>
        <w:t>i</w:t>
      </w:r>
      <w:r w:rsidRPr="00140828">
        <w:rPr>
          <w:rFonts w:ascii="Times New Roman" w:eastAsia="Tahoma" w:hAnsi="Times New Roman" w:cs="Times New Roman"/>
          <w:sz w:val="24"/>
          <w:szCs w:val="24"/>
        </w:rPr>
        <w:t>ca</w:t>
      </w:r>
      <w:r w:rsidR="00F01844" w:rsidRPr="00140828">
        <w:rPr>
          <w:rFonts w:ascii="Times New Roman" w:eastAsia="Tahoma" w:hAnsi="Times New Roman" w:cs="Times New Roman"/>
          <w:sz w:val="24"/>
          <w:szCs w:val="24"/>
        </w:rPr>
        <w:t xml:space="preserve"> </w:t>
      </w:r>
      <w:r w:rsidRPr="00140828">
        <w:rPr>
          <w:rFonts w:ascii="Times New Roman" w:eastAsia="Tahoma" w:hAnsi="Times New Roman" w:cs="Times New Roman"/>
          <w:sz w:val="24"/>
          <w:szCs w:val="24"/>
        </w:rPr>
        <w:t>è</w:t>
      </w:r>
      <w:r w:rsidRPr="00140828">
        <w:rPr>
          <w:rFonts w:ascii="Times New Roman" w:eastAsia="Tahoma" w:hAnsi="Times New Roman" w:cs="Times New Roman"/>
          <w:spacing w:val="3"/>
          <w:sz w:val="24"/>
          <w:szCs w:val="24"/>
        </w:rPr>
        <w:t xml:space="preserve"> </w:t>
      </w:r>
      <w:r w:rsidRPr="00140828">
        <w:rPr>
          <w:rFonts w:ascii="Times New Roman" w:eastAsia="Tahoma" w:hAnsi="Times New Roman" w:cs="Times New Roman"/>
          <w:sz w:val="24"/>
          <w:szCs w:val="24"/>
        </w:rPr>
        <w:t>determina</w:t>
      </w:r>
      <w:r w:rsidRPr="00140828">
        <w:rPr>
          <w:rFonts w:ascii="Times New Roman" w:eastAsia="Tahoma" w:hAnsi="Times New Roman" w:cs="Times New Roman"/>
          <w:spacing w:val="1"/>
          <w:sz w:val="24"/>
          <w:szCs w:val="24"/>
        </w:rPr>
        <w:t>t</w:t>
      </w:r>
      <w:r w:rsidRPr="00140828">
        <w:rPr>
          <w:rFonts w:ascii="Times New Roman" w:eastAsia="Tahoma" w:hAnsi="Times New Roman" w:cs="Times New Roman"/>
          <w:sz w:val="24"/>
          <w:szCs w:val="24"/>
        </w:rPr>
        <w:t>a</w:t>
      </w:r>
      <w:r w:rsidRPr="00140828">
        <w:rPr>
          <w:rFonts w:ascii="Times New Roman" w:eastAsia="Tahoma" w:hAnsi="Times New Roman" w:cs="Times New Roman"/>
          <w:spacing w:val="1"/>
          <w:sz w:val="24"/>
          <w:szCs w:val="24"/>
        </w:rPr>
        <w:t xml:space="preserve"> </w:t>
      </w:r>
      <w:r w:rsidRPr="00140828">
        <w:rPr>
          <w:rFonts w:ascii="Times New Roman" w:eastAsia="Tahoma" w:hAnsi="Times New Roman" w:cs="Times New Roman"/>
          <w:sz w:val="24"/>
          <w:szCs w:val="24"/>
        </w:rPr>
        <w:t>da</w:t>
      </w:r>
      <w:r w:rsidRPr="00140828">
        <w:rPr>
          <w:rFonts w:ascii="Times New Roman" w:eastAsia="Tahoma" w:hAnsi="Times New Roman" w:cs="Times New Roman"/>
          <w:spacing w:val="3"/>
          <w:sz w:val="24"/>
          <w:szCs w:val="24"/>
        </w:rPr>
        <w:t xml:space="preserve"> </w:t>
      </w:r>
      <w:r w:rsidR="008D5913" w:rsidRPr="00140828">
        <w:rPr>
          <w:rFonts w:ascii="Times New Roman" w:eastAsia="Tahoma" w:hAnsi="Times New Roman" w:cs="Times New Roman"/>
          <w:sz w:val="24"/>
          <w:szCs w:val="24"/>
        </w:rPr>
        <w:t xml:space="preserve">nuova </w:t>
      </w:r>
      <w:r w:rsidR="00C477F0">
        <w:rPr>
          <w:rFonts w:ascii="Times New Roman" w:eastAsia="Tahoma" w:hAnsi="Times New Roman" w:cs="Times New Roman"/>
          <w:sz w:val="24"/>
          <w:szCs w:val="24"/>
        </w:rPr>
        <w:t>delibera</w:t>
      </w:r>
      <w:r w:rsidR="008D5913" w:rsidRPr="00140828">
        <w:rPr>
          <w:rFonts w:ascii="Times New Roman" w:eastAsia="Tahoma" w:hAnsi="Times New Roman" w:cs="Times New Roman"/>
          <w:sz w:val="24"/>
          <w:szCs w:val="24"/>
        </w:rPr>
        <w:t xml:space="preserve"> del </w:t>
      </w:r>
      <w:r w:rsidR="00C477F0">
        <w:rPr>
          <w:rFonts w:ascii="Times New Roman" w:eastAsia="Tahoma" w:hAnsi="Times New Roman" w:cs="Times New Roman"/>
          <w:sz w:val="24"/>
          <w:szCs w:val="24"/>
        </w:rPr>
        <w:t>Consiglio Direttivo</w:t>
      </w:r>
      <w:r w:rsidR="00356EB2" w:rsidRPr="00140828">
        <w:rPr>
          <w:rFonts w:ascii="Times New Roman" w:eastAsia="Tahoma" w:hAnsi="Times New Roman" w:cs="Times New Roman"/>
          <w:sz w:val="24"/>
          <w:szCs w:val="24"/>
        </w:rPr>
        <w:t>,</w:t>
      </w:r>
      <w:r w:rsidR="00AF2E9C">
        <w:rPr>
          <w:rFonts w:ascii="Times New Roman" w:eastAsia="Tahoma" w:hAnsi="Times New Roman" w:cs="Times New Roman"/>
          <w:sz w:val="24"/>
          <w:szCs w:val="24"/>
        </w:rPr>
        <w:t xml:space="preserve"> da</w:t>
      </w:r>
      <w:r w:rsidR="00356EB2" w:rsidRPr="00140828">
        <w:rPr>
          <w:rFonts w:ascii="Times New Roman" w:eastAsia="Tahoma" w:hAnsi="Times New Roman" w:cs="Times New Roman"/>
          <w:sz w:val="24"/>
          <w:szCs w:val="24"/>
        </w:rPr>
        <w:t xml:space="preserve"> </w:t>
      </w:r>
      <w:r w:rsidR="008D5913" w:rsidRPr="00140828">
        <w:rPr>
          <w:rFonts w:ascii="Times New Roman" w:eastAsia="Tahoma" w:hAnsi="Times New Roman" w:cs="Times New Roman"/>
          <w:sz w:val="24"/>
          <w:szCs w:val="24"/>
        </w:rPr>
        <w:t>deca</w:t>
      </w:r>
      <w:r w:rsidR="008D5913" w:rsidRPr="00140828">
        <w:rPr>
          <w:rFonts w:ascii="Times New Roman" w:eastAsia="Tahoma" w:hAnsi="Times New Roman" w:cs="Times New Roman"/>
          <w:spacing w:val="-2"/>
          <w:sz w:val="24"/>
          <w:szCs w:val="24"/>
        </w:rPr>
        <w:t>d</w:t>
      </w:r>
      <w:r w:rsidR="008D5913" w:rsidRPr="00140828">
        <w:rPr>
          <w:rFonts w:ascii="Times New Roman" w:eastAsia="Tahoma" w:hAnsi="Times New Roman" w:cs="Times New Roman"/>
          <w:sz w:val="24"/>
          <w:szCs w:val="24"/>
        </w:rPr>
        <w:t>e</w:t>
      </w:r>
      <w:r w:rsidR="008D5913" w:rsidRPr="00140828">
        <w:rPr>
          <w:rFonts w:ascii="Times New Roman" w:eastAsia="Tahoma" w:hAnsi="Times New Roman" w:cs="Times New Roman"/>
          <w:spacing w:val="1"/>
          <w:sz w:val="24"/>
          <w:szCs w:val="24"/>
        </w:rPr>
        <w:t>n</w:t>
      </w:r>
      <w:r w:rsidR="008D5913" w:rsidRPr="00140828">
        <w:rPr>
          <w:rFonts w:ascii="Times New Roman" w:eastAsia="Tahoma" w:hAnsi="Times New Roman" w:cs="Times New Roman"/>
          <w:sz w:val="24"/>
          <w:szCs w:val="24"/>
        </w:rPr>
        <w:t>za,</w:t>
      </w:r>
      <w:r w:rsidR="008D5913" w:rsidRPr="00140828">
        <w:rPr>
          <w:rFonts w:ascii="Times New Roman" w:eastAsia="Tahoma" w:hAnsi="Times New Roman" w:cs="Times New Roman"/>
          <w:spacing w:val="4"/>
          <w:sz w:val="24"/>
          <w:szCs w:val="24"/>
        </w:rPr>
        <w:t xml:space="preserve"> </w:t>
      </w:r>
      <w:r w:rsidRPr="00140828">
        <w:rPr>
          <w:rFonts w:ascii="Times New Roman" w:eastAsia="Tahoma" w:hAnsi="Times New Roman" w:cs="Times New Roman"/>
          <w:sz w:val="24"/>
          <w:szCs w:val="24"/>
        </w:rPr>
        <w:t>rin</w:t>
      </w:r>
      <w:r w:rsidRPr="00140828">
        <w:rPr>
          <w:rFonts w:ascii="Times New Roman" w:eastAsia="Tahoma" w:hAnsi="Times New Roman" w:cs="Times New Roman"/>
          <w:spacing w:val="1"/>
          <w:sz w:val="24"/>
          <w:szCs w:val="24"/>
        </w:rPr>
        <w:t>u</w:t>
      </w:r>
      <w:r w:rsidRPr="00140828">
        <w:rPr>
          <w:rFonts w:ascii="Times New Roman" w:eastAsia="Tahoma" w:hAnsi="Times New Roman" w:cs="Times New Roman"/>
          <w:sz w:val="24"/>
          <w:szCs w:val="24"/>
        </w:rPr>
        <w:t>ncia,</w:t>
      </w:r>
      <w:r w:rsidRPr="00140828">
        <w:rPr>
          <w:rFonts w:ascii="Times New Roman" w:eastAsia="Tahoma" w:hAnsi="Times New Roman" w:cs="Times New Roman"/>
          <w:spacing w:val="1"/>
          <w:sz w:val="24"/>
          <w:szCs w:val="24"/>
        </w:rPr>
        <w:t xml:space="preserve"> </w:t>
      </w:r>
      <w:r w:rsidRPr="00140828">
        <w:rPr>
          <w:rFonts w:ascii="Times New Roman" w:eastAsia="Tahoma" w:hAnsi="Times New Roman" w:cs="Times New Roman"/>
          <w:sz w:val="24"/>
          <w:szCs w:val="24"/>
        </w:rPr>
        <w:t>re</w:t>
      </w:r>
      <w:r w:rsidRPr="00140828">
        <w:rPr>
          <w:rFonts w:ascii="Times New Roman" w:eastAsia="Tahoma" w:hAnsi="Times New Roman" w:cs="Times New Roman"/>
          <w:spacing w:val="1"/>
          <w:sz w:val="24"/>
          <w:szCs w:val="24"/>
        </w:rPr>
        <w:t>v</w:t>
      </w:r>
      <w:r w:rsidRPr="00140828">
        <w:rPr>
          <w:rFonts w:ascii="Times New Roman" w:eastAsia="Tahoma" w:hAnsi="Times New Roman" w:cs="Times New Roman"/>
          <w:sz w:val="24"/>
          <w:szCs w:val="24"/>
        </w:rPr>
        <w:t>oca</w:t>
      </w:r>
      <w:r w:rsidR="003E1B29" w:rsidRPr="00140828">
        <w:rPr>
          <w:rFonts w:ascii="Times New Roman" w:eastAsia="Tahoma" w:hAnsi="Times New Roman" w:cs="Times New Roman"/>
          <w:sz w:val="24"/>
          <w:szCs w:val="24"/>
        </w:rPr>
        <w:t xml:space="preserve"> </w:t>
      </w:r>
      <w:r w:rsidR="002F3415" w:rsidRPr="00140828">
        <w:rPr>
          <w:rFonts w:ascii="Times New Roman" w:eastAsia="Tahoma" w:hAnsi="Times New Roman" w:cs="Times New Roman"/>
          <w:sz w:val="24"/>
          <w:szCs w:val="24"/>
        </w:rPr>
        <w:t>e</w:t>
      </w:r>
      <w:r w:rsidRPr="00140828">
        <w:rPr>
          <w:rFonts w:ascii="Times New Roman" w:eastAsia="Tahoma" w:hAnsi="Times New Roman" w:cs="Times New Roman"/>
          <w:sz w:val="24"/>
          <w:szCs w:val="24"/>
        </w:rPr>
        <w:t>,</w:t>
      </w:r>
      <w:r w:rsidRPr="00140828">
        <w:rPr>
          <w:rFonts w:ascii="Times New Roman" w:eastAsia="Tahoma" w:hAnsi="Times New Roman" w:cs="Times New Roman"/>
          <w:spacing w:val="1"/>
          <w:sz w:val="24"/>
          <w:szCs w:val="24"/>
        </w:rPr>
        <w:t xml:space="preserve"> </w:t>
      </w:r>
      <w:r w:rsidRPr="00140828">
        <w:rPr>
          <w:rFonts w:ascii="Times New Roman" w:eastAsia="Tahoma" w:hAnsi="Times New Roman" w:cs="Times New Roman"/>
          <w:sz w:val="24"/>
          <w:szCs w:val="24"/>
        </w:rPr>
        <w:t>per</w:t>
      </w:r>
      <w:r w:rsidRPr="00140828">
        <w:rPr>
          <w:rFonts w:ascii="Times New Roman" w:eastAsia="Tahoma" w:hAnsi="Times New Roman" w:cs="Times New Roman"/>
          <w:spacing w:val="1"/>
          <w:sz w:val="24"/>
          <w:szCs w:val="24"/>
        </w:rPr>
        <w:t xml:space="preserve"> </w:t>
      </w:r>
      <w:r w:rsidRPr="00140828">
        <w:rPr>
          <w:rFonts w:ascii="Times New Roman" w:eastAsia="Tahoma" w:hAnsi="Times New Roman" w:cs="Times New Roman"/>
          <w:sz w:val="24"/>
          <w:szCs w:val="24"/>
        </w:rPr>
        <w:t>q</w:t>
      </w:r>
      <w:r w:rsidRPr="00140828">
        <w:rPr>
          <w:rFonts w:ascii="Times New Roman" w:eastAsia="Tahoma" w:hAnsi="Times New Roman" w:cs="Times New Roman"/>
          <w:spacing w:val="-3"/>
          <w:sz w:val="24"/>
          <w:szCs w:val="24"/>
        </w:rPr>
        <w:t>u</w:t>
      </w:r>
      <w:r w:rsidRPr="00140828">
        <w:rPr>
          <w:rFonts w:ascii="Times New Roman" w:eastAsia="Tahoma" w:hAnsi="Times New Roman" w:cs="Times New Roman"/>
          <w:sz w:val="24"/>
          <w:szCs w:val="24"/>
        </w:rPr>
        <w:t>an</w:t>
      </w:r>
      <w:r w:rsidRPr="00140828">
        <w:rPr>
          <w:rFonts w:ascii="Times New Roman" w:eastAsia="Tahoma" w:hAnsi="Times New Roman" w:cs="Times New Roman"/>
          <w:spacing w:val="-2"/>
          <w:sz w:val="24"/>
          <w:szCs w:val="24"/>
        </w:rPr>
        <w:t>t</w:t>
      </w:r>
      <w:r w:rsidRPr="00140828">
        <w:rPr>
          <w:rFonts w:ascii="Times New Roman" w:eastAsia="Tahoma" w:hAnsi="Times New Roman" w:cs="Times New Roman"/>
          <w:sz w:val="24"/>
          <w:szCs w:val="24"/>
        </w:rPr>
        <w:t>o riguarda i</w:t>
      </w:r>
      <w:r w:rsidRPr="00140828">
        <w:rPr>
          <w:rFonts w:ascii="Times New Roman" w:eastAsia="Tahoma" w:hAnsi="Times New Roman" w:cs="Times New Roman"/>
          <w:spacing w:val="1"/>
          <w:sz w:val="24"/>
          <w:szCs w:val="24"/>
        </w:rPr>
        <w:t xml:space="preserve"> </w:t>
      </w:r>
      <w:r w:rsidRPr="00140828">
        <w:rPr>
          <w:rFonts w:ascii="Times New Roman" w:eastAsia="Tahoma" w:hAnsi="Times New Roman" w:cs="Times New Roman"/>
          <w:sz w:val="24"/>
          <w:szCs w:val="24"/>
        </w:rPr>
        <w:t>com</w:t>
      </w:r>
      <w:r w:rsidRPr="00140828">
        <w:rPr>
          <w:rFonts w:ascii="Times New Roman" w:eastAsia="Tahoma" w:hAnsi="Times New Roman" w:cs="Times New Roman"/>
          <w:spacing w:val="-2"/>
          <w:sz w:val="24"/>
          <w:szCs w:val="24"/>
        </w:rPr>
        <w:t>p</w:t>
      </w:r>
      <w:r w:rsidRPr="00140828">
        <w:rPr>
          <w:rFonts w:ascii="Times New Roman" w:eastAsia="Tahoma" w:hAnsi="Times New Roman" w:cs="Times New Roman"/>
          <w:spacing w:val="2"/>
          <w:sz w:val="24"/>
          <w:szCs w:val="24"/>
        </w:rPr>
        <w:t>o</w:t>
      </w:r>
      <w:r w:rsidRPr="00140828">
        <w:rPr>
          <w:rFonts w:ascii="Times New Roman" w:eastAsia="Tahoma" w:hAnsi="Times New Roman" w:cs="Times New Roman"/>
          <w:sz w:val="24"/>
          <w:szCs w:val="24"/>
        </w:rPr>
        <w:t>n</w:t>
      </w:r>
      <w:r w:rsidRPr="00140828">
        <w:rPr>
          <w:rFonts w:ascii="Times New Roman" w:eastAsia="Tahoma" w:hAnsi="Times New Roman" w:cs="Times New Roman"/>
          <w:spacing w:val="1"/>
          <w:sz w:val="24"/>
          <w:szCs w:val="24"/>
        </w:rPr>
        <w:t>e</w:t>
      </w:r>
      <w:r w:rsidRPr="00140828">
        <w:rPr>
          <w:rFonts w:ascii="Times New Roman" w:eastAsia="Tahoma" w:hAnsi="Times New Roman" w:cs="Times New Roman"/>
          <w:sz w:val="24"/>
          <w:szCs w:val="24"/>
        </w:rPr>
        <w:t>nti</w:t>
      </w:r>
      <w:r w:rsidRPr="00140828">
        <w:rPr>
          <w:rFonts w:ascii="Times New Roman" w:eastAsia="Tahoma" w:hAnsi="Times New Roman" w:cs="Times New Roman"/>
          <w:spacing w:val="1"/>
          <w:sz w:val="24"/>
          <w:szCs w:val="24"/>
        </w:rPr>
        <w:t xml:space="preserve"> </w:t>
      </w:r>
      <w:r w:rsidRPr="00140828">
        <w:rPr>
          <w:rFonts w:ascii="Times New Roman" w:eastAsia="Tahoma" w:hAnsi="Times New Roman" w:cs="Times New Roman"/>
          <w:sz w:val="24"/>
          <w:szCs w:val="24"/>
        </w:rPr>
        <w:t>nomina</w:t>
      </w:r>
      <w:r w:rsidRPr="00140828">
        <w:rPr>
          <w:rFonts w:ascii="Times New Roman" w:eastAsia="Tahoma" w:hAnsi="Times New Roman" w:cs="Times New Roman"/>
          <w:spacing w:val="-2"/>
          <w:sz w:val="24"/>
          <w:szCs w:val="24"/>
        </w:rPr>
        <w:t>t</w:t>
      </w:r>
      <w:r w:rsidRPr="00140828">
        <w:rPr>
          <w:rFonts w:ascii="Times New Roman" w:eastAsia="Tahoma" w:hAnsi="Times New Roman" w:cs="Times New Roman"/>
          <w:sz w:val="24"/>
          <w:szCs w:val="24"/>
        </w:rPr>
        <w:t>i</w:t>
      </w:r>
      <w:r w:rsidRPr="00140828">
        <w:rPr>
          <w:rFonts w:ascii="Times New Roman" w:eastAsia="Tahoma" w:hAnsi="Times New Roman" w:cs="Times New Roman"/>
          <w:spacing w:val="1"/>
          <w:sz w:val="24"/>
          <w:szCs w:val="24"/>
        </w:rPr>
        <w:t xml:space="preserve"> </w:t>
      </w:r>
      <w:r w:rsidRPr="00140828">
        <w:rPr>
          <w:rFonts w:ascii="Times New Roman" w:eastAsia="Tahoma" w:hAnsi="Times New Roman" w:cs="Times New Roman"/>
          <w:sz w:val="24"/>
          <w:szCs w:val="24"/>
        </w:rPr>
        <w:t>in</w:t>
      </w:r>
      <w:r w:rsidRPr="00140828">
        <w:rPr>
          <w:rFonts w:ascii="Times New Roman" w:eastAsia="Tahoma" w:hAnsi="Times New Roman" w:cs="Times New Roman"/>
          <w:spacing w:val="2"/>
          <w:sz w:val="24"/>
          <w:szCs w:val="24"/>
        </w:rPr>
        <w:t xml:space="preserve"> </w:t>
      </w:r>
      <w:r w:rsidRPr="00140828">
        <w:rPr>
          <w:rFonts w:ascii="Times New Roman" w:eastAsia="Tahoma" w:hAnsi="Times New Roman" w:cs="Times New Roman"/>
          <w:sz w:val="24"/>
          <w:szCs w:val="24"/>
        </w:rPr>
        <w:t>ra</w:t>
      </w:r>
      <w:r w:rsidRPr="00140828">
        <w:rPr>
          <w:rFonts w:ascii="Times New Roman" w:eastAsia="Tahoma" w:hAnsi="Times New Roman" w:cs="Times New Roman"/>
          <w:spacing w:val="-2"/>
          <w:sz w:val="24"/>
          <w:szCs w:val="24"/>
        </w:rPr>
        <w:t>g</w:t>
      </w:r>
      <w:r w:rsidRPr="00140828">
        <w:rPr>
          <w:rFonts w:ascii="Times New Roman" w:eastAsia="Tahoma" w:hAnsi="Times New Roman" w:cs="Times New Roman"/>
          <w:sz w:val="24"/>
          <w:szCs w:val="24"/>
        </w:rPr>
        <w:t>ione</w:t>
      </w:r>
      <w:r w:rsidRPr="00140828">
        <w:rPr>
          <w:rFonts w:ascii="Times New Roman" w:eastAsia="Tahoma" w:hAnsi="Times New Roman" w:cs="Times New Roman"/>
          <w:spacing w:val="2"/>
          <w:sz w:val="24"/>
          <w:szCs w:val="24"/>
        </w:rPr>
        <w:t xml:space="preserve"> </w:t>
      </w:r>
      <w:r w:rsidRPr="00140828">
        <w:rPr>
          <w:rFonts w:ascii="Times New Roman" w:eastAsia="Tahoma" w:hAnsi="Times New Roman" w:cs="Times New Roman"/>
          <w:sz w:val="24"/>
          <w:szCs w:val="24"/>
        </w:rPr>
        <w:t>della f</w:t>
      </w:r>
      <w:r w:rsidRPr="00140828">
        <w:rPr>
          <w:rFonts w:ascii="Times New Roman" w:eastAsia="Tahoma" w:hAnsi="Times New Roman" w:cs="Times New Roman"/>
          <w:spacing w:val="-1"/>
          <w:sz w:val="24"/>
          <w:szCs w:val="24"/>
        </w:rPr>
        <w:t>u</w:t>
      </w:r>
      <w:r w:rsidRPr="00140828">
        <w:rPr>
          <w:rFonts w:ascii="Times New Roman" w:eastAsia="Tahoma" w:hAnsi="Times New Roman" w:cs="Times New Roman"/>
          <w:sz w:val="24"/>
          <w:szCs w:val="24"/>
        </w:rPr>
        <w:t>nzione</w:t>
      </w:r>
      <w:r w:rsidRPr="00140828">
        <w:rPr>
          <w:rFonts w:ascii="Times New Roman" w:eastAsia="Tahoma" w:hAnsi="Times New Roman" w:cs="Times New Roman"/>
          <w:spacing w:val="1"/>
          <w:sz w:val="24"/>
          <w:szCs w:val="24"/>
        </w:rPr>
        <w:t xml:space="preserve"> </w:t>
      </w:r>
      <w:r w:rsidRPr="00140828">
        <w:rPr>
          <w:rFonts w:ascii="Times New Roman" w:eastAsia="Tahoma" w:hAnsi="Times New Roman" w:cs="Times New Roman"/>
          <w:sz w:val="24"/>
          <w:szCs w:val="24"/>
        </w:rPr>
        <w:t>di c</w:t>
      </w:r>
      <w:r w:rsidRPr="00140828">
        <w:rPr>
          <w:rFonts w:ascii="Times New Roman" w:eastAsia="Tahoma" w:hAnsi="Times New Roman" w:cs="Times New Roman"/>
          <w:spacing w:val="-2"/>
          <w:sz w:val="24"/>
          <w:szCs w:val="24"/>
        </w:rPr>
        <w:t>u</w:t>
      </w:r>
      <w:r w:rsidRPr="00140828">
        <w:rPr>
          <w:rFonts w:ascii="Times New Roman" w:eastAsia="Tahoma" w:hAnsi="Times New Roman" w:cs="Times New Roman"/>
          <w:sz w:val="24"/>
          <w:szCs w:val="24"/>
        </w:rPr>
        <w:t>i s</w:t>
      </w:r>
      <w:r w:rsidRPr="00140828">
        <w:rPr>
          <w:rFonts w:ascii="Times New Roman" w:eastAsia="Tahoma" w:hAnsi="Times New Roman" w:cs="Times New Roman"/>
          <w:spacing w:val="1"/>
          <w:sz w:val="24"/>
          <w:szCs w:val="24"/>
        </w:rPr>
        <w:t>i</w:t>
      </w:r>
      <w:r w:rsidRPr="00140828">
        <w:rPr>
          <w:rFonts w:ascii="Times New Roman" w:eastAsia="Tahoma" w:hAnsi="Times New Roman" w:cs="Times New Roman"/>
          <w:sz w:val="24"/>
          <w:szCs w:val="24"/>
        </w:rPr>
        <w:t>ano</w:t>
      </w:r>
      <w:r w:rsidRPr="00140828">
        <w:rPr>
          <w:rFonts w:ascii="Times New Roman" w:eastAsia="Tahoma" w:hAnsi="Times New Roman" w:cs="Times New Roman"/>
          <w:spacing w:val="-1"/>
          <w:sz w:val="24"/>
          <w:szCs w:val="24"/>
        </w:rPr>
        <w:t xml:space="preserve"> </w:t>
      </w:r>
      <w:r w:rsidRPr="00140828">
        <w:rPr>
          <w:rFonts w:ascii="Times New Roman" w:eastAsia="Tahoma" w:hAnsi="Times New Roman" w:cs="Times New Roman"/>
          <w:spacing w:val="-2"/>
          <w:sz w:val="24"/>
          <w:szCs w:val="24"/>
        </w:rPr>
        <w:t>t</w:t>
      </w:r>
      <w:r w:rsidRPr="00140828">
        <w:rPr>
          <w:rFonts w:ascii="Times New Roman" w:eastAsia="Tahoma" w:hAnsi="Times New Roman" w:cs="Times New Roman"/>
          <w:sz w:val="24"/>
          <w:szCs w:val="24"/>
        </w:rPr>
        <w:t>it</w:t>
      </w:r>
      <w:r w:rsidRPr="00140828">
        <w:rPr>
          <w:rFonts w:ascii="Times New Roman" w:eastAsia="Tahoma" w:hAnsi="Times New Roman" w:cs="Times New Roman"/>
          <w:spacing w:val="-1"/>
          <w:sz w:val="24"/>
          <w:szCs w:val="24"/>
        </w:rPr>
        <w:t>o</w:t>
      </w:r>
      <w:r w:rsidRPr="00140828">
        <w:rPr>
          <w:rFonts w:ascii="Times New Roman" w:eastAsia="Tahoma" w:hAnsi="Times New Roman" w:cs="Times New Roman"/>
          <w:spacing w:val="3"/>
          <w:sz w:val="24"/>
          <w:szCs w:val="24"/>
        </w:rPr>
        <w:t>l</w:t>
      </w:r>
      <w:r w:rsidRPr="00140828">
        <w:rPr>
          <w:rFonts w:ascii="Times New Roman" w:eastAsia="Tahoma" w:hAnsi="Times New Roman" w:cs="Times New Roman"/>
          <w:sz w:val="24"/>
          <w:szCs w:val="24"/>
        </w:rPr>
        <w:t>ari</w:t>
      </w:r>
      <w:r w:rsidRPr="00140828">
        <w:rPr>
          <w:rFonts w:ascii="Times New Roman" w:eastAsia="Tahoma" w:hAnsi="Times New Roman" w:cs="Times New Roman"/>
          <w:spacing w:val="-1"/>
          <w:sz w:val="24"/>
          <w:szCs w:val="24"/>
        </w:rPr>
        <w:t xml:space="preserve"> </w:t>
      </w:r>
      <w:r w:rsidR="00D5462C">
        <w:rPr>
          <w:rFonts w:ascii="Times New Roman" w:eastAsia="Tahoma" w:hAnsi="Times New Roman" w:cs="Times New Roman"/>
          <w:sz w:val="24"/>
          <w:szCs w:val="24"/>
        </w:rPr>
        <w:t>all’interno dell’Associazione</w:t>
      </w:r>
      <w:r w:rsidRPr="00140828">
        <w:rPr>
          <w:rFonts w:ascii="Times New Roman" w:eastAsia="Tahoma" w:hAnsi="Times New Roman" w:cs="Times New Roman"/>
          <w:sz w:val="24"/>
          <w:szCs w:val="24"/>
        </w:rPr>
        <w:t>,</w:t>
      </w:r>
      <w:r w:rsidRPr="00140828">
        <w:rPr>
          <w:rFonts w:ascii="Times New Roman" w:eastAsia="Tahoma" w:hAnsi="Times New Roman" w:cs="Times New Roman"/>
          <w:spacing w:val="-1"/>
          <w:sz w:val="24"/>
          <w:szCs w:val="24"/>
        </w:rPr>
        <w:t xml:space="preserve"> </w:t>
      </w:r>
      <w:r w:rsidRPr="00140828">
        <w:rPr>
          <w:rFonts w:ascii="Times New Roman" w:eastAsia="Tahoma" w:hAnsi="Times New Roman" w:cs="Times New Roman"/>
          <w:spacing w:val="2"/>
          <w:sz w:val="24"/>
          <w:szCs w:val="24"/>
        </w:rPr>
        <w:t>d</w:t>
      </w:r>
      <w:r w:rsidRPr="00140828">
        <w:rPr>
          <w:rFonts w:ascii="Times New Roman" w:eastAsia="Tahoma" w:hAnsi="Times New Roman" w:cs="Times New Roman"/>
          <w:sz w:val="24"/>
          <w:szCs w:val="24"/>
        </w:rPr>
        <w:t>al</w:t>
      </w:r>
      <w:r w:rsidRPr="00140828">
        <w:rPr>
          <w:rFonts w:ascii="Times New Roman" w:eastAsia="Tahoma" w:hAnsi="Times New Roman" w:cs="Times New Roman"/>
          <w:spacing w:val="-1"/>
          <w:sz w:val="24"/>
          <w:szCs w:val="24"/>
        </w:rPr>
        <w:t xml:space="preserve"> </w:t>
      </w:r>
      <w:r w:rsidRPr="00140828">
        <w:rPr>
          <w:rFonts w:ascii="Times New Roman" w:eastAsia="Tahoma" w:hAnsi="Times New Roman" w:cs="Times New Roman"/>
          <w:sz w:val="24"/>
          <w:szCs w:val="24"/>
        </w:rPr>
        <w:t>v</w:t>
      </w:r>
      <w:r w:rsidRPr="00140828">
        <w:rPr>
          <w:rFonts w:ascii="Times New Roman" w:eastAsia="Tahoma" w:hAnsi="Times New Roman" w:cs="Times New Roman"/>
          <w:spacing w:val="1"/>
          <w:sz w:val="24"/>
          <w:szCs w:val="24"/>
        </w:rPr>
        <w:t>e</w:t>
      </w:r>
      <w:r w:rsidRPr="00140828">
        <w:rPr>
          <w:rFonts w:ascii="Times New Roman" w:eastAsia="Tahoma" w:hAnsi="Times New Roman" w:cs="Times New Roman"/>
          <w:sz w:val="24"/>
          <w:szCs w:val="24"/>
        </w:rPr>
        <w:t>nir me</w:t>
      </w:r>
      <w:r w:rsidRPr="00140828">
        <w:rPr>
          <w:rFonts w:ascii="Times New Roman" w:eastAsia="Tahoma" w:hAnsi="Times New Roman" w:cs="Times New Roman"/>
          <w:spacing w:val="1"/>
          <w:sz w:val="24"/>
          <w:szCs w:val="24"/>
        </w:rPr>
        <w:t>n</w:t>
      </w:r>
      <w:r w:rsidRPr="00140828">
        <w:rPr>
          <w:rFonts w:ascii="Times New Roman" w:eastAsia="Tahoma" w:hAnsi="Times New Roman" w:cs="Times New Roman"/>
          <w:sz w:val="24"/>
          <w:szCs w:val="24"/>
        </w:rPr>
        <w:t>o</w:t>
      </w:r>
      <w:r w:rsidRPr="00140828">
        <w:rPr>
          <w:rFonts w:ascii="Times New Roman" w:eastAsia="Tahoma" w:hAnsi="Times New Roman" w:cs="Times New Roman"/>
          <w:spacing w:val="-1"/>
          <w:sz w:val="24"/>
          <w:szCs w:val="24"/>
        </w:rPr>
        <w:t xml:space="preserve"> </w:t>
      </w:r>
      <w:r w:rsidRPr="00140828">
        <w:rPr>
          <w:rFonts w:ascii="Times New Roman" w:eastAsia="Tahoma" w:hAnsi="Times New Roman" w:cs="Times New Roman"/>
          <w:sz w:val="24"/>
          <w:szCs w:val="24"/>
        </w:rPr>
        <w:t xml:space="preserve">della </w:t>
      </w:r>
      <w:r w:rsidRPr="00140828">
        <w:rPr>
          <w:rFonts w:ascii="Times New Roman" w:eastAsia="Tahoma" w:hAnsi="Times New Roman" w:cs="Times New Roman"/>
          <w:spacing w:val="-2"/>
          <w:sz w:val="24"/>
          <w:szCs w:val="24"/>
        </w:rPr>
        <w:t>t</w:t>
      </w:r>
      <w:r w:rsidRPr="00140828">
        <w:rPr>
          <w:rFonts w:ascii="Times New Roman" w:eastAsia="Tahoma" w:hAnsi="Times New Roman" w:cs="Times New Roman"/>
          <w:sz w:val="24"/>
          <w:szCs w:val="24"/>
        </w:rPr>
        <w:t>i</w:t>
      </w:r>
      <w:r w:rsidRPr="00140828">
        <w:rPr>
          <w:rFonts w:ascii="Times New Roman" w:eastAsia="Tahoma" w:hAnsi="Times New Roman" w:cs="Times New Roman"/>
          <w:spacing w:val="2"/>
          <w:sz w:val="24"/>
          <w:szCs w:val="24"/>
        </w:rPr>
        <w:t>t</w:t>
      </w:r>
      <w:r w:rsidRPr="00140828">
        <w:rPr>
          <w:rFonts w:ascii="Times New Roman" w:eastAsia="Tahoma" w:hAnsi="Times New Roman" w:cs="Times New Roman"/>
          <w:sz w:val="24"/>
          <w:szCs w:val="24"/>
        </w:rPr>
        <w:t>ol</w:t>
      </w:r>
      <w:r w:rsidRPr="00140828">
        <w:rPr>
          <w:rFonts w:ascii="Times New Roman" w:eastAsia="Tahoma" w:hAnsi="Times New Roman" w:cs="Times New Roman"/>
          <w:spacing w:val="-2"/>
          <w:sz w:val="24"/>
          <w:szCs w:val="24"/>
        </w:rPr>
        <w:t>a</w:t>
      </w:r>
      <w:r w:rsidRPr="00140828">
        <w:rPr>
          <w:rFonts w:ascii="Times New Roman" w:eastAsia="Tahoma" w:hAnsi="Times New Roman" w:cs="Times New Roman"/>
          <w:sz w:val="24"/>
          <w:szCs w:val="24"/>
        </w:rPr>
        <w:t>ri</w:t>
      </w:r>
      <w:r w:rsidRPr="00140828">
        <w:rPr>
          <w:rFonts w:ascii="Times New Roman" w:eastAsia="Tahoma" w:hAnsi="Times New Roman" w:cs="Times New Roman"/>
          <w:spacing w:val="2"/>
          <w:sz w:val="24"/>
          <w:szCs w:val="24"/>
        </w:rPr>
        <w:t>t</w:t>
      </w:r>
      <w:r w:rsidRPr="00140828">
        <w:rPr>
          <w:rFonts w:ascii="Times New Roman" w:eastAsia="Tahoma" w:hAnsi="Times New Roman" w:cs="Times New Roman"/>
          <w:sz w:val="24"/>
          <w:szCs w:val="24"/>
        </w:rPr>
        <w:t>à</w:t>
      </w:r>
      <w:r w:rsidRPr="00140828">
        <w:rPr>
          <w:rFonts w:ascii="Times New Roman" w:eastAsia="Tahoma" w:hAnsi="Times New Roman" w:cs="Times New Roman"/>
          <w:spacing w:val="-2"/>
          <w:sz w:val="24"/>
          <w:szCs w:val="24"/>
        </w:rPr>
        <w:t xml:space="preserve"> </w:t>
      </w:r>
      <w:r w:rsidRPr="00140828">
        <w:rPr>
          <w:rFonts w:ascii="Times New Roman" w:eastAsia="Tahoma" w:hAnsi="Times New Roman" w:cs="Times New Roman"/>
          <w:sz w:val="24"/>
          <w:szCs w:val="24"/>
        </w:rPr>
        <w:t>di</w:t>
      </w:r>
      <w:r w:rsidRPr="00140828">
        <w:rPr>
          <w:rFonts w:ascii="Times New Roman" w:eastAsia="Tahoma" w:hAnsi="Times New Roman" w:cs="Times New Roman"/>
          <w:spacing w:val="2"/>
          <w:sz w:val="24"/>
          <w:szCs w:val="24"/>
        </w:rPr>
        <w:t xml:space="preserve"> </w:t>
      </w:r>
      <w:r w:rsidRPr="00140828">
        <w:rPr>
          <w:rFonts w:ascii="Times New Roman" w:eastAsia="Tahoma" w:hAnsi="Times New Roman" w:cs="Times New Roman"/>
          <w:spacing w:val="-1"/>
          <w:sz w:val="24"/>
          <w:szCs w:val="24"/>
        </w:rPr>
        <w:t>q</w:t>
      </w:r>
      <w:r w:rsidRPr="00140828">
        <w:rPr>
          <w:rFonts w:ascii="Times New Roman" w:eastAsia="Tahoma" w:hAnsi="Times New Roman" w:cs="Times New Roman"/>
          <w:spacing w:val="3"/>
          <w:sz w:val="24"/>
          <w:szCs w:val="24"/>
        </w:rPr>
        <w:t>u</w:t>
      </w:r>
      <w:r w:rsidRPr="00140828">
        <w:rPr>
          <w:rFonts w:ascii="Times New Roman" w:eastAsia="Tahoma" w:hAnsi="Times New Roman" w:cs="Times New Roman"/>
          <w:sz w:val="24"/>
          <w:szCs w:val="24"/>
        </w:rPr>
        <w:t>e</w:t>
      </w:r>
      <w:r w:rsidRPr="00140828">
        <w:rPr>
          <w:rFonts w:ascii="Times New Roman" w:eastAsia="Tahoma" w:hAnsi="Times New Roman" w:cs="Times New Roman"/>
          <w:spacing w:val="2"/>
          <w:sz w:val="24"/>
          <w:szCs w:val="24"/>
        </w:rPr>
        <w:t>s</w:t>
      </w:r>
      <w:r w:rsidRPr="00140828">
        <w:rPr>
          <w:rFonts w:ascii="Times New Roman" w:eastAsia="Tahoma" w:hAnsi="Times New Roman" w:cs="Times New Roman"/>
          <w:sz w:val="24"/>
          <w:szCs w:val="24"/>
        </w:rPr>
        <w:t>t</w:t>
      </w:r>
      <w:r w:rsidRPr="00140828">
        <w:rPr>
          <w:rFonts w:ascii="Times New Roman" w:eastAsia="Tahoma" w:hAnsi="Times New Roman" w:cs="Times New Roman"/>
          <w:spacing w:val="-2"/>
          <w:sz w:val="24"/>
          <w:szCs w:val="24"/>
        </w:rPr>
        <w:t>a</w:t>
      </w:r>
      <w:r w:rsidRPr="00140828">
        <w:rPr>
          <w:rFonts w:ascii="Times New Roman" w:eastAsia="Tahoma" w:hAnsi="Times New Roman" w:cs="Times New Roman"/>
          <w:sz w:val="24"/>
          <w:szCs w:val="24"/>
        </w:rPr>
        <w:t>.</w:t>
      </w:r>
    </w:p>
    <w:p w14:paraId="41968EDE" w14:textId="0B261C6D" w:rsidR="009B705A" w:rsidRPr="00140828" w:rsidRDefault="009B705A" w:rsidP="007D3EAF">
      <w:pPr>
        <w:pStyle w:val="Corpotesto"/>
        <w:spacing w:line="360" w:lineRule="auto"/>
        <w:ind w:left="0"/>
        <w:rPr>
          <w:rFonts w:ascii="Times New Roman" w:eastAsia="Tahoma" w:hAnsi="Times New Roman" w:cs="Times New Roman"/>
        </w:rPr>
      </w:pPr>
      <w:r w:rsidRPr="00140828">
        <w:rPr>
          <w:rFonts w:ascii="Times New Roman" w:eastAsia="Tahoma" w:hAnsi="Times New Roman" w:cs="Times New Roman"/>
        </w:rPr>
        <w:t>La</w:t>
      </w:r>
      <w:r w:rsidRPr="00140828">
        <w:rPr>
          <w:rFonts w:ascii="Times New Roman" w:eastAsia="Tahoma" w:hAnsi="Times New Roman" w:cs="Times New Roman"/>
          <w:spacing w:val="4"/>
        </w:rPr>
        <w:t xml:space="preserve"> </w:t>
      </w:r>
      <w:r w:rsidRPr="00140828">
        <w:rPr>
          <w:rFonts w:ascii="Times New Roman" w:eastAsia="Tahoma" w:hAnsi="Times New Roman" w:cs="Times New Roman"/>
        </w:rPr>
        <w:t>rin</w:t>
      </w:r>
      <w:r w:rsidRPr="00140828">
        <w:rPr>
          <w:rFonts w:ascii="Times New Roman" w:eastAsia="Tahoma" w:hAnsi="Times New Roman" w:cs="Times New Roman"/>
          <w:spacing w:val="1"/>
        </w:rPr>
        <w:t>u</w:t>
      </w:r>
      <w:r w:rsidRPr="00140828">
        <w:rPr>
          <w:rFonts w:ascii="Times New Roman" w:eastAsia="Tahoma" w:hAnsi="Times New Roman" w:cs="Times New Roman"/>
        </w:rPr>
        <w:t>ncia</w:t>
      </w:r>
      <w:r w:rsidRPr="00140828">
        <w:rPr>
          <w:rFonts w:ascii="Times New Roman" w:eastAsia="Tahoma" w:hAnsi="Times New Roman" w:cs="Times New Roman"/>
          <w:spacing w:val="4"/>
        </w:rPr>
        <w:t xml:space="preserve"> </w:t>
      </w:r>
      <w:r w:rsidRPr="00140828">
        <w:rPr>
          <w:rFonts w:ascii="Times New Roman" w:eastAsia="Tahoma" w:hAnsi="Times New Roman" w:cs="Times New Roman"/>
        </w:rPr>
        <w:t>da</w:t>
      </w:r>
      <w:r w:rsidRPr="00140828">
        <w:rPr>
          <w:rFonts w:ascii="Times New Roman" w:eastAsia="Tahoma" w:hAnsi="Times New Roman" w:cs="Times New Roman"/>
          <w:spacing w:val="2"/>
        </w:rPr>
        <w:t xml:space="preserve"> </w:t>
      </w:r>
      <w:r w:rsidRPr="00140828">
        <w:rPr>
          <w:rFonts w:ascii="Times New Roman" w:eastAsia="Tahoma" w:hAnsi="Times New Roman" w:cs="Times New Roman"/>
        </w:rPr>
        <w:t>p</w:t>
      </w:r>
      <w:r w:rsidRPr="00140828">
        <w:rPr>
          <w:rFonts w:ascii="Times New Roman" w:eastAsia="Tahoma" w:hAnsi="Times New Roman" w:cs="Times New Roman"/>
          <w:spacing w:val="-2"/>
        </w:rPr>
        <w:t>a</w:t>
      </w:r>
      <w:r w:rsidRPr="00140828">
        <w:rPr>
          <w:rFonts w:ascii="Times New Roman" w:eastAsia="Tahoma" w:hAnsi="Times New Roman" w:cs="Times New Roman"/>
        </w:rPr>
        <w:t>rte</w:t>
      </w:r>
      <w:r w:rsidRPr="00140828">
        <w:rPr>
          <w:rFonts w:ascii="Times New Roman" w:eastAsia="Tahoma" w:hAnsi="Times New Roman" w:cs="Times New Roman"/>
          <w:spacing w:val="4"/>
        </w:rPr>
        <w:t xml:space="preserve"> </w:t>
      </w:r>
      <w:r w:rsidRPr="00140828">
        <w:rPr>
          <w:rFonts w:ascii="Times New Roman" w:eastAsia="Tahoma" w:hAnsi="Times New Roman" w:cs="Times New Roman"/>
        </w:rPr>
        <w:t>dell’OdV</w:t>
      </w:r>
      <w:r w:rsidRPr="00140828">
        <w:rPr>
          <w:rFonts w:ascii="Times New Roman" w:eastAsia="Tahoma" w:hAnsi="Times New Roman" w:cs="Times New Roman"/>
          <w:spacing w:val="3"/>
        </w:rPr>
        <w:t xml:space="preserve"> </w:t>
      </w:r>
      <w:r w:rsidRPr="00140828">
        <w:rPr>
          <w:rFonts w:ascii="Times New Roman" w:eastAsia="Tahoma" w:hAnsi="Times New Roman" w:cs="Times New Roman"/>
        </w:rPr>
        <w:t>può</w:t>
      </w:r>
      <w:r w:rsidRPr="00140828">
        <w:rPr>
          <w:rFonts w:ascii="Times New Roman" w:eastAsia="Tahoma" w:hAnsi="Times New Roman" w:cs="Times New Roman"/>
          <w:spacing w:val="3"/>
        </w:rPr>
        <w:t xml:space="preserve"> </w:t>
      </w:r>
      <w:r w:rsidRPr="00140828">
        <w:rPr>
          <w:rFonts w:ascii="Times New Roman" w:eastAsia="Tahoma" w:hAnsi="Times New Roman" w:cs="Times New Roman"/>
        </w:rPr>
        <w:t>e</w:t>
      </w:r>
      <w:r w:rsidRPr="00140828">
        <w:rPr>
          <w:rFonts w:ascii="Times New Roman" w:eastAsia="Tahoma" w:hAnsi="Times New Roman" w:cs="Times New Roman"/>
          <w:spacing w:val="2"/>
        </w:rPr>
        <w:t>s</w:t>
      </w:r>
      <w:r w:rsidRPr="00140828">
        <w:rPr>
          <w:rFonts w:ascii="Times New Roman" w:eastAsia="Tahoma" w:hAnsi="Times New Roman" w:cs="Times New Roman"/>
          <w:spacing w:val="-1"/>
        </w:rPr>
        <w:t>s</w:t>
      </w:r>
      <w:r w:rsidRPr="00140828">
        <w:rPr>
          <w:rFonts w:ascii="Times New Roman" w:eastAsia="Tahoma" w:hAnsi="Times New Roman" w:cs="Times New Roman"/>
        </w:rPr>
        <w:t>ere</w:t>
      </w:r>
      <w:r w:rsidRPr="00140828">
        <w:rPr>
          <w:rFonts w:ascii="Times New Roman" w:eastAsia="Tahoma" w:hAnsi="Times New Roman" w:cs="Times New Roman"/>
          <w:spacing w:val="4"/>
        </w:rPr>
        <w:t xml:space="preserve"> </w:t>
      </w:r>
      <w:r w:rsidRPr="00140828">
        <w:rPr>
          <w:rFonts w:ascii="Times New Roman" w:eastAsia="Tahoma" w:hAnsi="Times New Roman" w:cs="Times New Roman"/>
        </w:rPr>
        <w:t>e</w:t>
      </w:r>
      <w:r w:rsidRPr="00140828">
        <w:rPr>
          <w:rFonts w:ascii="Times New Roman" w:eastAsia="Tahoma" w:hAnsi="Times New Roman" w:cs="Times New Roman"/>
          <w:spacing w:val="2"/>
        </w:rPr>
        <w:t>s</w:t>
      </w:r>
      <w:r w:rsidRPr="00140828">
        <w:rPr>
          <w:rFonts w:ascii="Times New Roman" w:eastAsia="Tahoma" w:hAnsi="Times New Roman" w:cs="Times New Roman"/>
        </w:rPr>
        <w:t>ercita</w:t>
      </w:r>
      <w:r w:rsidRPr="00140828">
        <w:rPr>
          <w:rFonts w:ascii="Times New Roman" w:eastAsia="Tahoma" w:hAnsi="Times New Roman" w:cs="Times New Roman"/>
          <w:spacing w:val="-2"/>
        </w:rPr>
        <w:t>t</w:t>
      </w:r>
      <w:r w:rsidRPr="00140828">
        <w:rPr>
          <w:rFonts w:ascii="Times New Roman" w:eastAsia="Tahoma" w:hAnsi="Times New Roman" w:cs="Times New Roman"/>
        </w:rPr>
        <w:t>a</w:t>
      </w:r>
      <w:r w:rsidRPr="00140828">
        <w:rPr>
          <w:rFonts w:ascii="Times New Roman" w:eastAsia="Tahoma" w:hAnsi="Times New Roman" w:cs="Times New Roman"/>
          <w:spacing w:val="3"/>
        </w:rPr>
        <w:t xml:space="preserve"> </w:t>
      </w:r>
      <w:r w:rsidRPr="00140828">
        <w:rPr>
          <w:rFonts w:ascii="Times New Roman" w:eastAsia="Tahoma" w:hAnsi="Times New Roman" w:cs="Times New Roman"/>
        </w:rPr>
        <w:t>in</w:t>
      </w:r>
      <w:r w:rsidRPr="00140828">
        <w:rPr>
          <w:rFonts w:ascii="Times New Roman" w:eastAsia="Tahoma" w:hAnsi="Times New Roman" w:cs="Times New Roman"/>
          <w:spacing w:val="5"/>
        </w:rPr>
        <w:t xml:space="preserve"> </w:t>
      </w:r>
      <w:r w:rsidRPr="00140828">
        <w:rPr>
          <w:rFonts w:ascii="Times New Roman" w:eastAsia="Tahoma" w:hAnsi="Times New Roman" w:cs="Times New Roman"/>
        </w:rPr>
        <w:t>qu</w:t>
      </w:r>
      <w:r w:rsidRPr="00140828">
        <w:rPr>
          <w:rFonts w:ascii="Times New Roman" w:eastAsia="Tahoma" w:hAnsi="Times New Roman" w:cs="Times New Roman"/>
          <w:spacing w:val="-1"/>
        </w:rPr>
        <w:t>a</w:t>
      </w:r>
      <w:r w:rsidRPr="00140828">
        <w:rPr>
          <w:rFonts w:ascii="Times New Roman" w:eastAsia="Tahoma" w:hAnsi="Times New Roman" w:cs="Times New Roman"/>
        </w:rPr>
        <w:t>l</w:t>
      </w:r>
      <w:r w:rsidRPr="00140828">
        <w:rPr>
          <w:rFonts w:ascii="Times New Roman" w:eastAsia="Tahoma" w:hAnsi="Times New Roman" w:cs="Times New Roman"/>
          <w:spacing w:val="1"/>
        </w:rPr>
        <w:t>s</w:t>
      </w:r>
      <w:r w:rsidRPr="00140828">
        <w:rPr>
          <w:rFonts w:ascii="Times New Roman" w:eastAsia="Tahoma" w:hAnsi="Times New Roman" w:cs="Times New Roman"/>
        </w:rPr>
        <w:t>iasi</w:t>
      </w:r>
      <w:r w:rsidRPr="00140828">
        <w:rPr>
          <w:rFonts w:ascii="Times New Roman" w:eastAsia="Tahoma" w:hAnsi="Times New Roman" w:cs="Times New Roman"/>
          <w:spacing w:val="5"/>
        </w:rPr>
        <w:t xml:space="preserve"> </w:t>
      </w:r>
      <w:r w:rsidRPr="00140828">
        <w:rPr>
          <w:rFonts w:ascii="Times New Roman" w:eastAsia="Tahoma" w:hAnsi="Times New Roman" w:cs="Times New Roman"/>
        </w:rPr>
        <w:t>momento e deve</w:t>
      </w:r>
      <w:r w:rsidRPr="00140828">
        <w:rPr>
          <w:rFonts w:ascii="Times New Roman" w:eastAsia="Tahoma" w:hAnsi="Times New Roman" w:cs="Times New Roman"/>
          <w:spacing w:val="4"/>
        </w:rPr>
        <w:t xml:space="preserve"> </w:t>
      </w:r>
      <w:r w:rsidRPr="00140828">
        <w:rPr>
          <w:rFonts w:ascii="Times New Roman" w:eastAsia="Tahoma" w:hAnsi="Times New Roman" w:cs="Times New Roman"/>
        </w:rPr>
        <w:t>ess</w:t>
      </w:r>
      <w:r w:rsidRPr="00140828">
        <w:rPr>
          <w:rFonts w:ascii="Times New Roman" w:eastAsia="Tahoma" w:hAnsi="Times New Roman" w:cs="Times New Roman"/>
          <w:spacing w:val="1"/>
        </w:rPr>
        <w:t>e</w:t>
      </w:r>
      <w:r w:rsidRPr="00140828">
        <w:rPr>
          <w:rFonts w:ascii="Times New Roman" w:eastAsia="Tahoma" w:hAnsi="Times New Roman" w:cs="Times New Roman"/>
        </w:rPr>
        <w:t>re</w:t>
      </w:r>
      <w:r w:rsidRPr="00140828">
        <w:rPr>
          <w:rFonts w:ascii="Times New Roman" w:eastAsia="Tahoma" w:hAnsi="Times New Roman" w:cs="Times New Roman"/>
          <w:spacing w:val="3"/>
        </w:rPr>
        <w:t xml:space="preserve"> </w:t>
      </w:r>
      <w:r w:rsidRPr="00140828">
        <w:rPr>
          <w:rFonts w:ascii="Times New Roman" w:eastAsia="Tahoma" w:hAnsi="Times New Roman" w:cs="Times New Roman"/>
        </w:rPr>
        <w:t>comunic</w:t>
      </w:r>
      <w:r w:rsidRPr="00140828">
        <w:rPr>
          <w:rFonts w:ascii="Times New Roman" w:eastAsia="Tahoma" w:hAnsi="Times New Roman" w:cs="Times New Roman"/>
          <w:spacing w:val="-4"/>
        </w:rPr>
        <w:t>a</w:t>
      </w:r>
      <w:r w:rsidRPr="00140828">
        <w:rPr>
          <w:rFonts w:ascii="Times New Roman" w:eastAsia="Tahoma" w:hAnsi="Times New Roman" w:cs="Times New Roman"/>
        </w:rPr>
        <w:t xml:space="preserve">ta al </w:t>
      </w:r>
      <w:r w:rsidR="00D5462C">
        <w:rPr>
          <w:rFonts w:ascii="Times New Roman" w:eastAsia="Tahoma" w:hAnsi="Times New Roman" w:cs="Times New Roman"/>
        </w:rPr>
        <w:t>Consiglio Direttivo</w:t>
      </w:r>
      <w:r w:rsidRPr="00140828">
        <w:rPr>
          <w:rFonts w:ascii="Times New Roman" w:eastAsia="Tahoma" w:hAnsi="Times New Roman" w:cs="Times New Roman"/>
        </w:rPr>
        <w:t xml:space="preserve"> per</w:t>
      </w:r>
      <w:r w:rsidRPr="00140828">
        <w:rPr>
          <w:rFonts w:ascii="Times New Roman" w:eastAsia="Tahoma" w:hAnsi="Times New Roman" w:cs="Times New Roman"/>
          <w:spacing w:val="2"/>
        </w:rPr>
        <w:t xml:space="preserve"> </w:t>
      </w:r>
      <w:r w:rsidRPr="00140828">
        <w:rPr>
          <w:rFonts w:ascii="Times New Roman" w:eastAsia="Tahoma" w:hAnsi="Times New Roman" w:cs="Times New Roman"/>
        </w:rPr>
        <w:t>i</w:t>
      </w:r>
      <w:r w:rsidRPr="00140828">
        <w:rPr>
          <w:rFonts w:ascii="Times New Roman" w:eastAsia="Tahoma" w:hAnsi="Times New Roman" w:cs="Times New Roman"/>
          <w:spacing w:val="1"/>
        </w:rPr>
        <w:t>s</w:t>
      </w:r>
      <w:r w:rsidRPr="00140828">
        <w:rPr>
          <w:rFonts w:ascii="Times New Roman" w:eastAsia="Tahoma" w:hAnsi="Times New Roman" w:cs="Times New Roman"/>
        </w:rPr>
        <w:t>crit</w:t>
      </w:r>
      <w:r w:rsidRPr="00140828">
        <w:rPr>
          <w:rFonts w:ascii="Times New Roman" w:eastAsia="Tahoma" w:hAnsi="Times New Roman" w:cs="Times New Roman"/>
          <w:spacing w:val="-2"/>
        </w:rPr>
        <w:t>t</w:t>
      </w:r>
      <w:r w:rsidRPr="00140828">
        <w:rPr>
          <w:rFonts w:ascii="Times New Roman" w:eastAsia="Tahoma" w:hAnsi="Times New Roman" w:cs="Times New Roman"/>
        </w:rPr>
        <w:t>o,</w:t>
      </w:r>
      <w:r w:rsidRPr="00140828">
        <w:rPr>
          <w:rFonts w:ascii="Times New Roman" w:eastAsia="Tahoma" w:hAnsi="Times New Roman" w:cs="Times New Roman"/>
          <w:spacing w:val="1"/>
        </w:rPr>
        <w:t xml:space="preserve"> </w:t>
      </w:r>
      <w:r w:rsidRPr="00140828">
        <w:rPr>
          <w:rFonts w:ascii="Times New Roman" w:eastAsia="Tahoma" w:hAnsi="Times New Roman" w:cs="Times New Roman"/>
        </w:rPr>
        <w:t>un</w:t>
      </w:r>
      <w:r w:rsidRPr="00140828">
        <w:rPr>
          <w:rFonts w:ascii="Times New Roman" w:eastAsia="Tahoma" w:hAnsi="Times New Roman" w:cs="Times New Roman"/>
          <w:spacing w:val="1"/>
        </w:rPr>
        <w:t>i</w:t>
      </w:r>
      <w:r w:rsidRPr="00140828">
        <w:rPr>
          <w:rFonts w:ascii="Times New Roman" w:eastAsia="Tahoma" w:hAnsi="Times New Roman" w:cs="Times New Roman"/>
        </w:rPr>
        <w:t>t</w:t>
      </w:r>
      <w:r w:rsidRPr="00140828">
        <w:rPr>
          <w:rFonts w:ascii="Times New Roman" w:eastAsia="Tahoma" w:hAnsi="Times New Roman" w:cs="Times New Roman"/>
          <w:spacing w:val="-2"/>
        </w:rPr>
        <w:t>a</w:t>
      </w:r>
      <w:r w:rsidRPr="00140828">
        <w:rPr>
          <w:rFonts w:ascii="Times New Roman" w:eastAsia="Tahoma" w:hAnsi="Times New Roman" w:cs="Times New Roman"/>
        </w:rPr>
        <w:t>me</w:t>
      </w:r>
      <w:r w:rsidRPr="00140828">
        <w:rPr>
          <w:rFonts w:ascii="Times New Roman" w:eastAsia="Tahoma" w:hAnsi="Times New Roman" w:cs="Times New Roman"/>
          <w:spacing w:val="1"/>
        </w:rPr>
        <w:t>nt</w:t>
      </w:r>
      <w:r w:rsidRPr="00140828">
        <w:rPr>
          <w:rFonts w:ascii="Times New Roman" w:eastAsia="Tahoma" w:hAnsi="Times New Roman" w:cs="Times New Roman"/>
        </w:rPr>
        <w:t>e alle mo</w:t>
      </w:r>
      <w:r w:rsidRPr="00140828">
        <w:rPr>
          <w:rFonts w:ascii="Times New Roman" w:eastAsia="Tahoma" w:hAnsi="Times New Roman" w:cs="Times New Roman"/>
          <w:spacing w:val="-2"/>
        </w:rPr>
        <w:t>t</w:t>
      </w:r>
      <w:r w:rsidRPr="00140828">
        <w:rPr>
          <w:rFonts w:ascii="Times New Roman" w:eastAsia="Tahoma" w:hAnsi="Times New Roman" w:cs="Times New Roman"/>
        </w:rPr>
        <w:t>iva</w:t>
      </w:r>
      <w:r w:rsidRPr="00140828">
        <w:rPr>
          <w:rFonts w:ascii="Times New Roman" w:eastAsia="Tahoma" w:hAnsi="Times New Roman" w:cs="Times New Roman"/>
          <w:spacing w:val="-1"/>
        </w:rPr>
        <w:t>z</w:t>
      </w:r>
      <w:r w:rsidRPr="00140828">
        <w:rPr>
          <w:rFonts w:ascii="Times New Roman" w:eastAsia="Tahoma" w:hAnsi="Times New Roman" w:cs="Times New Roman"/>
          <w:spacing w:val="3"/>
        </w:rPr>
        <w:t>i</w:t>
      </w:r>
      <w:r w:rsidRPr="00140828">
        <w:rPr>
          <w:rFonts w:ascii="Times New Roman" w:eastAsia="Tahoma" w:hAnsi="Times New Roman" w:cs="Times New Roman"/>
        </w:rPr>
        <w:t>oni che l’hanno</w:t>
      </w:r>
      <w:r w:rsidRPr="00140828">
        <w:rPr>
          <w:rFonts w:ascii="Times New Roman" w:eastAsia="Tahoma" w:hAnsi="Times New Roman" w:cs="Times New Roman"/>
          <w:spacing w:val="-1"/>
        </w:rPr>
        <w:t xml:space="preserve"> </w:t>
      </w:r>
      <w:r w:rsidRPr="00140828">
        <w:rPr>
          <w:rFonts w:ascii="Times New Roman" w:eastAsia="Tahoma" w:hAnsi="Times New Roman" w:cs="Times New Roman"/>
        </w:rPr>
        <w:t>determina</w:t>
      </w:r>
      <w:r w:rsidRPr="00140828">
        <w:rPr>
          <w:rFonts w:ascii="Times New Roman" w:eastAsia="Tahoma" w:hAnsi="Times New Roman" w:cs="Times New Roman"/>
          <w:spacing w:val="1"/>
        </w:rPr>
        <w:t>t</w:t>
      </w:r>
      <w:r w:rsidRPr="00140828">
        <w:rPr>
          <w:rFonts w:ascii="Times New Roman" w:eastAsia="Tahoma" w:hAnsi="Times New Roman" w:cs="Times New Roman"/>
        </w:rPr>
        <w:t>a</w:t>
      </w:r>
      <w:r w:rsidR="00B20B45" w:rsidRPr="00140828">
        <w:rPr>
          <w:rFonts w:ascii="Times New Roman" w:eastAsia="Tahoma" w:hAnsi="Times New Roman" w:cs="Times New Roman"/>
        </w:rPr>
        <w:t>.</w:t>
      </w:r>
    </w:p>
    <w:p w14:paraId="0A5EC8B5" w14:textId="58342A01" w:rsidR="00F8792C" w:rsidRPr="00140828" w:rsidRDefault="005056E9" w:rsidP="007D3EAF">
      <w:pPr>
        <w:pStyle w:val="Corpotesto"/>
        <w:spacing w:line="360" w:lineRule="auto"/>
        <w:ind w:left="0"/>
        <w:rPr>
          <w:rFonts w:ascii="Times New Roman" w:hAnsi="Times New Roman" w:cs="Times New Roman"/>
        </w:rPr>
      </w:pPr>
      <w:r>
        <w:rPr>
          <w:rFonts w:ascii="Times New Roman" w:hAnsi="Times New Roman" w:cs="Times New Roman"/>
        </w:rPr>
        <w:t>L</w:t>
      </w:r>
      <w:r w:rsidR="00C70376" w:rsidRPr="00140828">
        <w:rPr>
          <w:rFonts w:ascii="Times New Roman" w:hAnsi="Times New Roman" w:cs="Times New Roman"/>
        </w:rPr>
        <w:t>’Organismo di Vigilanza p</w:t>
      </w:r>
      <w:r>
        <w:rPr>
          <w:rFonts w:ascii="Times New Roman" w:hAnsi="Times New Roman" w:cs="Times New Roman"/>
        </w:rPr>
        <w:t>uò</w:t>
      </w:r>
      <w:r w:rsidR="00C70376" w:rsidRPr="00140828">
        <w:rPr>
          <w:rFonts w:ascii="Times New Roman" w:hAnsi="Times New Roman" w:cs="Times New Roman"/>
        </w:rPr>
        <w:t xml:space="preserve"> essere revocat</w:t>
      </w:r>
      <w:r>
        <w:rPr>
          <w:rFonts w:ascii="Times New Roman" w:hAnsi="Times New Roman" w:cs="Times New Roman"/>
        </w:rPr>
        <w:t>o</w:t>
      </w:r>
      <w:r w:rsidR="00C70376" w:rsidRPr="00140828">
        <w:rPr>
          <w:rFonts w:ascii="Times New Roman" w:hAnsi="Times New Roman" w:cs="Times New Roman"/>
        </w:rPr>
        <w:t xml:space="preserve"> esclusivamente per giusta causa, sentito il parere non vincolante del</w:t>
      </w:r>
      <w:r w:rsidR="00C71B68">
        <w:rPr>
          <w:rFonts w:ascii="Times New Roman" w:hAnsi="Times New Roman" w:cs="Times New Roman"/>
        </w:rPr>
        <w:t>l’Organo di Controllo</w:t>
      </w:r>
      <w:r w:rsidR="00C70376" w:rsidRPr="00140828">
        <w:rPr>
          <w:rFonts w:ascii="Times New Roman" w:hAnsi="Times New Roman" w:cs="Times New Roman"/>
        </w:rPr>
        <w:t xml:space="preserve">, </w:t>
      </w:r>
      <w:r w:rsidR="007C75BC" w:rsidRPr="00140828">
        <w:rPr>
          <w:rFonts w:ascii="Times New Roman" w:hAnsi="Times New Roman" w:cs="Times New Roman"/>
        </w:rPr>
        <w:t xml:space="preserve">nel rispetto </w:t>
      </w:r>
      <w:r w:rsidR="007200B9" w:rsidRPr="00140828">
        <w:rPr>
          <w:rFonts w:ascii="Times New Roman" w:hAnsi="Times New Roman" w:cs="Times New Roman"/>
        </w:rPr>
        <w:t xml:space="preserve">del principio del conflitto di interessi, </w:t>
      </w:r>
      <w:r w:rsidR="00C70376" w:rsidRPr="00140828">
        <w:rPr>
          <w:rFonts w:ascii="Times New Roman" w:hAnsi="Times New Roman" w:cs="Times New Roman"/>
        </w:rPr>
        <w:t xml:space="preserve">mediante un’apposita delibera del Consiglio </w:t>
      </w:r>
      <w:r w:rsidR="00D164E3">
        <w:rPr>
          <w:rFonts w:ascii="Times New Roman" w:hAnsi="Times New Roman" w:cs="Times New Roman"/>
        </w:rPr>
        <w:t>Direttivo</w:t>
      </w:r>
      <w:r w:rsidR="00C70376" w:rsidRPr="00140828">
        <w:rPr>
          <w:rFonts w:ascii="Times New Roman" w:hAnsi="Times New Roman" w:cs="Times New Roman"/>
        </w:rPr>
        <w:t xml:space="preserve">. </w:t>
      </w:r>
    </w:p>
    <w:p w14:paraId="47F3BCCE" w14:textId="3E34CB0F" w:rsidR="00C70376" w:rsidRPr="00140828" w:rsidRDefault="00C70376" w:rsidP="007D3EAF">
      <w:pPr>
        <w:pStyle w:val="Corpotesto"/>
        <w:spacing w:line="360" w:lineRule="auto"/>
        <w:ind w:left="0"/>
        <w:rPr>
          <w:rFonts w:ascii="Times New Roman" w:hAnsi="Times New Roman" w:cs="Times New Roman"/>
        </w:rPr>
      </w:pPr>
      <w:r w:rsidRPr="00140828">
        <w:rPr>
          <w:rFonts w:ascii="Times New Roman" w:hAnsi="Times New Roman" w:cs="Times New Roman"/>
        </w:rPr>
        <w:t>A tale proposito, per giusta causa di revoca dovrà intendersi</w:t>
      </w:r>
      <w:r w:rsidR="000430D9" w:rsidRPr="00140828">
        <w:rPr>
          <w:rFonts w:ascii="Times New Roman" w:hAnsi="Times New Roman" w:cs="Times New Roman"/>
        </w:rPr>
        <w:t>, a titolo esemplificativo</w:t>
      </w:r>
      <w:r w:rsidRPr="00140828">
        <w:rPr>
          <w:rFonts w:ascii="Times New Roman" w:hAnsi="Times New Roman" w:cs="Times New Roman"/>
        </w:rPr>
        <w:t>:</w:t>
      </w:r>
    </w:p>
    <w:p w14:paraId="2B3875E2" w14:textId="1F790248" w:rsidR="00C70376" w:rsidRPr="00140828" w:rsidRDefault="00C70376" w:rsidP="00B96670">
      <w:pPr>
        <w:pStyle w:val="Corpotesto"/>
        <w:numPr>
          <w:ilvl w:val="0"/>
          <w:numId w:val="28"/>
        </w:numPr>
        <w:spacing w:line="360" w:lineRule="auto"/>
        <w:rPr>
          <w:rFonts w:ascii="Times New Roman" w:hAnsi="Times New Roman" w:cs="Times New Roman"/>
        </w:rPr>
      </w:pPr>
      <w:r w:rsidRPr="00140828">
        <w:rPr>
          <w:rFonts w:ascii="Times New Roman" w:hAnsi="Times New Roman" w:cs="Times New Roman"/>
        </w:rPr>
        <w:t>l'attribuzione al</w:t>
      </w:r>
      <w:r w:rsidR="0033118F" w:rsidRPr="00140828">
        <w:rPr>
          <w:rFonts w:ascii="Times New Roman" w:hAnsi="Times New Roman" w:cs="Times New Roman"/>
        </w:rPr>
        <w:t>l’</w:t>
      </w:r>
      <w:r w:rsidRPr="00140828">
        <w:rPr>
          <w:rFonts w:ascii="Times New Roman" w:hAnsi="Times New Roman" w:cs="Times New Roman"/>
        </w:rPr>
        <w:t>Organismo di Vigilanza di funzioni e responsabilità operative, ovvero il verificarsi di eventi, incompatibili con i requisiti di autonomia di iniziativa e di controllo, indipendenza e continuità di azione, che sono propri dell'Organismo di Vigilanza;</w:t>
      </w:r>
    </w:p>
    <w:p w14:paraId="40D2DB58" w14:textId="19DABD68" w:rsidR="00A061A1" w:rsidRPr="00140828" w:rsidRDefault="00A061A1" w:rsidP="00B96670">
      <w:pPr>
        <w:pStyle w:val="Corpotesto"/>
        <w:numPr>
          <w:ilvl w:val="0"/>
          <w:numId w:val="28"/>
        </w:numPr>
        <w:spacing w:line="360" w:lineRule="auto"/>
        <w:rPr>
          <w:rFonts w:ascii="Times New Roman" w:hAnsi="Times New Roman" w:cs="Times New Roman"/>
        </w:rPr>
      </w:pPr>
      <w:r w:rsidRPr="00140828">
        <w:rPr>
          <w:rFonts w:ascii="Times New Roman" w:hAnsi="Times New Roman" w:cs="Times New Roman"/>
        </w:rPr>
        <w:t>una grave negligenza nell’assolvimento dei compiti connessi con l’incarico professionale</w:t>
      </w:r>
      <w:r w:rsidR="00E713CF">
        <w:rPr>
          <w:rFonts w:ascii="Times New Roman" w:hAnsi="Times New Roman" w:cs="Times New Roman"/>
        </w:rPr>
        <w:t>;</w:t>
      </w:r>
    </w:p>
    <w:p w14:paraId="73AA3D8A" w14:textId="499E0777" w:rsidR="00541CAD" w:rsidRPr="00140828" w:rsidRDefault="00541CAD" w:rsidP="00B96670">
      <w:pPr>
        <w:pStyle w:val="Corpotesto"/>
        <w:numPr>
          <w:ilvl w:val="0"/>
          <w:numId w:val="28"/>
        </w:numPr>
        <w:spacing w:line="360" w:lineRule="auto"/>
        <w:rPr>
          <w:rFonts w:ascii="Times New Roman" w:hAnsi="Times New Roman" w:cs="Times New Roman"/>
        </w:rPr>
      </w:pPr>
      <w:r w:rsidRPr="00140828">
        <w:rPr>
          <w:rFonts w:ascii="Times New Roman" w:hAnsi="Times New Roman" w:cs="Times New Roman"/>
        </w:rPr>
        <w:t xml:space="preserve">omessa o insufficiente vigilanza attestata - anche in via incidentale - in una sentenza di condanna (anche non passata in giudicato) emessa da un </w:t>
      </w:r>
      <w:r w:rsidR="00AA4854" w:rsidRPr="00140828">
        <w:rPr>
          <w:rFonts w:ascii="Times New Roman" w:hAnsi="Times New Roman" w:cs="Times New Roman"/>
        </w:rPr>
        <w:t>g</w:t>
      </w:r>
      <w:r w:rsidRPr="00140828">
        <w:rPr>
          <w:rFonts w:ascii="Times New Roman" w:hAnsi="Times New Roman" w:cs="Times New Roman"/>
        </w:rPr>
        <w:t>iudice penale ai sensi del Decreto 231 a carico dell</w:t>
      </w:r>
      <w:r w:rsidR="00116212">
        <w:rPr>
          <w:rFonts w:ascii="Times New Roman" w:hAnsi="Times New Roman" w:cs="Times New Roman"/>
        </w:rPr>
        <w:t>’Associazione</w:t>
      </w:r>
      <w:r w:rsidRPr="00140828">
        <w:rPr>
          <w:rFonts w:ascii="Times New Roman" w:hAnsi="Times New Roman" w:cs="Times New Roman"/>
        </w:rPr>
        <w:t xml:space="preserve"> o di un altro ente in cui tale componente rivesta, o abbia rivestito, la carica di organismo di vigilanza, ovvero attestata, anche in via incidentale, in un provvedimento di applicazione della sanzione su richiesta delle parti (c.d. “patteggiamento”) emesso nei confronti dell</w:t>
      </w:r>
      <w:r w:rsidR="00116212">
        <w:rPr>
          <w:rFonts w:ascii="Times New Roman" w:hAnsi="Times New Roman" w:cs="Times New Roman"/>
        </w:rPr>
        <w:t>’ente</w:t>
      </w:r>
      <w:r w:rsidRPr="00140828">
        <w:rPr>
          <w:rFonts w:ascii="Times New Roman" w:hAnsi="Times New Roman" w:cs="Times New Roman"/>
        </w:rPr>
        <w:t>;</w:t>
      </w:r>
    </w:p>
    <w:p w14:paraId="70362FDB" w14:textId="49FFC15F" w:rsidR="00541CAD" w:rsidRPr="00140828" w:rsidRDefault="00541CAD" w:rsidP="00B96670">
      <w:pPr>
        <w:pStyle w:val="Corpotesto"/>
        <w:numPr>
          <w:ilvl w:val="0"/>
          <w:numId w:val="28"/>
        </w:numPr>
        <w:spacing w:line="360" w:lineRule="auto"/>
        <w:rPr>
          <w:rFonts w:ascii="Times New Roman" w:hAnsi="Times New Roman" w:cs="Times New Roman"/>
        </w:rPr>
      </w:pPr>
      <w:r w:rsidRPr="00140828">
        <w:rPr>
          <w:rFonts w:ascii="Times New Roman" w:hAnsi="Times New Roman" w:cs="Times New Roman"/>
        </w:rPr>
        <w:t>grave inadempimento da parte dello stesso nello svolgimento dei propri compiti di verifica e controllo;</w:t>
      </w:r>
    </w:p>
    <w:p w14:paraId="44EC8920" w14:textId="33E72C57" w:rsidR="00A061A1" w:rsidRPr="00140828" w:rsidRDefault="00A061A1" w:rsidP="00B96670">
      <w:pPr>
        <w:pStyle w:val="Corpotesto"/>
        <w:numPr>
          <w:ilvl w:val="0"/>
          <w:numId w:val="28"/>
        </w:numPr>
        <w:spacing w:line="360" w:lineRule="auto"/>
        <w:rPr>
          <w:rFonts w:ascii="Times New Roman" w:hAnsi="Times New Roman" w:cs="Times New Roman"/>
        </w:rPr>
      </w:pPr>
      <w:r w:rsidRPr="00140828">
        <w:rPr>
          <w:rFonts w:ascii="Times New Roman" w:hAnsi="Times New Roman" w:cs="Times New Roman"/>
        </w:rPr>
        <w:t xml:space="preserve">la violazione del divieto di divulgazione delle informazioni </w:t>
      </w:r>
      <w:r w:rsidR="00DF0862" w:rsidRPr="00140828">
        <w:rPr>
          <w:rFonts w:ascii="Times New Roman" w:hAnsi="Times New Roman" w:cs="Times New Roman"/>
        </w:rPr>
        <w:t>acquisite nell’esercizio delle funzioni ad esso attribuite nell’ambito della Procedura Whistleblowing.</w:t>
      </w:r>
    </w:p>
    <w:p w14:paraId="07A1CA57" w14:textId="6844A3E3" w:rsidR="00A0294D" w:rsidRPr="00140828" w:rsidRDefault="00C70376" w:rsidP="00A0294D">
      <w:pPr>
        <w:pStyle w:val="Corpotesto"/>
        <w:spacing w:line="360" w:lineRule="auto"/>
        <w:rPr>
          <w:rFonts w:ascii="Times New Roman" w:hAnsi="Times New Roman" w:cs="Times New Roman"/>
        </w:rPr>
      </w:pPr>
      <w:r w:rsidRPr="00140828">
        <w:rPr>
          <w:rFonts w:ascii="Times New Roman" w:hAnsi="Times New Roman" w:cs="Times New Roman"/>
        </w:rPr>
        <w:t>L’Organismo di Vigilanza potrà giovarsi – sotto la sua diretta sorveglianza e responsabilità – nello svolgimento dei compiti affidatigli, della collaborazione di tutte le funzioni e strutture dell</w:t>
      </w:r>
      <w:r w:rsidR="0078417B">
        <w:rPr>
          <w:rFonts w:ascii="Times New Roman" w:hAnsi="Times New Roman" w:cs="Times New Roman"/>
        </w:rPr>
        <w:t>’Associazione</w:t>
      </w:r>
      <w:r w:rsidRPr="00140828">
        <w:rPr>
          <w:rFonts w:ascii="Times New Roman" w:hAnsi="Times New Roman" w:cs="Times New Roman"/>
        </w:rPr>
        <w:t xml:space="preserve"> ovvero di consulenti esterni – previa sottoscrizione di apposito contratto – </w:t>
      </w:r>
      <w:r w:rsidRPr="00140828">
        <w:rPr>
          <w:rFonts w:ascii="Times New Roman" w:hAnsi="Times New Roman" w:cs="Times New Roman"/>
        </w:rPr>
        <w:lastRenderedPageBreak/>
        <w:t>avvalendosi delle rispettive competenze e professionalità.</w:t>
      </w:r>
      <w:bookmarkStart w:id="230" w:name="_Hlk164802717"/>
    </w:p>
    <w:p w14:paraId="26ACFAAE" w14:textId="51304E05" w:rsidR="00C70376" w:rsidRPr="00140828" w:rsidRDefault="00C70376" w:rsidP="00A0294D">
      <w:pPr>
        <w:pStyle w:val="Corpotesto"/>
        <w:spacing w:line="360" w:lineRule="auto"/>
        <w:rPr>
          <w:rFonts w:ascii="Times New Roman" w:hAnsi="Times New Roman" w:cs="Times New Roman"/>
        </w:rPr>
      </w:pPr>
      <w:r w:rsidRPr="00140828">
        <w:rPr>
          <w:rFonts w:ascii="Times New Roman" w:hAnsi="Times New Roman" w:cs="Times New Roman"/>
        </w:rPr>
        <w:t xml:space="preserve">All’Organismo di Vigilanza di </w:t>
      </w:r>
      <w:r w:rsidR="00895E6B">
        <w:rPr>
          <w:rFonts w:ascii="Times New Roman" w:hAnsi="Times New Roman" w:cs="Times New Roman"/>
        </w:rPr>
        <w:t>Komen Italia</w:t>
      </w:r>
      <w:r w:rsidR="006E0BD7" w:rsidRPr="00140828">
        <w:rPr>
          <w:rFonts w:ascii="Times New Roman" w:hAnsi="Times New Roman" w:cs="Times New Roman"/>
        </w:rPr>
        <w:t xml:space="preserve"> </w:t>
      </w:r>
      <w:r w:rsidRPr="00140828">
        <w:rPr>
          <w:rFonts w:ascii="Times New Roman" w:hAnsi="Times New Roman" w:cs="Times New Roman"/>
        </w:rPr>
        <w:t>è affidato il compito</w:t>
      </w:r>
      <w:r w:rsidR="00DF0862" w:rsidRPr="00140828">
        <w:rPr>
          <w:rFonts w:ascii="Times New Roman" w:hAnsi="Times New Roman" w:cs="Times New Roman"/>
        </w:rPr>
        <w:t xml:space="preserve"> di</w:t>
      </w:r>
      <w:r w:rsidRPr="00140828">
        <w:rPr>
          <w:rFonts w:ascii="Times New Roman" w:hAnsi="Times New Roman" w:cs="Times New Roman"/>
        </w:rPr>
        <w:t>:</w:t>
      </w:r>
    </w:p>
    <w:p w14:paraId="5519B2D6" w14:textId="469CC4FF" w:rsidR="005C4DA9" w:rsidRPr="00140828" w:rsidRDefault="00C70376" w:rsidP="00B96670">
      <w:pPr>
        <w:pStyle w:val="Corpotesto"/>
        <w:numPr>
          <w:ilvl w:val="0"/>
          <w:numId w:val="29"/>
        </w:numPr>
        <w:spacing w:line="360" w:lineRule="auto"/>
        <w:rPr>
          <w:rFonts w:ascii="Times New Roman" w:hAnsi="Times New Roman" w:cs="Times New Roman"/>
        </w:rPr>
      </w:pPr>
      <w:r w:rsidRPr="00140828">
        <w:rPr>
          <w:rFonts w:ascii="Times New Roman" w:hAnsi="Times New Roman" w:cs="Times New Roman"/>
        </w:rPr>
        <w:t>vigilare sull’osservanza delle prescrizioni del Modello, in relazione alle diverse tipologie di reati contemplate dal Decreto e dalle successive leggi che ne hanno esteso il campo di applicazione, attraverso la definizione di un piano delle attività finalizzato anche alla verifica della rispondenza tra quanto astrattamente previsto dal Modello ed i comportamenti concretamente tenuti dai soggetti obbligati al suo rispetto;</w:t>
      </w:r>
    </w:p>
    <w:p w14:paraId="55EE9C79" w14:textId="04A91BAA" w:rsidR="00E41A7A" w:rsidRPr="00140828" w:rsidRDefault="00E41A7A" w:rsidP="00B96670">
      <w:pPr>
        <w:pStyle w:val="Corpotesto"/>
        <w:numPr>
          <w:ilvl w:val="0"/>
          <w:numId w:val="29"/>
        </w:numPr>
        <w:spacing w:line="360" w:lineRule="auto"/>
        <w:rPr>
          <w:rFonts w:ascii="Times New Roman" w:hAnsi="Times New Roman" w:cs="Times New Roman"/>
        </w:rPr>
      </w:pPr>
      <w:r w:rsidRPr="00140828">
        <w:rPr>
          <w:rFonts w:ascii="Times New Roman" w:hAnsi="Times New Roman" w:cs="Times New Roman"/>
        </w:rPr>
        <w:t xml:space="preserve">verificare l’adeguatezza del Modello sia rispetto alla prevenzione della commissione dei reati richiamati dal </w:t>
      </w:r>
      <w:r w:rsidR="00B818DA" w:rsidRPr="00140828">
        <w:rPr>
          <w:rFonts w:ascii="Times New Roman" w:hAnsi="Times New Roman" w:cs="Times New Roman"/>
        </w:rPr>
        <w:t>D</w:t>
      </w:r>
      <w:r w:rsidRPr="00140828">
        <w:rPr>
          <w:rFonts w:ascii="Times New Roman" w:hAnsi="Times New Roman" w:cs="Times New Roman"/>
        </w:rPr>
        <w:t>.</w:t>
      </w:r>
      <w:r w:rsidR="00F058D0" w:rsidRPr="00140828">
        <w:rPr>
          <w:rFonts w:ascii="Times New Roman" w:hAnsi="Times New Roman" w:cs="Times New Roman"/>
        </w:rPr>
        <w:t xml:space="preserve"> </w:t>
      </w:r>
      <w:r w:rsidR="00B818DA" w:rsidRPr="00140828">
        <w:rPr>
          <w:rFonts w:ascii="Times New Roman" w:hAnsi="Times New Roman" w:cs="Times New Roman"/>
        </w:rPr>
        <w:t>L</w:t>
      </w:r>
      <w:r w:rsidRPr="00140828">
        <w:rPr>
          <w:rFonts w:ascii="Times New Roman" w:hAnsi="Times New Roman" w:cs="Times New Roman"/>
        </w:rPr>
        <w:t>gs. 231/2001 sia con riferimento alla capacità di far emergere il concretizzarsi di eventuali comportamenti illeciti;</w:t>
      </w:r>
    </w:p>
    <w:p w14:paraId="3DF5BAE7" w14:textId="77777777" w:rsidR="008D6B72" w:rsidRPr="00140828" w:rsidRDefault="008D6B72" w:rsidP="00B96670">
      <w:pPr>
        <w:pStyle w:val="Corpotesto"/>
        <w:numPr>
          <w:ilvl w:val="0"/>
          <w:numId w:val="29"/>
        </w:numPr>
        <w:spacing w:line="360" w:lineRule="auto"/>
        <w:rPr>
          <w:rFonts w:ascii="Times New Roman" w:hAnsi="Times New Roman" w:cs="Times New Roman"/>
        </w:rPr>
      </w:pPr>
      <w:r w:rsidRPr="00140828">
        <w:rPr>
          <w:rFonts w:ascii="Times New Roman" w:hAnsi="Times New Roman" w:cs="Times New Roman"/>
        </w:rPr>
        <w:t>verificare l’efficienza e l’efficacia del Modello anche in termini di rispondenza tra le modalità operative adottate in concreto e le procedure formalmente previste dal Modello stesso;</w:t>
      </w:r>
    </w:p>
    <w:p w14:paraId="17100DCE" w14:textId="77777777" w:rsidR="00A061A1" w:rsidRPr="00140828" w:rsidRDefault="00E41A7A" w:rsidP="00B96670">
      <w:pPr>
        <w:pStyle w:val="Corpotesto"/>
        <w:numPr>
          <w:ilvl w:val="0"/>
          <w:numId w:val="29"/>
        </w:numPr>
        <w:spacing w:line="360" w:lineRule="auto"/>
        <w:rPr>
          <w:rFonts w:ascii="Times New Roman" w:hAnsi="Times New Roman" w:cs="Times New Roman"/>
        </w:rPr>
      </w:pPr>
      <w:r w:rsidRPr="00140828">
        <w:rPr>
          <w:rFonts w:ascii="Times New Roman" w:hAnsi="Times New Roman" w:cs="Times New Roman"/>
        </w:rPr>
        <w:t>svolgere, anche attraverso le funzioni preposte, periodica attività ispettiva e di controllo, di carattere continuativo e a sorpresa, in considerazione dei vari settori di intervento o delle tipologie di attività e dei loro punti critici al fine di verificare l’efficienza e l’efficacia del Modello;</w:t>
      </w:r>
    </w:p>
    <w:p w14:paraId="5DEE622A" w14:textId="55595AA1" w:rsidR="00C70376" w:rsidRPr="00140828" w:rsidRDefault="00C70376" w:rsidP="00B96670">
      <w:pPr>
        <w:pStyle w:val="Corpotesto"/>
        <w:numPr>
          <w:ilvl w:val="0"/>
          <w:numId w:val="29"/>
        </w:numPr>
        <w:spacing w:line="360" w:lineRule="auto"/>
        <w:rPr>
          <w:rFonts w:ascii="Times New Roman" w:hAnsi="Times New Roman" w:cs="Times New Roman"/>
        </w:rPr>
      </w:pPr>
      <w:r w:rsidRPr="00140828">
        <w:rPr>
          <w:rFonts w:ascii="Times New Roman" w:hAnsi="Times New Roman" w:cs="Times New Roman"/>
        </w:rPr>
        <w:t xml:space="preserve">segnalare l’eventuale necessità di aggiornamento del Modello, laddove si riscontrino esigenze di adeguamento dello stesso in relazione alle mutate condizioni </w:t>
      </w:r>
      <w:r w:rsidR="00335FC0">
        <w:rPr>
          <w:rFonts w:ascii="Times New Roman" w:hAnsi="Times New Roman" w:cs="Times New Roman"/>
        </w:rPr>
        <w:t>dell’Associazione</w:t>
      </w:r>
      <w:r w:rsidRPr="00140828">
        <w:rPr>
          <w:rFonts w:ascii="Times New Roman" w:hAnsi="Times New Roman" w:cs="Times New Roman"/>
        </w:rPr>
        <w:t>, all’evoluzione normativa o ad ipotesi di violazione dei suoi contenuti;</w:t>
      </w:r>
    </w:p>
    <w:p w14:paraId="1D38C64B" w14:textId="77777777" w:rsidR="00E41A7A" w:rsidRPr="00140828" w:rsidRDefault="00E41A7A" w:rsidP="00B96670">
      <w:pPr>
        <w:pStyle w:val="Corpotesto"/>
        <w:numPr>
          <w:ilvl w:val="0"/>
          <w:numId w:val="29"/>
        </w:numPr>
        <w:spacing w:line="360" w:lineRule="auto"/>
        <w:rPr>
          <w:rFonts w:ascii="Times New Roman" w:hAnsi="Times New Roman" w:cs="Times New Roman"/>
        </w:rPr>
      </w:pPr>
      <w:r w:rsidRPr="00140828">
        <w:rPr>
          <w:rFonts w:ascii="Times New Roman" w:hAnsi="Times New Roman" w:cs="Times New Roman"/>
        </w:rPr>
        <w:t>monitorare il periodico aggiornamento del sistema di identificazione, mappatura e classificazione delle Attività Sensibili;</w:t>
      </w:r>
    </w:p>
    <w:p w14:paraId="1786C202" w14:textId="142B5A78" w:rsidR="004859B8" w:rsidRPr="00140828" w:rsidRDefault="004859B8" w:rsidP="00B96670">
      <w:pPr>
        <w:pStyle w:val="Corpotesto"/>
        <w:numPr>
          <w:ilvl w:val="0"/>
          <w:numId w:val="29"/>
        </w:numPr>
        <w:spacing w:line="360" w:lineRule="auto"/>
        <w:rPr>
          <w:rFonts w:ascii="Times New Roman" w:hAnsi="Times New Roman" w:cs="Times New Roman"/>
        </w:rPr>
      </w:pPr>
      <w:r w:rsidRPr="00140828">
        <w:rPr>
          <w:rFonts w:ascii="Times New Roman" w:hAnsi="Times New Roman" w:cs="Times New Roman"/>
        </w:rPr>
        <w:t xml:space="preserve">rilevare gli eventuali scostamenti comportamentali che dovessero emergere dall’analisi dei flussi informativi </w:t>
      </w:r>
      <w:r w:rsidR="00F324DA" w:rsidRPr="00140828">
        <w:rPr>
          <w:rFonts w:ascii="Times New Roman" w:hAnsi="Times New Roman" w:cs="Times New Roman"/>
        </w:rPr>
        <w:t>ai</w:t>
      </w:r>
      <w:r w:rsidRPr="00140828">
        <w:rPr>
          <w:rFonts w:ascii="Times New Roman" w:hAnsi="Times New Roman" w:cs="Times New Roman"/>
        </w:rPr>
        <w:t xml:space="preserve"> quali sono tenuti i responsabili delle varie funzioni;</w:t>
      </w:r>
    </w:p>
    <w:p w14:paraId="27CD928E" w14:textId="17C49F97" w:rsidR="00E41A7A" w:rsidRPr="00140828" w:rsidRDefault="00E41A7A" w:rsidP="00B96670">
      <w:pPr>
        <w:pStyle w:val="Corpotesto"/>
        <w:numPr>
          <w:ilvl w:val="0"/>
          <w:numId w:val="29"/>
        </w:numPr>
        <w:spacing w:line="360" w:lineRule="auto"/>
        <w:rPr>
          <w:rFonts w:ascii="Times New Roman" w:hAnsi="Times New Roman" w:cs="Times New Roman"/>
        </w:rPr>
      </w:pPr>
      <w:r w:rsidRPr="00140828">
        <w:rPr>
          <w:rFonts w:ascii="Times New Roman" w:hAnsi="Times New Roman" w:cs="Times New Roman"/>
        </w:rPr>
        <w:t xml:space="preserve">promuovere l’attivazione di eventuali procedimenti disciplinari di cui al </w:t>
      </w:r>
      <w:r w:rsidR="008D481D" w:rsidRPr="00140828">
        <w:rPr>
          <w:rFonts w:ascii="Times New Roman" w:hAnsi="Times New Roman" w:cs="Times New Roman"/>
        </w:rPr>
        <w:t xml:space="preserve">par. </w:t>
      </w:r>
      <w:r w:rsidR="004F19E6" w:rsidRPr="00140828">
        <w:rPr>
          <w:rFonts w:ascii="Times New Roman" w:hAnsi="Times New Roman" w:cs="Times New Roman"/>
        </w:rPr>
        <w:t>4</w:t>
      </w:r>
      <w:r w:rsidRPr="00140828">
        <w:rPr>
          <w:rFonts w:ascii="Times New Roman" w:hAnsi="Times New Roman" w:cs="Times New Roman"/>
        </w:rPr>
        <w:t xml:space="preserve"> del presente Modello;</w:t>
      </w:r>
    </w:p>
    <w:p w14:paraId="7992522A" w14:textId="4D145E2A" w:rsidR="009B705A" w:rsidRPr="00140828" w:rsidRDefault="009B705A" w:rsidP="00B96670">
      <w:pPr>
        <w:pStyle w:val="Corpotesto"/>
        <w:numPr>
          <w:ilvl w:val="0"/>
          <w:numId w:val="29"/>
        </w:numPr>
        <w:spacing w:line="360" w:lineRule="auto"/>
        <w:rPr>
          <w:rFonts w:ascii="Times New Roman" w:hAnsi="Times New Roman" w:cs="Times New Roman"/>
        </w:rPr>
      </w:pPr>
      <w:r w:rsidRPr="00140828">
        <w:rPr>
          <w:rFonts w:ascii="Times New Roman" w:hAnsi="Times New Roman" w:cs="Times New Roman"/>
        </w:rPr>
        <w:t>promuovere le iniziative per la diffusione della conoscenza e della comprensione del Modello, nonché per la formazione del personale e la sensibilizzazione dello stesso all’osservanza dei principi contenuti nel Modell</w:t>
      </w:r>
      <w:r w:rsidR="00F05EA9" w:rsidRPr="00140828">
        <w:rPr>
          <w:rFonts w:ascii="Times New Roman" w:hAnsi="Times New Roman" w:cs="Times New Roman"/>
        </w:rPr>
        <w:t>o</w:t>
      </w:r>
      <w:r w:rsidR="00021E5E" w:rsidRPr="00140828">
        <w:rPr>
          <w:rFonts w:ascii="Times New Roman" w:hAnsi="Times New Roman" w:cs="Times New Roman"/>
        </w:rPr>
        <w:t xml:space="preserve">. </w:t>
      </w:r>
    </w:p>
    <w:p w14:paraId="30283BFC" w14:textId="1CC2B4C7" w:rsidR="00651238" w:rsidRPr="00140828" w:rsidRDefault="00651238" w:rsidP="007D3EAF">
      <w:pPr>
        <w:widowControl/>
        <w:tabs>
          <w:tab w:val="left" w:pos="709"/>
          <w:tab w:val="left" w:pos="1080"/>
        </w:tabs>
        <w:autoSpaceDE/>
        <w:autoSpaceDN/>
        <w:spacing w:line="360" w:lineRule="auto"/>
        <w:contextualSpacing/>
        <w:jc w:val="both"/>
        <w:rPr>
          <w:rFonts w:ascii="Times New Roman" w:eastAsia="Tahoma" w:hAnsi="Times New Roman" w:cs="Times New Roman"/>
          <w:sz w:val="24"/>
          <w:szCs w:val="24"/>
        </w:rPr>
      </w:pPr>
      <w:r w:rsidRPr="00140828">
        <w:rPr>
          <w:rFonts w:ascii="Times New Roman" w:eastAsia="Tahoma" w:hAnsi="Times New Roman" w:cs="Times New Roman"/>
          <w:sz w:val="24"/>
          <w:szCs w:val="24"/>
        </w:rPr>
        <w:t>Con riferimento all</w:t>
      </w:r>
      <w:r w:rsidR="00A513E1" w:rsidRPr="00140828">
        <w:rPr>
          <w:rFonts w:ascii="Times New Roman" w:eastAsia="Tahoma" w:hAnsi="Times New Roman" w:cs="Times New Roman"/>
          <w:sz w:val="24"/>
          <w:szCs w:val="24"/>
        </w:rPr>
        <w:t xml:space="preserve">a disciplina delle segnalazioni di cui al </w:t>
      </w:r>
      <w:r w:rsidR="007D3EAF" w:rsidRPr="00140828">
        <w:rPr>
          <w:rFonts w:ascii="Times New Roman" w:eastAsia="Tahoma" w:hAnsi="Times New Roman" w:cs="Times New Roman"/>
          <w:sz w:val="24"/>
          <w:szCs w:val="24"/>
        </w:rPr>
        <w:t xml:space="preserve">Decreto Whistleblowing, </w:t>
      </w:r>
      <w:r w:rsidRPr="00140828">
        <w:rPr>
          <w:rFonts w:ascii="Times New Roman" w:eastAsia="Tahoma" w:hAnsi="Times New Roman" w:cs="Times New Roman"/>
          <w:sz w:val="24"/>
          <w:szCs w:val="24"/>
        </w:rPr>
        <w:t>l’OdV deve:</w:t>
      </w:r>
    </w:p>
    <w:p w14:paraId="18AD84D2" w14:textId="439AC177" w:rsidR="00651238" w:rsidRPr="00140828" w:rsidRDefault="00651238" w:rsidP="00B96670">
      <w:pPr>
        <w:pStyle w:val="Corpotesto"/>
        <w:numPr>
          <w:ilvl w:val="0"/>
          <w:numId w:val="30"/>
        </w:numPr>
        <w:spacing w:line="360" w:lineRule="auto"/>
        <w:rPr>
          <w:rFonts w:ascii="Times New Roman" w:hAnsi="Times New Roman" w:cs="Times New Roman"/>
        </w:rPr>
      </w:pPr>
      <w:r w:rsidRPr="00140828">
        <w:rPr>
          <w:rFonts w:ascii="Times New Roman" w:hAnsi="Times New Roman" w:cs="Times New Roman"/>
        </w:rPr>
        <w:t xml:space="preserve">vigilare sulla tempestiva adozione dei canali di segnalazione interna e sulla loro rispondenza (quanto a “disegno”) al </w:t>
      </w:r>
      <w:r w:rsidR="007D3EAF" w:rsidRPr="00140828">
        <w:rPr>
          <w:rFonts w:ascii="Times New Roman" w:hAnsi="Times New Roman" w:cs="Times New Roman"/>
        </w:rPr>
        <w:t>Decreto Whistleblowing</w:t>
      </w:r>
      <w:r w:rsidR="00172CD2" w:rsidRPr="00140828">
        <w:rPr>
          <w:rFonts w:ascii="Times New Roman" w:hAnsi="Times New Roman" w:cs="Times New Roman"/>
        </w:rPr>
        <w:t>;</w:t>
      </w:r>
    </w:p>
    <w:p w14:paraId="53CD28C1" w14:textId="3E3048D9" w:rsidR="00651238" w:rsidRPr="00140828" w:rsidRDefault="00651238" w:rsidP="00B96670">
      <w:pPr>
        <w:pStyle w:val="Corpotesto"/>
        <w:numPr>
          <w:ilvl w:val="0"/>
          <w:numId w:val="30"/>
        </w:numPr>
        <w:spacing w:line="360" w:lineRule="auto"/>
        <w:rPr>
          <w:rFonts w:ascii="Times New Roman" w:hAnsi="Times New Roman" w:cs="Times New Roman"/>
        </w:rPr>
      </w:pPr>
      <w:r w:rsidRPr="00140828">
        <w:rPr>
          <w:rFonts w:ascii="Times New Roman" w:hAnsi="Times New Roman" w:cs="Times New Roman"/>
        </w:rPr>
        <w:t>vigilare sull’avvenuta adozione delle procedure interne sul Whistleblowing</w:t>
      </w:r>
      <w:r w:rsidR="003D1540" w:rsidRPr="00140828">
        <w:rPr>
          <w:rFonts w:ascii="Times New Roman" w:hAnsi="Times New Roman" w:cs="Times New Roman"/>
        </w:rPr>
        <w:t xml:space="preserve"> che debbano prevedere</w:t>
      </w:r>
      <w:r w:rsidR="006A5952">
        <w:rPr>
          <w:rFonts w:ascii="Times New Roman" w:hAnsi="Times New Roman" w:cs="Times New Roman"/>
        </w:rPr>
        <w:t>,</w:t>
      </w:r>
      <w:r w:rsidR="003D1540" w:rsidRPr="00140828">
        <w:rPr>
          <w:rFonts w:ascii="Times New Roman" w:hAnsi="Times New Roman" w:cs="Times New Roman"/>
        </w:rPr>
        <w:t xml:space="preserve"> tra </w:t>
      </w:r>
      <w:r w:rsidR="005A7141" w:rsidRPr="00140828">
        <w:rPr>
          <w:rFonts w:ascii="Times New Roman" w:hAnsi="Times New Roman" w:cs="Times New Roman"/>
        </w:rPr>
        <w:t>gli altri</w:t>
      </w:r>
      <w:r w:rsidR="006A5952">
        <w:rPr>
          <w:rFonts w:ascii="Times New Roman" w:hAnsi="Times New Roman" w:cs="Times New Roman"/>
        </w:rPr>
        <w:t>,</w:t>
      </w:r>
      <w:r w:rsidR="005A7141" w:rsidRPr="00140828">
        <w:rPr>
          <w:rFonts w:ascii="Times New Roman" w:hAnsi="Times New Roman" w:cs="Times New Roman"/>
        </w:rPr>
        <w:t xml:space="preserve"> il divieto di ritorsione e l’adozione di un sistema disciplinare</w:t>
      </w:r>
      <w:r w:rsidRPr="00140828">
        <w:rPr>
          <w:rFonts w:ascii="Times New Roman" w:hAnsi="Times New Roman" w:cs="Times New Roman"/>
        </w:rPr>
        <w:t xml:space="preserve">; </w:t>
      </w:r>
    </w:p>
    <w:p w14:paraId="4A93D4A5" w14:textId="3A9CCEA2" w:rsidR="00651238" w:rsidRPr="00140828" w:rsidRDefault="00651238" w:rsidP="00B96670">
      <w:pPr>
        <w:pStyle w:val="Corpotesto"/>
        <w:numPr>
          <w:ilvl w:val="0"/>
          <w:numId w:val="30"/>
        </w:numPr>
        <w:spacing w:line="360" w:lineRule="auto"/>
        <w:rPr>
          <w:rFonts w:ascii="Times New Roman" w:hAnsi="Times New Roman" w:cs="Times New Roman"/>
        </w:rPr>
      </w:pPr>
      <w:r w:rsidRPr="00140828">
        <w:rPr>
          <w:rFonts w:ascii="Times New Roman" w:hAnsi="Times New Roman" w:cs="Times New Roman"/>
        </w:rPr>
        <w:t>vigilare sull’effettività e sull’accessibilità dei canali di segnalazione</w:t>
      </w:r>
      <w:r w:rsidR="003D1540" w:rsidRPr="00140828">
        <w:rPr>
          <w:rFonts w:ascii="Times New Roman" w:hAnsi="Times New Roman" w:cs="Times New Roman"/>
        </w:rPr>
        <w:t xml:space="preserve">. </w:t>
      </w:r>
      <w:r w:rsidR="006C303A" w:rsidRPr="00140828">
        <w:rPr>
          <w:rFonts w:ascii="Times New Roman" w:hAnsi="Times New Roman" w:cs="Times New Roman"/>
        </w:rPr>
        <w:t xml:space="preserve"> </w:t>
      </w:r>
    </w:p>
    <w:bookmarkEnd w:id="230"/>
    <w:p w14:paraId="719BE10D" w14:textId="06E588E4" w:rsidR="00A061A1" w:rsidRPr="00140828" w:rsidRDefault="00C70376" w:rsidP="007D3EAF">
      <w:pPr>
        <w:widowControl/>
        <w:tabs>
          <w:tab w:val="left" w:pos="709"/>
        </w:tabs>
        <w:autoSpaceDE/>
        <w:autoSpaceDN/>
        <w:spacing w:after="240" w:line="360" w:lineRule="auto"/>
        <w:ind w:left="-81"/>
        <w:contextualSpacing/>
        <w:jc w:val="both"/>
        <w:rPr>
          <w:rFonts w:ascii="Times New Roman" w:eastAsia="Tahoma" w:hAnsi="Times New Roman" w:cs="Times New Roman"/>
          <w:sz w:val="24"/>
          <w:szCs w:val="24"/>
        </w:rPr>
      </w:pPr>
      <w:r w:rsidRPr="00140828">
        <w:rPr>
          <w:rFonts w:ascii="Times New Roman" w:eastAsia="Tahoma" w:hAnsi="Times New Roman" w:cs="Times New Roman"/>
          <w:sz w:val="24"/>
          <w:szCs w:val="24"/>
        </w:rPr>
        <w:lastRenderedPageBreak/>
        <w:t>Per svolgere i propri compiti, l’Organismo di Vigilanza ha libero accesso presso tutte le funzioni e alla documentazione</w:t>
      </w:r>
      <w:r w:rsidR="00D4445D">
        <w:rPr>
          <w:rFonts w:ascii="Times New Roman" w:eastAsia="Tahoma" w:hAnsi="Times New Roman" w:cs="Times New Roman"/>
          <w:sz w:val="24"/>
          <w:szCs w:val="24"/>
        </w:rPr>
        <w:t xml:space="preserve"> </w:t>
      </w:r>
      <w:r w:rsidR="00D4445D" w:rsidRPr="00140828">
        <w:rPr>
          <w:rFonts w:ascii="Times New Roman" w:eastAsia="Tahoma" w:hAnsi="Times New Roman" w:cs="Times New Roman"/>
          <w:sz w:val="24"/>
          <w:szCs w:val="24"/>
        </w:rPr>
        <w:t>dell</w:t>
      </w:r>
      <w:r w:rsidR="00D4445D">
        <w:rPr>
          <w:rFonts w:ascii="Times New Roman" w:eastAsia="Tahoma" w:hAnsi="Times New Roman" w:cs="Times New Roman"/>
          <w:sz w:val="24"/>
          <w:szCs w:val="24"/>
        </w:rPr>
        <w:t>’Associazione</w:t>
      </w:r>
      <w:r w:rsidRPr="00140828">
        <w:rPr>
          <w:rFonts w:ascii="Times New Roman" w:eastAsia="Tahoma" w:hAnsi="Times New Roman" w:cs="Times New Roman"/>
          <w:sz w:val="24"/>
          <w:szCs w:val="24"/>
        </w:rPr>
        <w:t>, senza necessità di alcun consenso preventivo.</w:t>
      </w:r>
      <w:r w:rsidR="00A061A1" w:rsidRPr="00140828">
        <w:rPr>
          <w:rFonts w:ascii="Times New Roman" w:eastAsia="Tahoma" w:hAnsi="Times New Roman" w:cs="Times New Roman"/>
          <w:sz w:val="24"/>
          <w:szCs w:val="24"/>
        </w:rPr>
        <w:t xml:space="preserve"> </w:t>
      </w:r>
      <w:r w:rsidR="00D17449" w:rsidRPr="00140828">
        <w:rPr>
          <w:rFonts w:ascii="Times New Roman" w:eastAsia="Tahoma" w:hAnsi="Times New Roman" w:cs="Times New Roman"/>
          <w:sz w:val="24"/>
          <w:szCs w:val="24"/>
        </w:rPr>
        <w:t xml:space="preserve">Il Consiglio </w:t>
      </w:r>
      <w:r w:rsidR="0024452C">
        <w:rPr>
          <w:rFonts w:ascii="Times New Roman" w:eastAsia="Tahoma" w:hAnsi="Times New Roman" w:cs="Times New Roman"/>
          <w:sz w:val="24"/>
          <w:szCs w:val="24"/>
        </w:rPr>
        <w:t>Direttivo</w:t>
      </w:r>
      <w:r w:rsidR="00D17449" w:rsidRPr="00140828">
        <w:rPr>
          <w:rFonts w:ascii="Times New Roman" w:eastAsia="Tahoma" w:hAnsi="Times New Roman" w:cs="Times New Roman"/>
          <w:sz w:val="24"/>
          <w:szCs w:val="24"/>
        </w:rPr>
        <w:t xml:space="preserve"> curerà l’adeguata comunicazione alle strutture dei compiti dell’Organismo di Vigilanza e dei suoi poteri.</w:t>
      </w:r>
      <w:r w:rsidR="00A061A1" w:rsidRPr="00140828">
        <w:rPr>
          <w:rFonts w:ascii="Times New Roman" w:eastAsia="Tahoma" w:hAnsi="Times New Roman" w:cs="Times New Roman"/>
          <w:sz w:val="24"/>
          <w:szCs w:val="24"/>
        </w:rPr>
        <w:t xml:space="preserve"> </w:t>
      </w:r>
    </w:p>
    <w:p w14:paraId="04159F98" w14:textId="60249938" w:rsidR="00A061A1" w:rsidRPr="00140828" w:rsidRDefault="00D17449" w:rsidP="007D3EAF">
      <w:pPr>
        <w:widowControl/>
        <w:tabs>
          <w:tab w:val="left" w:pos="709"/>
        </w:tabs>
        <w:autoSpaceDE/>
        <w:autoSpaceDN/>
        <w:spacing w:after="240" w:line="360" w:lineRule="auto"/>
        <w:ind w:left="-81"/>
        <w:contextualSpacing/>
        <w:jc w:val="both"/>
        <w:rPr>
          <w:rFonts w:ascii="Times New Roman" w:hAnsi="Times New Roman" w:cs="Times New Roman"/>
          <w:sz w:val="24"/>
          <w:szCs w:val="24"/>
        </w:rPr>
      </w:pPr>
      <w:r w:rsidRPr="00140828">
        <w:rPr>
          <w:rFonts w:ascii="Times New Roman" w:hAnsi="Times New Roman" w:cs="Times New Roman"/>
          <w:sz w:val="24"/>
          <w:szCs w:val="24"/>
        </w:rPr>
        <w:t>All’OdV non competono poteri di gestione o poteri decisionali relativi allo svolgimento delle attività dell</w:t>
      </w:r>
      <w:r w:rsidR="005F0271">
        <w:rPr>
          <w:rFonts w:ascii="Times New Roman" w:hAnsi="Times New Roman" w:cs="Times New Roman"/>
          <w:sz w:val="24"/>
          <w:szCs w:val="24"/>
        </w:rPr>
        <w:t>’Associazione</w:t>
      </w:r>
      <w:r w:rsidRPr="00140828">
        <w:rPr>
          <w:rFonts w:ascii="Times New Roman" w:hAnsi="Times New Roman" w:cs="Times New Roman"/>
          <w:sz w:val="24"/>
          <w:szCs w:val="24"/>
        </w:rPr>
        <w:t>, poteri organizzativi o di modifica della struttura dell</w:t>
      </w:r>
      <w:r w:rsidR="005F0271">
        <w:rPr>
          <w:rFonts w:ascii="Times New Roman" w:hAnsi="Times New Roman" w:cs="Times New Roman"/>
          <w:sz w:val="24"/>
          <w:szCs w:val="24"/>
        </w:rPr>
        <w:t>’Associazione</w:t>
      </w:r>
      <w:r w:rsidRPr="00140828">
        <w:rPr>
          <w:rFonts w:ascii="Times New Roman" w:hAnsi="Times New Roman" w:cs="Times New Roman"/>
          <w:sz w:val="24"/>
          <w:szCs w:val="24"/>
        </w:rPr>
        <w:t>, né poteri sanzionatori. L’OdV, nonché i soggetti dei quali l’Organismo di Vigilanza a qualsiasi titolo si avvale, sono tenuti a rispettare l’obbligo di riservatezza su tutte le informazioni delle quali sono venuti a conoscenza nell’esercizio delle loro funzioni.</w:t>
      </w:r>
      <w:r w:rsidR="00A061A1" w:rsidRPr="00140828">
        <w:rPr>
          <w:rFonts w:ascii="Times New Roman" w:hAnsi="Times New Roman" w:cs="Times New Roman"/>
          <w:sz w:val="24"/>
          <w:szCs w:val="24"/>
        </w:rPr>
        <w:t xml:space="preserve"> </w:t>
      </w:r>
    </w:p>
    <w:p w14:paraId="4C984509" w14:textId="60DD2049" w:rsidR="00D17449" w:rsidRPr="00140828" w:rsidRDefault="00D17449" w:rsidP="007D3EAF">
      <w:pPr>
        <w:widowControl/>
        <w:tabs>
          <w:tab w:val="left" w:pos="709"/>
        </w:tabs>
        <w:autoSpaceDE/>
        <w:autoSpaceDN/>
        <w:spacing w:after="240" w:line="360" w:lineRule="auto"/>
        <w:ind w:left="-81"/>
        <w:contextualSpacing/>
        <w:jc w:val="both"/>
        <w:rPr>
          <w:rFonts w:ascii="Times New Roman" w:hAnsi="Times New Roman" w:cs="Times New Roman"/>
          <w:sz w:val="24"/>
          <w:szCs w:val="24"/>
        </w:rPr>
      </w:pPr>
      <w:r w:rsidRPr="00140828">
        <w:rPr>
          <w:rFonts w:ascii="Times New Roman" w:hAnsi="Times New Roman" w:cs="Times New Roman"/>
          <w:sz w:val="24"/>
          <w:szCs w:val="24"/>
        </w:rPr>
        <w:t xml:space="preserve">Nel contesto delle procedure di formazione del budget, </w:t>
      </w:r>
      <w:r w:rsidR="00DF2463" w:rsidRPr="00140828">
        <w:rPr>
          <w:rFonts w:ascii="Times New Roman" w:hAnsi="Times New Roman" w:cs="Times New Roman"/>
          <w:sz w:val="24"/>
          <w:szCs w:val="24"/>
        </w:rPr>
        <w:t xml:space="preserve">il Consiglio </w:t>
      </w:r>
      <w:r w:rsidR="005F0271">
        <w:rPr>
          <w:rFonts w:ascii="Times New Roman" w:hAnsi="Times New Roman" w:cs="Times New Roman"/>
          <w:sz w:val="24"/>
          <w:szCs w:val="24"/>
        </w:rPr>
        <w:t>Direttivo</w:t>
      </w:r>
      <w:r w:rsidR="00DF2463" w:rsidRPr="00140828">
        <w:rPr>
          <w:rFonts w:ascii="Times New Roman" w:hAnsi="Times New Roman" w:cs="Times New Roman"/>
          <w:sz w:val="24"/>
          <w:szCs w:val="24"/>
        </w:rPr>
        <w:t xml:space="preserve"> </w:t>
      </w:r>
      <w:r w:rsidRPr="00140828">
        <w:rPr>
          <w:rFonts w:ascii="Times New Roman" w:hAnsi="Times New Roman" w:cs="Times New Roman"/>
          <w:sz w:val="24"/>
          <w:szCs w:val="24"/>
        </w:rPr>
        <w:t>dovrà approvare una dotazione adeguata di risorse finanziarie della quale l’Organismo di Vigilanza potrà disporre per ogni esigenza necessaria al corretto svolgimento dei compiti (es. consulenze specialistiche, trasferte, ecc.).</w:t>
      </w:r>
    </w:p>
    <w:p w14:paraId="089D5AAA" w14:textId="77777777" w:rsidR="00DF49CF" w:rsidRPr="00140828" w:rsidRDefault="00DF49CF" w:rsidP="007D3EAF">
      <w:pPr>
        <w:pStyle w:val="Corpotesto"/>
        <w:spacing w:line="360" w:lineRule="auto"/>
        <w:ind w:left="0" w:right="232"/>
        <w:rPr>
          <w:rFonts w:ascii="Times New Roman" w:hAnsi="Times New Roman" w:cs="Times New Roman"/>
        </w:rPr>
      </w:pPr>
    </w:p>
    <w:p w14:paraId="17ABF0EB" w14:textId="23D8F8E7" w:rsidR="009E5C16" w:rsidRPr="00140828" w:rsidRDefault="009E5C16" w:rsidP="00B96670">
      <w:pPr>
        <w:pStyle w:val="Titolo1"/>
        <w:numPr>
          <w:ilvl w:val="1"/>
          <w:numId w:val="1"/>
        </w:numPr>
        <w:spacing w:before="0" w:line="360" w:lineRule="auto"/>
        <w:jc w:val="both"/>
        <w:rPr>
          <w:rFonts w:ascii="Times New Roman" w:hAnsi="Times New Roman" w:cs="Times New Roman"/>
          <w:sz w:val="24"/>
          <w:szCs w:val="24"/>
        </w:rPr>
      </w:pPr>
      <w:bookmarkStart w:id="231" w:name="_Toc219997717"/>
      <w:r w:rsidRPr="00140828">
        <w:rPr>
          <w:rFonts w:ascii="Times New Roman" w:hAnsi="Times New Roman" w:cs="Times New Roman"/>
          <w:sz w:val="24"/>
          <w:szCs w:val="24"/>
        </w:rPr>
        <w:t xml:space="preserve">Reporting dell’Organismo di Vigilanza </w:t>
      </w:r>
      <w:r w:rsidR="006418ED" w:rsidRPr="00140828">
        <w:rPr>
          <w:rFonts w:ascii="Times New Roman" w:hAnsi="Times New Roman" w:cs="Times New Roman"/>
          <w:sz w:val="24"/>
          <w:szCs w:val="24"/>
        </w:rPr>
        <w:t>verso gli Organi Sociali</w:t>
      </w:r>
      <w:bookmarkEnd w:id="231"/>
      <w:r w:rsidR="006418ED" w:rsidRPr="00140828">
        <w:rPr>
          <w:rFonts w:ascii="Times New Roman" w:hAnsi="Times New Roman" w:cs="Times New Roman"/>
          <w:sz w:val="24"/>
          <w:szCs w:val="24"/>
        </w:rPr>
        <w:t xml:space="preserve"> </w:t>
      </w:r>
    </w:p>
    <w:p w14:paraId="4F0A544B" w14:textId="77777777" w:rsidR="006E6836" w:rsidRPr="00140828" w:rsidRDefault="006E6836" w:rsidP="007D3EAF">
      <w:pPr>
        <w:widowControl/>
        <w:tabs>
          <w:tab w:val="left" w:pos="709"/>
        </w:tabs>
        <w:autoSpaceDE/>
        <w:autoSpaceDN/>
        <w:spacing w:line="360" w:lineRule="auto"/>
        <w:ind w:left="-81"/>
        <w:contextualSpacing/>
        <w:jc w:val="both"/>
        <w:rPr>
          <w:rFonts w:ascii="Times New Roman" w:hAnsi="Times New Roman" w:cs="Times New Roman"/>
          <w:sz w:val="24"/>
          <w:szCs w:val="24"/>
        </w:rPr>
      </w:pPr>
      <w:r w:rsidRPr="00140828">
        <w:rPr>
          <w:rFonts w:ascii="Times New Roman" w:hAnsi="Times New Roman" w:cs="Times New Roman"/>
          <w:sz w:val="24"/>
          <w:szCs w:val="24"/>
        </w:rPr>
        <w:t xml:space="preserve">L’Organismo di Vigilanza riferisce in merito all’attuazione del Modello, all’emersione di eventuali aspetti critici, alla necessità di interventi modificativi. Sono previste due distinte linee di </w:t>
      </w:r>
      <w:r w:rsidRPr="00140828">
        <w:rPr>
          <w:rFonts w:ascii="Times New Roman" w:hAnsi="Times New Roman" w:cs="Times New Roman"/>
          <w:i/>
          <w:iCs/>
          <w:sz w:val="24"/>
          <w:szCs w:val="24"/>
        </w:rPr>
        <w:t>reporting</w:t>
      </w:r>
      <w:r w:rsidRPr="00140828">
        <w:rPr>
          <w:rFonts w:ascii="Times New Roman" w:hAnsi="Times New Roman" w:cs="Times New Roman"/>
          <w:sz w:val="24"/>
          <w:szCs w:val="24"/>
        </w:rPr>
        <w:t>:</w:t>
      </w:r>
    </w:p>
    <w:p w14:paraId="5A509145" w14:textId="7FB341D4" w:rsidR="006E6836" w:rsidRPr="00140828" w:rsidRDefault="006E6836" w:rsidP="00B96670">
      <w:pPr>
        <w:pStyle w:val="Corpotesto"/>
        <w:numPr>
          <w:ilvl w:val="0"/>
          <w:numId w:val="31"/>
        </w:numPr>
        <w:spacing w:line="360" w:lineRule="auto"/>
        <w:rPr>
          <w:rFonts w:ascii="Times New Roman" w:hAnsi="Times New Roman" w:cs="Times New Roman"/>
        </w:rPr>
      </w:pPr>
      <w:bookmarkStart w:id="232" w:name="_Hlk164802083"/>
      <w:r w:rsidRPr="00140828">
        <w:rPr>
          <w:rFonts w:ascii="Times New Roman" w:hAnsi="Times New Roman" w:cs="Times New Roman"/>
        </w:rPr>
        <w:t>la prima, ad evento, nei confronti del Presidente, rendendolo edotto, ogni qual volta lo ritenga opportuno, su circostanze e fatti significativi del proprio ufficio</w:t>
      </w:r>
      <w:bookmarkEnd w:id="232"/>
      <w:r w:rsidRPr="00140828">
        <w:rPr>
          <w:rFonts w:ascii="Times New Roman" w:hAnsi="Times New Roman" w:cs="Times New Roman"/>
        </w:rPr>
        <w:t>. L’OdV comunica immediatamente il verificarsi di situazioni straordinarie (ad esempio: significative violazioni dei principi contenuti nel Modello emerse a seguito dell’attività di vigilanza, innovazioni legislative in materia di responsabilità amministrativa degli enti, ecc.) e le segnalazioni ricevute che rivestono carattere d’urgenza;</w:t>
      </w:r>
    </w:p>
    <w:p w14:paraId="5FE1DD9B" w14:textId="7F29F732" w:rsidR="006E6836" w:rsidRPr="00140828" w:rsidRDefault="006E6836" w:rsidP="00B96670">
      <w:pPr>
        <w:pStyle w:val="Corpotesto"/>
        <w:numPr>
          <w:ilvl w:val="0"/>
          <w:numId w:val="31"/>
        </w:numPr>
        <w:spacing w:line="360" w:lineRule="auto"/>
        <w:rPr>
          <w:rFonts w:ascii="Times New Roman" w:hAnsi="Times New Roman" w:cs="Times New Roman"/>
        </w:rPr>
      </w:pPr>
      <w:bookmarkStart w:id="233" w:name="_Hlk164802191"/>
      <w:r w:rsidRPr="00140828">
        <w:rPr>
          <w:rFonts w:ascii="Times New Roman" w:hAnsi="Times New Roman" w:cs="Times New Roman"/>
        </w:rPr>
        <w:t xml:space="preserve">la seconda, su base periodica </w:t>
      </w:r>
      <w:r w:rsidR="009B10C7">
        <w:rPr>
          <w:rFonts w:ascii="Times New Roman" w:hAnsi="Times New Roman" w:cs="Times New Roman"/>
        </w:rPr>
        <w:t>semestrale</w:t>
      </w:r>
      <w:r w:rsidRPr="00140828">
        <w:rPr>
          <w:rFonts w:ascii="Times New Roman" w:hAnsi="Times New Roman" w:cs="Times New Roman"/>
        </w:rPr>
        <w:t>, nei confronti del</w:t>
      </w:r>
      <w:r w:rsidR="000506A5">
        <w:rPr>
          <w:rFonts w:ascii="Times New Roman" w:hAnsi="Times New Roman" w:cs="Times New Roman"/>
        </w:rPr>
        <w:t>l’Organo di Controllo</w:t>
      </w:r>
      <w:r w:rsidRPr="00140828">
        <w:rPr>
          <w:rFonts w:ascii="Times New Roman" w:hAnsi="Times New Roman" w:cs="Times New Roman"/>
        </w:rPr>
        <w:t xml:space="preserve"> e del Consiglio </w:t>
      </w:r>
      <w:bookmarkEnd w:id="233"/>
      <w:r w:rsidR="000506A5">
        <w:rPr>
          <w:rFonts w:ascii="Times New Roman" w:hAnsi="Times New Roman" w:cs="Times New Roman"/>
        </w:rPr>
        <w:t>Direttivo</w:t>
      </w:r>
      <w:r w:rsidRPr="00140828">
        <w:rPr>
          <w:rFonts w:ascii="Times New Roman" w:hAnsi="Times New Roman" w:cs="Times New Roman"/>
        </w:rPr>
        <w:t>, e che contiene le seguenti informazioni:</w:t>
      </w:r>
    </w:p>
    <w:p w14:paraId="76FF5F78" w14:textId="703F4C84" w:rsidR="006E6836" w:rsidRPr="00140828" w:rsidRDefault="006E6836" w:rsidP="00B96670">
      <w:pPr>
        <w:pStyle w:val="Paragrafoelenco"/>
        <w:widowControl/>
        <w:numPr>
          <w:ilvl w:val="1"/>
          <w:numId w:val="5"/>
        </w:numPr>
        <w:tabs>
          <w:tab w:val="left" w:pos="709"/>
        </w:tabs>
        <w:autoSpaceDE/>
        <w:autoSpaceDN/>
        <w:spacing w:after="240" w:line="360" w:lineRule="auto"/>
        <w:contextualSpacing/>
        <w:rPr>
          <w:rFonts w:ascii="Times New Roman" w:eastAsia="Tahoma" w:hAnsi="Times New Roman" w:cs="Times New Roman"/>
          <w:sz w:val="24"/>
          <w:szCs w:val="24"/>
        </w:rPr>
      </w:pPr>
      <w:r w:rsidRPr="00140828">
        <w:rPr>
          <w:rFonts w:ascii="Times New Roman" w:eastAsia="Tahoma" w:hAnsi="Times New Roman" w:cs="Times New Roman"/>
          <w:sz w:val="24"/>
          <w:szCs w:val="24"/>
        </w:rPr>
        <w:t>una valutazione complessiva sul funzionamento e l’efficacia del Modello con eventuali proposte di integrazioni, correzioni o modifiche al fine di assicurare l’efficacia e/o l’effettività del Modello, ivi incluse quelle necessarie qualora elementi di novità normativa</w:t>
      </w:r>
      <w:r w:rsidR="00031710">
        <w:rPr>
          <w:rFonts w:ascii="Times New Roman" w:eastAsia="Tahoma" w:hAnsi="Times New Roman" w:cs="Times New Roman"/>
          <w:sz w:val="24"/>
          <w:szCs w:val="24"/>
        </w:rPr>
        <w:t xml:space="preserve"> e/o</w:t>
      </w:r>
      <w:r w:rsidRPr="00140828">
        <w:rPr>
          <w:rFonts w:ascii="Times New Roman" w:eastAsia="Tahoma" w:hAnsi="Times New Roman" w:cs="Times New Roman"/>
          <w:sz w:val="24"/>
          <w:szCs w:val="24"/>
        </w:rPr>
        <w:t xml:space="preserve"> organizzativa siano tali da poter incidere sull’efficacia e sull’effettività del Modello stesso;</w:t>
      </w:r>
    </w:p>
    <w:p w14:paraId="3DFE6878" w14:textId="3F1CBD25" w:rsidR="006E6836" w:rsidRPr="00140828" w:rsidRDefault="006E6836" w:rsidP="00B96670">
      <w:pPr>
        <w:pStyle w:val="Paragrafoelenco"/>
        <w:widowControl/>
        <w:numPr>
          <w:ilvl w:val="1"/>
          <w:numId w:val="5"/>
        </w:numPr>
        <w:tabs>
          <w:tab w:val="left" w:pos="709"/>
        </w:tabs>
        <w:autoSpaceDE/>
        <w:autoSpaceDN/>
        <w:spacing w:after="240" w:line="360" w:lineRule="auto"/>
        <w:contextualSpacing/>
        <w:rPr>
          <w:rFonts w:ascii="Times New Roman" w:eastAsia="Tahoma" w:hAnsi="Times New Roman" w:cs="Times New Roman"/>
          <w:sz w:val="24"/>
          <w:szCs w:val="24"/>
        </w:rPr>
      </w:pPr>
      <w:r w:rsidRPr="00140828">
        <w:rPr>
          <w:rFonts w:ascii="Times New Roman" w:eastAsia="Tahoma" w:hAnsi="Times New Roman" w:cs="Times New Roman"/>
          <w:sz w:val="24"/>
          <w:szCs w:val="24"/>
        </w:rPr>
        <w:t>le segnalazioni di eventuali mutamenti del quadro normativo e/o significative modificazioni dell’assetto interno dell</w:t>
      </w:r>
      <w:r w:rsidR="00031710">
        <w:rPr>
          <w:rFonts w:ascii="Times New Roman" w:eastAsia="Tahoma" w:hAnsi="Times New Roman" w:cs="Times New Roman"/>
          <w:sz w:val="24"/>
          <w:szCs w:val="24"/>
        </w:rPr>
        <w:t>’Associazione</w:t>
      </w:r>
      <w:r w:rsidRPr="00140828">
        <w:rPr>
          <w:rFonts w:ascii="Times New Roman" w:eastAsia="Tahoma" w:hAnsi="Times New Roman" w:cs="Times New Roman"/>
          <w:sz w:val="24"/>
          <w:szCs w:val="24"/>
        </w:rPr>
        <w:t xml:space="preserve"> che richiedono un aggiornamento del Modello;</w:t>
      </w:r>
    </w:p>
    <w:p w14:paraId="63FA9065" w14:textId="77777777" w:rsidR="006E6836" w:rsidRPr="00140828" w:rsidRDefault="006E6836" w:rsidP="00B96670">
      <w:pPr>
        <w:pStyle w:val="Paragrafoelenco"/>
        <w:widowControl/>
        <w:numPr>
          <w:ilvl w:val="1"/>
          <w:numId w:val="5"/>
        </w:numPr>
        <w:tabs>
          <w:tab w:val="left" w:pos="709"/>
        </w:tabs>
        <w:autoSpaceDE/>
        <w:autoSpaceDN/>
        <w:spacing w:after="240" w:line="360" w:lineRule="auto"/>
        <w:contextualSpacing/>
        <w:rPr>
          <w:rFonts w:ascii="Times New Roman" w:eastAsia="Tahoma" w:hAnsi="Times New Roman" w:cs="Times New Roman"/>
          <w:sz w:val="24"/>
          <w:szCs w:val="24"/>
        </w:rPr>
      </w:pPr>
      <w:r w:rsidRPr="00140828">
        <w:rPr>
          <w:rFonts w:ascii="Times New Roman" w:eastAsia="Tahoma" w:hAnsi="Times New Roman" w:cs="Times New Roman"/>
          <w:sz w:val="24"/>
          <w:szCs w:val="24"/>
        </w:rPr>
        <w:t>informativa in merito all’eventuale commissione di reati rilevanti ai fini del Decreto;</w:t>
      </w:r>
    </w:p>
    <w:p w14:paraId="1E825380" w14:textId="0E0E2123" w:rsidR="006E6836" w:rsidRPr="00140828" w:rsidRDefault="006E6836" w:rsidP="00B96670">
      <w:pPr>
        <w:pStyle w:val="Paragrafoelenco"/>
        <w:widowControl/>
        <w:numPr>
          <w:ilvl w:val="1"/>
          <w:numId w:val="5"/>
        </w:numPr>
        <w:tabs>
          <w:tab w:val="left" w:pos="709"/>
        </w:tabs>
        <w:autoSpaceDE/>
        <w:autoSpaceDN/>
        <w:spacing w:after="240" w:line="360" w:lineRule="auto"/>
        <w:contextualSpacing/>
        <w:rPr>
          <w:rFonts w:ascii="Times New Roman" w:eastAsia="Tahoma" w:hAnsi="Times New Roman" w:cs="Times New Roman"/>
          <w:sz w:val="24"/>
          <w:szCs w:val="24"/>
        </w:rPr>
      </w:pPr>
      <w:r w:rsidRPr="00140828">
        <w:rPr>
          <w:rFonts w:ascii="Times New Roman" w:eastAsia="Tahoma" w:hAnsi="Times New Roman" w:cs="Times New Roman"/>
          <w:sz w:val="24"/>
          <w:szCs w:val="24"/>
        </w:rPr>
        <w:lastRenderedPageBreak/>
        <w:t>nel rispetto dei termini e delle modalità indicati nel sistema disciplinare adottato dall</w:t>
      </w:r>
      <w:r w:rsidR="008409A7">
        <w:rPr>
          <w:rFonts w:ascii="Times New Roman" w:eastAsia="Tahoma" w:hAnsi="Times New Roman" w:cs="Times New Roman"/>
          <w:sz w:val="24"/>
          <w:szCs w:val="24"/>
        </w:rPr>
        <w:t>’Associazione</w:t>
      </w:r>
      <w:r w:rsidRPr="00140828">
        <w:rPr>
          <w:rFonts w:ascii="Times New Roman" w:eastAsia="Tahoma" w:hAnsi="Times New Roman" w:cs="Times New Roman"/>
          <w:sz w:val="24"/>
          <w:szCs w:val="24"/>
        </w:rPr>
        <w:t>, l’indicazione dei comportamenti accertati e risultati non in linea con il Modello;</w:t>
      </w:r>
    </w:p>
    <w:p w14:paraId="08CA230E" w14:textId="77777777" w:rsidR="006E6836" w:rsidRPr="00140828" w:rsidRDefault="006E6836" w:rsidP="00B96670">
      <w:pPr>
        <w:pStyle w:val="Paragrafoelenco"/>
        <w:widowControl/>
        <w:numPr>
          <w:ilvl w:val="1"/>
          <w:numId w:val="5"/>
        </w:numPr>
        <w:tabs>
          <w:tab w:val="left" w:pos="709"/>
        </w:tabs>
        <w:autoSpaceDE/>
        <w:autoSpaceDN/>
        <w:spacing w:after="240" w:line="360" w:lineRule="auto"/>
        <w:contextualSpacing/>
        <w:rPr>
          <w:rFonts w:ascii="Times New Roman" w:eastAsia="Tahoma" w:hAnsi="Times New Roman" w:cs="Times New Roman"/>
          <w:sz w:val="24"/>
          <w:szCs w:val="24"/>
        </w:rPr>
      </w:pPr>
      <w:r w:rsidRPr="00140828">
        <w:rPr>
          <w:rFonts w:ascii="Times New Roman" w:eastAsia="Tahoma" w:hAnsi="Times New Roman" w:cs="Times New Roman"/>
          <w:sz w:val="24"/>
          <w:szCs w:val="24"/>
        </w:rPr>
        <w:t>il resoconto delle segnalazioni ricevute, ivi incluso quanto direttamente riscontrato, in ordine a presunte violazioni delle previsioni del presente Modello, dei protocolli di prevenzione e delle relative procedure di attuazione e l’esito delle conseguenti verifiche effettuate;</w:t>
      </w:r>
    </w:p>
    <w:p w14:paraId="4DAF837C" w14:textId="6EFE6327" w:rsidR="006E6836" w:rsidRPr="00140828" w:rsidRDefault="006E6836" w:rsidP="00B96670">
      <w:pPr>
        <w:pStyle w:val="Paragrafoelenco"/>
        <w:widowControl/>
        <w:numPr>
          <w:ilvl w:val="1"/>
          <w:numId w:val="5"/>
        </w:numPr>
        <w:tabs>
          <w:tab w:val="left" w:pos="709"/>
        </w:tabs>
        <w:autoSpaceDE/>
        <w:autoSpaceDN/>
        <w:spacing w:after="240" w:line="360" w:lineRule="auto"/>
        <w:contextualSpacing/>
        <w:rPr>
          <w:rFonts w:ascii="Times New Roman" w:eastAsia="Tahoma" w:hAnsi="Times New Roman" w:cs="Times New Roman"/>
          <w:sz w:val="24"/>
          <w:szCs w:val="24"/>
        </w:rPr>
      </w:pPr>
      <w:r w:rsidRPr="00140828">
        <w:rPr>
          <w:rFonts w:ascii="Times New Roman" w:eastAsia="Tahoma" w:hAnsi="Times New Roman" w:cs="Times New Roman"/>
          <w:sz w:val="24"/>
          <w:szCs w:val="24"/>
        </w:rPr>
        <w:t>i provvedimenti disciplinari e le sanzioni eventualmente applicate dall</w:t>
      </w:r>
      <w:r w:rsidR="008409A7">
        <w:rPr>
          <w:rFonts w:ascii="Times New Roman" w:eastAsia="Tahoma" w:hAnsi="Times New Roman" w:cs="Times New Roman"/>
          <w:sz w:val="24"/>
          <w:szCs w:val="24"/>
        </w:rPr>
        <w:t>’Associazione</w:t>
      </w:r>
      <w:r w:rsidRPr="00140828">
        <w:rPr>
          <w:rFonts w:ascii="Times New Roman" w:eastAsia="Tahoma" w:hAnsi="Times New Roman" w:cs="Times New Roman"/>
          <w:sz w:val="24"/>
          <w:szCs w:val="24"/>
        </w:rPr>
        <w:t>, con riferimento alle violazioni delle previsioni del presente Modello, dei protocolli di prevenzione e delle relative procedure di attuazione;</w:t>
      </w:r>
    </w:p>
    <w:p w14:paraId="2DA8CF42" w14:textId="1B0B3851" w:rsidR="006E6836" w:rsidRPr="00140828" w:rsidRDefault="006E6836" w:rsidP="00B96670">
      <w:pPr>
        <w:pStyle w:val="Paragrafoelenco"/>
        <w:widowControl/>
        <w:numPr>
          <w:ilvl w:val="1"/>
          <w:numId w:val="5"/>
        </w:numPr>
        <w:tabs>
          <w:tab w:val="left" w:pos="709"/>
        </w:tabs>
        <w:autoSpaceDE/>
        <w:autoSpaceDN/>
        <w:spacing w:after="240" w:line="360" w:lineRule="auto"/>
        <w:contextualSpacing/>
        <w:rPr>
          <w:rFonts w:ascii="Times New Roman" w:eastAsia="Tahoma" w:hAnsi="Times New Roman" w:cs="Times New Roman"/>
          <w:sz w:val="24"/>
          <w:szCs w:val="24"/>
        </w:rPr>
      </w:pPr>
      <w:r w:rsidRPr="00140828">
        <w:rPr>
          <w:rFonts w:ascii="Times New Roman" w:eastAsia="Tahoma" w:hAnsi="Times New Roman" w:cs="Times New Roman"/>
          <w:sz w:val="24"/>
          <w:szCs w:val="24"/>
        </w:rPr>
        <w:t>una nota informativa delle proposte di aggiornamento del Modello - qualora elementi di novità normativa</w:t>
      </w:r>
      <w:r w:rsidR="00C25B71">
        <w:rPr>
          <w:rFonts w:ascii="Times New Roman" w:eastAsia="Tahoma" w:hAnsi="Times New Roman" w:cs="Times New Roman"/>
          <w:sz w:val="24"/>
          <w:szCs w:val="24"/>
        </w:rPr>
        <w:t xml:space="preserve"> e/o</w:t>
      </w:r>
      <w:r w:rsidRPr="00140828">
        <w:rPr>
          <w:rFonts w:ascii="Times New Roman" w:eastAsia="Tahoma" w:hAnsi="Times New Roman" w:cs="Times New Roman"/>
          <w:sz w:val="24"/>
          <w:szCs w:val="24"/>
        </w:rPr>
        <w:t xml:space="preserve"> organizzativa siano tali da poter incidere sull’efficacia e sull’effettività dello stesso - al fine di consentire al Consiglio </w:t>
      </w:r>
      <w:r w:rsidR="008409A7">
        <w:rPr>
          <w:rFonts w:ascii="Times New Roman" w:eastAsia="Tahoma" w:hAnsi="Times New Roman" w:cs="Times New Roman"/>
          <w:sz w:val="24"/>
          <w:szCs w:val="24"/>
        </w:rPr>
        <w:t>Direttivo</w:t>
      </w:r>
      <w:r w:rsidRPr="00140828">
        <w:rPr>
          <w:rFonts w:ascii="Times New Roman" w:eastAsia="Tahoma" w:hAnsi="Times New Roman" w:cs="Times New Roman"/>
          <w:sz w:val="24"/>
          <w:szCs w:val="24"/>
        </w:rPr>
        <w:t xml:space="preserve"> di assumere le proprie determinazioni sul punto;</w:t>
      </w:r>
    </w:p>
    <w:p w14:paraId="61541D1D" w14:textId="77777777" w:rsidR="006E6836" w:rsidRPr="00140828" w:rsidRDefault="006E6836" w:rsidP="00B96670">
      <w:pPr>
        <w:pStyle w:val="Paragrafoelenco"/>
        <w:widowControl/>
        <w:numPr>
          <w:ilvl w:val="1"/>
          <w:numId w:val="5"/>
        </w:numPr>
        <w:tabs>
          <w:tab w:val="left" w:pos="709"/>
        </w:tabs>
        <w:autoSpaceDE/>
        <w:autoSpaceDN/>
        <w:spacing w:line="360" w:lineRule="auto"/>
        <w:contextualSpacing/>
        <w:rPr>
          <w:rFonts w:ascii="Times New Roman" w:eastAsia="Tahoma" w:hAnsi="Times New Roman" w:cs="Times New Roman"/>
          <w:sz w:val="24"/>
          <w:szCs w:val="24"/>
        </w:rPr>
      </w:pPr>
      <w:r w:rsidRPr="00140828">
        <w:rPr>
          <w:rFonts w:ascii="Times New Roman" w:eastAsia="Tahoma" w:hAnsi="Times New Roman" w:cs="Times New Roman"/>
          <w:sz w:val="24"/>
          <w:szCs w:val="24"/>
        </w:rPr>
        <w:t>il rendiconto delle spese sostenute.</w:t>
      </w:r>
    </w:p>
    <w:p w14:paraId="7B580303" w14:textId="1AF1704F" w:rsidR="006E6836" w:rsidRPr="00140828" w:rsidRDefault="006E6836" w:rsidP="007D3EAF">
      <w:pPr>
        <w:pStyle w:val="Normalespaziato"/>
        <w:spacing w:after="0" w:line="360" w:lineRule="auto"/>
        <w:rPr>
          <w:sz w:val="24"/>
          <w:szCs w:val="24"/>
        </w:rPr>
      </w:pPr>
      <w:r w:rsidRPr="00140828">
        <w:rPr>
          <w:sz w:val="24"/>
          <w:szCs w:val="24"/>
        </w:rPr>
        <w:t>Inoltre, l’Organismo di Vigilanza, su base annuale</w:t>
      </w:r>
      <w:r w:rsidR="000D782F">
        <w:rPr>
          <w:sz w:val="24"/>
          <w:szCs w:val="24"/>
        </w:rPr>
        <w:t>,</w:t>
      </w:r>
      <w:r w:rsidR="00DF2463" w:rsidRPr="00140828">
        <w:rPr>
          <w:sz w:val="24"/>
          <w:szCs w:val="24"/>
        </w:rPr>
        <w:t xml:space="preserve"> informa i</w:t>
      </w:r>
      <w:r w:rsidRPr="00140828">
        <w:rPr>
          <w:sz w:val="24"/>
          <w:szCs w:val="24"/>
        </w:rPr>
        <w:t xml:space="preserve">l Consiglio </w:t>
      </w:r>
      <w:r w:rsidR="008409A7">
        <w:rPr>
          <w:sz w:val="24"/>
          <w:szCs w:val="24"/>
        </w:rPr>
        <w:t xml:space="preserve">Direttivo </w:t>
      </w:r>
      <w:r w:rsidRPr="00140828">
        <w:rPr>
          <w:sz w:val="24"/>
          <w:szCs w:val="24"/>
        </w:rPr>
        <w:t xml:space="preserve">e </w:t>
      </w:r>
      <w:r w:rsidR="00941A7E">
        <w:rPr>
          <w:sz w:val="24"/>
          <w:szCs w:val="24"/>
        </w:rPr>
        <w:t xml:space="preserve">l’Organo di Controllo </w:t>
      </w:r>
      <w:r w:rsidR="00DF2463" w:rsidRPr="00140828">
        <w:rPr>
          <w:sz w:val="24"/>
          <w:szCs w:val="24"/>
        </w:rPr>
        <w:t>d</w:t>
      </w:r>
      <w:r w:rsidR="00335FC0">
        <w:rPr>
          <w:sz w:val="24"/>
          <w:szCs w:val="24"/>
        </w:rPr>
        <w:t>el</w:t>
      </w:r>
      <w:r w:rsidRPr="00140828">
        <w:rPr>
          <w:sz w:val="24"/>
          <w:szCs w:val="24"/>
        </w:rPr>
        <w:t xml:space="preserve"> piano delle attività previste per l’anno successivo.</w:t>
      </w:r>
    </w:p>
    <w:p w14:paraId="69DD8B0B" w14:textId="143C2B8E" w:rsidR="006E6836" w:rsidRPr="00140828" w:rsidRDefault="006E6836" w:rsidP="007D3EAF">
      <w:pPr>
        <w:spacing w:line="360" w:lineRule="auto"/>
        <w:ind w:right="-46"/>
        <w:jc w:val="both"/>
        <w:rPr>
          <w:rFonts w:ascii="Times New Roman" w:hAnsi="Times New Roman" w:cs="Times New Roman"/>
          <w:color w:val="000000" w:themeColor="text1"/>
          <w:sz w:val="24"/>
          <w:szCs w:val="24"/>
        </w:rPr>
      </w:pPr>
      <w:r w:rsidRPr="00140828">
        <w:rPr>
          <w:rFonts w:ascii="Times New Roman" w:hAnsi="Times New Roman" w:cs="Times New Roman"/>
          <w:sz w:val="24"/>
          <w:szCs w:val="24"/>
        </w:rPr>
        <w:t>Gli incontri con gli Organi Sociali, cui l’Organismo di Vigilanza riferisce, devono essere</w:t>
      </w:r>
      <w:r w:rsidR="003559D2" w:rsidRPr="00140828">
        <w:rPr>
          <w:rFonts w:ascii="Times New Roman" w:hAnsi="Times New Roman" w:cs="Times New Roman"/>
          <w:sz w:val="24"/>
          <w:szCs w:val="24"/>
        </w:rPr>
        <w:t xml:space="preserve"> </w:t>
      </w:r>
      <w:r w:rsidRPr="00140828">
        <w:rPr>
          <w:rFonts w:ascii="Times New Roman" w:hAnsi="Times New Roman" w:cs="Times New Roman"/>
          <w:sz w:val="24"/>
          <w:szCs w:val="24"/>
        </w:rPr>
        <w:t>documentati.</w:t>
      </w:r>
    </w:p>
    <w:p w14:paraId="27562A9C" w14:textId="77777777" w:rsidR="00084EC3" w:rsidRPr="00140828" w:rsidRDefault="00084EC3" w:rsidP="007D3EAF">
      <w:pPr>
        <w:pStyle w:val="Corpotesto"/>
        <w:spacing w:line="360" w:lineRule="auto"/>
        <w:ind w:left="0" w:right="232"/>
        <w:rPr>
          <w:rFonts w:ascii="Times New Roman" w:hAnsi="Times New Roman" w:cs="Times New Roman"/>
        </w:rPr>
      </w:pPr>
    </w:p>
    <w:p w14:paraId="2FAD7D90" w14:textId="04307D41" w:rsidR="009E5C16" w:rsidRPr="00140828" w:rsidRDefault="009E5C16" w:rsidP="00B96670">
      <w:pPr>
        <w:pStyle w:val="Titolo1"/>
        <w:numPr>
          <w:ilvl w:val="1"/>
          <w:numId w:val="1"/>
        </w:numPr>
        <w:spacing w:before="0" w:line="360" w:lineRule="auto"/>
        <w:jc w:val="both"/>
        <w:rPr>
          <w:rFonts w:ascii="Times New Roman" w:hAnsi="Times New Roman" w:cs="Times New Roman"/>
          <w:sz w:val="24"/>
          <w:szCs w:val="24"/>
        </w:rPr>
      </w:pPr>
      <w:bookmarkStart w:id="234" w:name="_Toc219997718"/>
      <w:r w:rsidRPr="00140828">
        <w:rPr>
          <w:rFonts w:ascii="Times New Roman" w:hAnsi="Times New Roman" w:cs="Times New Roman"/>
          <w:sz w:val="24"/>
          <w:szCs w:val="24"/>
        </w:rPr>
        <w:t>Informativa verso l’Organismo di Vigilanza</w:t>
      </w:r>
      <w:bookmarkEnd w:id="234"/>
    </w:p>
    <w:p w14:paraId="2DB6BD74" w14:textId="77777777" w:rsidR="00EC5AD0" w:rsidRPr="00140828" w:rsidRDefault="00EC5AD0" w:rsidP="26012C93">
      <w:pPr>
        <w:pStyle w:val="Normalespaziato"/>
        <w:spacing w:after="0" w:line="360" w:lineRule="auto"/>
        <w:rPr>
          <w:sz w:val="24"/>
          <w:szCs w:val="24"/>
        </w:rPr>
      </w:pPr>
      <w:r w:rsidRPr="00140828">
        <w:rPr>
          <w:sz w:val="24"/>
          <w:szCs w:val="24"/>
        </w:rPr>
        <w:t>L’OdV deve essere tempestivamente informato in merito agli atti, comportamenti o eventi che possono determinare una violazione del Modello o che, più in generale, sono rilevanti ai fini della migliore efficacia ed effettività del Modello.</w:t>
      </w:r>
    </w:p>
    <w:p w14:paraId="568ED133" w14:textId="7AF92585" w:rsidR="00EC5AD0" w:rsidRPr="00140828" w:rsidRDefault="00EC5AD0" w:rsidP="26012C93">
      <w:pPr>
        <w:pStyle w:val="Normalespaziato"/>
        <w:spacing w:after="0" w:line="360" w:lineRule="auto"/>
        <w:rPr>
          <w:sz w:val="24"/>
          <w:szCs w:val="24"/>
        </w:rPr>
      </w:pPr>
      <w:r w:rsidRPr="00140828">
        <w:rPr>
          <w:sz w:val="24"/>
          <w:szCs w:val="24"/>
        </w:rPr>
        <w:t>Tutti i Destinatari del Modello comunicano all’OdV ogni informazione utile per le verifiche sulla corretta attuazione del Modello</w:t>
      </w:r>
      <w:r w:rsidR="00325FD3" w:rsidRPr="00140828">
        <w:rPr>
          <w:sz w:val="24"/>
          <w:szCs w:val="24"/>
        </w:rPr>
        <w:t xml:space="preserve">, attraverso l’indirizzo di posta elettronica </w:t>
      </w:r>
      <w:r w:rsidR="00C57AA2">
        <w:rPr>
          <w:sz w:val="24"/>
          <w:szCs w:val="24"/>
        </w:rPr>
        <w:t>odv@</w:t>
      </w:r>
      <w:r w:rsidR="009A716F">
        <w:rPr>
          <w:sz w:val="24"/>
          <w:szCs w:val="24"/>
        </w:rPr>
        <w:t>komen</w:t>
      </w:r>
      <w:r w:rsidR="00C57AA2">
        <w:rPr>
          <w:sz w:val="24"/>
          <w:szCs w:val="24"/>
        </w:rPr>
        <w:t>.it</w:t>
      </w:r>
    </w:p>
    <w:p w14:paraId="3FFC64FF" w14:textId="77777777" w:rsidR="00EC5AD0" w:rsidRPr="00140828" w:rsidRDefault="00EC5AD0" w:rsidP="26012C93">
      <w:pPr>
        <w:pStyle w:val="Normalespaziato"/>
        <w:spacing w:after="0" w:line="360" w:lineRule="auto"/>
        <w:rPr>
          <w:sz w:val="24"/>
          <w:szCs w:val="24"/>
        </w:rPr>
      </w:pPr>
      <w:r w:rsidRPr="00140828">
        <w:rPr>
          <w:sz w:val="24"/>
          <w:szCs w:val="24"/>
        </w:rPr>
        <w:t>Le informazioni affluiscono all’OdV principalmente:</w:t>
      </w:r>
    </w:p>
    <w:p w14:paraId="50BB71D0" w14:textId="77777777" w:rsidR="00EC5AD0" w:rsidRPr="00140828" w:rsidRDefault="00EC5AD0" w:rsidP="00B96670">
      <w:pPr>
        <w:pStyle w:val="Normalespaziato"/>
        <w:numPr>
          <w:ilvl w:val="2"/>
          <w:numId w:val="6"/>
        </w:numPr>
        <w:spacing w:after="0" w:line="360" w:lineRule="auto"/>
        <w:ind w:left="181" w:hanging="181"/>
        <w:rPr>
          <w:sz w:val="24"/>
          <w:szCs w:val="24"/>
        </w:rPr>
      </w:pPr>
      <w:r w:rsidRPr="00140828">
        <w:rPr>
          <w:b/>
          <w:bCs/>
          <w:sz w:val="24"/>
          <w:szCs w:val="24"/>
        </w:rPr>
        <w:t>in forma strutturata.</w:t>
      </w:r>
      <w:r w:rsidRPr="00140828">
        <w:rPr>
          <w:sz w:val="24"/>
          <w:szCs w:val="24"/>
        </w:rPr>
        <w:t xml:space="preserve"> A tal fine devono essere comunicate, con la necessaria tempestività, all’OdV, tramite nota scritta, ogni informazione riguardante:</w:t>
      </w:r>
    </w:p>
    <w:p w14:paraId="2E4D0814" w14:textId="6B0250E7" w:rsidR="003559D2" w:rsidRPr="00140828" w:rsidRDefault="00EC5AD0" w:rsidP="00B96670">
      <w:pPr>
        <w:pStyle w:val="Corpotesto"/>
        <w:numPr>
          <w:ilvl w:val="0"/>
          <w:numId w:val="2"/>
        </w:numPr>
        <w:spacing w:line="360" w:lineRule="auto"/>
        <w:rPr>
          <w:rFonts w:ascii="Times New Roman" w:hAnsi="Times New Roman" w:cs="Times New Roman"/>
        </w:rPr>
      </w:pPr>
      <w:r w:rsidRPr="00140828">
        <w:rPr>
          <w:rFonts w:ascii="Times New Roman" w:hAnsi="Times New Roman" w:cs="Times New Roman"/>
        </w:rPr>
        <w:t xml:space="preserve">i rapporti predisposti dagli </w:t>
      </w:r>
      <w:r w:rsidR="0034594F">
        <w:rPr>
          <w:rFonts w:ascii="Times New Roman" w:hAnsi="Times New Roman" w:cs="Times New Roman"/>
        </w:rPr>
        <w:t>O</w:t>
      </w:r>
      <w:r w:rsidRPr="00140828">
        <w:rPr>
          <w:rFonts w:ascii="Times New Roman" w:hAnsi="Times New Roman" w:cs="Times New Roman"/>
        </w:rPr>
        <w:t>rgani</w:t>
      </w:r>
      <w:r w:rsidR="007A6D76" w:rsidRPr="00140828">
        <w:rPr>
          <w:rFonts w:ascii="Times New Roman" w:hAnsi="Times New Roman" w:cs="Times New Roman"/>
        </w:rPr>
        <w:t xml:space="preserve"> </w:t>
      </w:r>
      <w:r w:rsidR="0034594F">
        <w:rPr>
          <w:rFonts w:ascii="Times New Roman" w:hAnsi="Times New Roman" w:cs="Times New Roman"/>
        </w:rPr>
        <w:t>S</w:t>
      </w:r>
      <w:r w:rsidR="007A6D76" w:rsidRPr="00140828">
        <w:rPr>
          <w:rFonts w:ascii="Times New Roman" w:hAnsi="Times New Roman" w:cs="Times New Roman"/>
        </w:rPr>
        <w:t>ociali/funzioni</w:t>
      </w:r>
      <w:r w:rsidR="00F64D4C" w:rsidRPr="00140828">
        <w:rPr>
          <w:rFonts w:ascii="Times New Roman" w:hAnsi="Times New Roman" w:cs="Times New Roman"/>
        </w:rPr>
        <w:t xml:space="preserve"> </w:t>
      </w:r>
      <w:r w:rsidRPr="00140828">
        <w:rPr>
          <w:rFonts w:ascii="Times New Roman" w:hAnsi="Times New Roman" w:cs="Times New Roman"/>
        </w:rPr>
        <w:t>nell’ambito delle loro attività di verifica, dai quali possano emergere fatti, atti, eventi od omissioni con profili di criticità rispetto all’osservanza delle norme del Decreto e/o delle previsioni del Modello;</w:t>
      </w:r>
    </w:p>
    <w:p w14:paraId="18202334" w14:textId="00CAE9E1" w:rsidR="00EC5AD0" w:rsidRPr="00140828" w:rsidRDefault="00EC5AD0" w:rsidP="00B96670">
      <w:pPr>
        <w:pStyle w:val="Corpotesto"/>
        <w:numPr>
          <w:ilvl w:val="0"/>
          <w:numId w:val="2"/>
        </w:numPr>
        <w:spacing w:line="360" w:lineRule="auto"/>
        <w:rPr>
          <w:rFonts w:ascii="Times New Roman" w:hAnsi="Times New Roman" w:cs="Times New Roman"/>
        </w:rPr>
      </w:pPr>
      <w:r w:rsidRPr="00140828">
        <w:rPr>
          <w:rFonts w:ascii="Times New Roman" w:hAnsi="Times New Roman" w:cs="Times New Roman"/>
        </w:rPr>
        <w:t xml:space="preserve">le richieste di assistenza legale inoltrate dai Dipendenti in caso di avvio di procedimento giudiziario nei loro confronti ed in relazione ai reati di cui al </w:t>
      </w:r>
      <w:r w:rsidR="00B818DA" w:rsidRPr="00140828">
        <w:rPr>
          <w:rFonts w:ascii="Times New Roman" w:hAnsi="Times New Roman" w:cs="Times New Roman"/>
        </w:rPr>
        <w:t>D</w:t>
      </w:r>
      <w:r w:rsidRPr="00140828">
        <w:rPr>
          <w:rFonts w:ascii="Times New Roman" w:hAnsi="Times New Roman" w:cs="Times New Roman"/>
        </w:rPr>
        <w:t>.</w:t>
      </w:r>
      <w:r w:rsidR="00B818DA" w:rsidRPr="00140828">
        <w:rPr>
          <w:rFonts w:ascii="Times New Roman" w:hAnsi="Times New Roman" w:cs="Times New Roman"/>
        </w:rPr>
        <w:t xml:space="preserve"> L</w:t>
      </w:r>
      <w:r w:rsidRPr="00140828">
        <w:rPr>
          <w:rFonts w:ascii="Times New Roman" w:hAnsi="Times New Roman" w:cs="Times New Roman"/>
        </w:rPr>
        <w:t>gs. 231/2001, salvo espresso divieto dell’Autorità Giudiziaria;</w:t>
      </w:r>
    </w:p>
    <w:p w14:paraId="23F34614" w14:textId="77777777" w:rsidR="00EC5AD0" w:rsidRPr="00140828" w:rsidRDefault="00EC5AD0" w:rsidP="00B96670">
      <w:pPr>
        <w:pStyle w:val="Corpotesto"/>
        <w:numPr>
          <w:ilvl w:val="0"/>
          <w:numId w:val="2"/>
        </w:numPr>
        <w:spacing w:line="360" w:lineRule="auto"/>
        <w:rPr>
          <w:rFonts w:ascii="Times New Roman" w:hAnsi="Times New Roman" w:cs="Times New Roman"/>
        </w:rPr>
      </w:pPr>
      <w:r w:rsidRPr="00140828">
        <w:rPr>
          <w:rFonts w:ascii="Times New Roman" w:hAnsi="Times New Roman" w:cs="Times New Roman"/>
        </w:rPr>
        <w:lastRenderedPageBreak/>
        <w:t>i procedimenti avviati per violazioni del Modello, i provvedimenti di archiviazione di tali procedimenti e le relative motivazioni, l’applicazione di sanzioni per violazione del Codice Etico, del Modello o delle procedure stabilite per la sua attuazione;</w:t>
      </w:r>
    </w:p>
    <w:p w14:paraId="46D42BFB" w14:textId="4E4179EA" w:rsidR="00EC5AD0" w:rsidRPr="00140828" w:rsidRDefault="00EC5AD0" w:rsidP="00B96670">
      <w:pPr>
        <w:pStyle w:val="Corpotesto"/>
        <w:numPr>
          <w:ilvl w:val="0"/>
          <w:numId w:val="2"/>
        </w:numPr>
        <w:spacing w:line="360" w:lineRule="auto"/>
        <w:rPr>
          <w:rFonts w:ascii="Times New Roman" w:hAnsi="Times New Roman" w:cs="Times New Roman"/>
        </w:rPr>
      </w:pPr>
      <w:r w:rsidRPr="00140828">
        <w:rPr>
          <w:rFonts w:ascii="Times New Roman" w:hAnsi="Times New Roman" w:cs="Times New Roman"/>
        </w:rPr>
        <w:t xml:space="preserve">i provvedimenti e/o le notizie provenienti da organi di polizia giudiziaria, o da qualsiasi altra autorità o dai diretti interessati, dai quali si evinca lo svolgimento di indagini per i reati contemplati dal </w:t>
      </w:r>
      <w:r w:rsidR="00F058D0" w:rsidRPr="00140828">
        <w:rPr>
          <w:rFonts w:ascii="Times New Roman" w:hAnsi="Times New Roman" w:cs="Times New Roman"/>
        </w:rPr>
        <w:t>D</w:t>
      </w:r>
      <w:r w:rsidRPr="00140828">
        <w:rPr>
          <w:rFonts w:ascii="Times New Roman" w:hAnsi="Times New Roman" w:cs="Times New Roman"/>
        </w:rPr>
        <w:t>.</w:t>
      </w:r>
      <w:r w:rsidR="00F058D0" w:rsidRPr="00140828">
        <w:rPr>
          <w:rFonts w:ascii="Times New Roman" w:hAnsi="Times New Roman" w:cs="Times New Roman"/>
        </w:rPr>
        <w:t xml:space="preserve"> L</w:t>
      </w:r>
      <w:r w:rsidRPr="00140828">
        <w:rPr>
          <w:rFonts w:ascii="Times New Roman" w:hAnsi="Times New Roman" w:cs="Times New Roman"/>
        </w:rPr>
        <w:t>gs. 231/2001 e che possano coinvolgere l</w:t>
      </w:r>
      <w:r w:rsidR="00176768">
        <w:rPr>
          <w:rFonts w:ascii="Times New Roman" w:hAnsi="Times New Roman" w:cs="Times New Roman"/>
        </w:rPr>
        <w:t>’Associazione</w:t>
      </w:r>
      <w:r w:rsidRPr="00140828">
        <w:rPr>
          <w:rFonts w:ascii="Times New Roman" w:hAnsi="Times New Roman" w:cs="Times New Roman"/>
        </w:rPr>
        <w:t>, in conformità degli obblighi stabiliti dalla normativa vigente in materia e tenuto conto del previsto regime di segretezza e divulgazione degli atti del procedimento penale;</w:t>
      </w:r>
    </w:p>
    <w:p w14:paraId="54A8174C" w14:textId="77777777" w:rsidR="00EC5AD0" w:rsidRPr="00140828" w:rsidRDefault="00EC5AD0" w:rsidP="00B96670">
      <w:pPr>
        <w:pStyle w:val="Corpotesto"/>
        <w:numPr>
          <w:ilvl w:val="0"/>
          <w:numId w:val="2"/>
        </w:numPr>
        <w:spacing w:line="360" w:lineRule="auto"/>
        <w:rPr>
          <w:rFonts w:ascii="Times New Roman" w:hAnsi="Times New Roman" w:cs="Times New Roman"/>
        </w:rPr>
      </w:pPr>
      <w:r w:rsidRPr="00140828">
        <w:rPr>
          <w:rFonts w:ascii="Times New Roman" w:hAnsi="Times New Roman" w:cs="Times New Roman"/>
        </w:rPr>
        <w:t xml:space="preserve">esiti di ispezioni/verifiche da parte di soggetti pubblici (Guardia di Finanza, etc.); </w:t>
      </w:r>
    </w:p>
    <w:p w14:paraId="4F9293A7" w14:textId="77777777" w:rsidR="00EC5AD0" w:rsidRPr="00140828" w:rsidRDefault="00EC5AD0" w:rsidP="00B96670">
      <w:pPr>
        <w:pStyle w:val="Corpotesto"/>
        <w:numPr>
          <w:ilvl w:val="0"/>
          <w:numId w:val="2"/>
        </w:numPr>
        <w:spacing w:line="360" w:lineRule="auto"/>
        <w:rPr>
          <w:rFonts w:ascii="Times New Roman" w:hAnsi="Times New Roman" w:cs="Times New Roman"/>
        </w:rPr>
      </w:pPr>
      <w:r w:rsidRPr="00140828">
        <w:rPr>
          <w:rFonts w:ascii="Times New Roman" w:hAnsi="Times New Roman" w:cs="Times New Roman"/>
        </w:rPr>
        <w:t>ricezione di atti e contestazioni da parte delle autorità di vigilanza (es. notifiche Garante privacy, etc.);</w:t>
      </w:r>
    </w:p>
    <w:p w14:paraId="45374DBA" w14:textId="77777777" w:rsidR="00EC5AD0" w:rsidRPr="00140828" w:rsidRDefault="00EC5AD0" w:rsidP="00B96670">
      <w:pPr>
        <w:pStyle w:val="Corpotesto"/>
        <w:numPr>
          <w:ilvl w:val="0"/>
          <w:numId w:val="2"/>
        </w:numPr>
        <w:spacing w:line="360" w:lineRule="auto"/>
        <w:rPr>
          <w:rFonts w:ascii="Times New Roman" w:hAnsi="Times New Roman" w:cs="Times New Roman"/>
        </w:rPr>
      </w:pPr>
      <w:r w:rsidRPr="00140828">
        <w:rPr>
          <w:rFonts w:ascii="Times New Roman" w:hAnsi="Times New Roman" w:cs="Times New Roman"/>
        </w:rPr>
        <w:t>violazioni della sicurezza informatica;</w:t>
      </w:r>
    </w:p>
    <w:p w14:paraId="75ADAD29" w14:textId="77777777" w:rsidR="00EC5AD0" w:rsidRPr="00140828" w:rsidRDefault="00EC5AD0" w:rsidP="00B96670">
      <w:pPr>
        <w:pStyle w:val="Corpotesto"/>
        <w:numPr>
          <w:ilvl w:val="0"/>
          <w:numId w:val="2"/>
        </w:numPr>
        <w:spacing w:line="360" w:lineRule="auto"/>
        <w:rPr>
          <w:rFonts w:ascii="Times New Roman" w:hAnsi="Times New Roman" w:cs="Times New Roman"/>
        </w:rPr>
      </w:pPr>
      <w:r w:rsidRPr="00140828">
        <w:rPr>
          <w:rFonts w:ascii="Times New Roman" w:hAnsi="Times New Roman" w:cs="Times New Roman"/>
        </w:rPr>
        <w:t>qualsiasi altro atto o documento con profili di criticità rispetto all’osservanza del presente Modello.</w:t>
      </w:r>
    </w:p>
    <w:p w14:paraId="540EB018" w14:textId="77777777" w:rsidR="00C23E90" w:rsidRPr="00140828" w:rsidRDefault="00C23E90" w:rsidP="007D3EAF">
      <w:pPr>
        <w:pStyle w:val="Normalespaziato"/>
        <w:spacing w:after="0" w:line="360" w:lineRule="auto"/>
        <w:rPr>
          <w:sz w:val="24"/>
          <w:szCs w:val="24"/>
        </w:rPr>
      </w:pPr>
    </w:p>
    <w:p w14:paraId="5C2C0D78" w14:textId="39A1DE78" w:rsidR="00605DE1" w:rsidRPr="00140828" w:rsidRDefault="00C61CCE" w:rsidP="00B96670">
      <w:pPr>
        <w:pStyle w:val="Titolo1"/>
        <w:numPr>
          <w:ilvl w:val="1"/>
          <w:numId w:val="1"/>
        </w:numPr>
        <w:spacing w:before="0" w:line="360" w:lineRule="auto"/>
        <w:jc w:val="both"/>
        <w:rPr>
          <w:rFonts w:ascii="Times New Roman" w:hAnsi="Times New Roman" w:cs="Times New Roman"/>
          <w:sz w:val="24"/>
          <w:szCs w:val="24"/>
        </w:rPr>
      </w:pPr>
      <w:bookmarkStart w:id="235" w:name="_Toc219997719"/>
      <w:r w:rsidRPr="00140828">
        <w:rPr>
          <w:rFonts w:ascii="Times New Roman" w:hAnsi="Times New Roman" w:cs="Times New Roman"/>
          <w:sz w:val="24"/>
          <w:szCs w:val="24"/>
        </w:rPr>
        <w:t>Whistleblowing</w:t>
      </w:r>
      <w:bookmarkEnd w:id="235"/>
      <w:r w:rsidRPr="00140828">
        <w:rPr>
          <w:rFonts w:ascii="Times New Roman" w:hAnsi="Times New Roman" w:cs="Times New Roman"/>
          <w:sz w:val="24"/>
          <w:szCs w:val="24"/>
        </w:rPr>
        <w:t xml:space="preserve"> </w:t>
      </w:r>
    </w:p>
    <w:p w14:paraId="21EAD39F" w14:textId="330CA88C" w:rsidR="00C61CCE" w:rsidRPr="00140828" w:rsidRDefault="00C61CCE" w:rsidP="007D3EAF">
      <w:pPr>
        <w:pStyle w:val="Corpotesto"/>
        <w:spacing w:line="360" w:lineRule="auto"/>
        <w:ind w:left="0"/>
        <w:rPr>
          <w:rFonts w:ascii="Times New Roman" w:hAnsi="Times New Roman" w:cs="Times New Roman"/>
        </w:rPr>
      </w:pPr>
      <w:r w:rsidRPr="00140828">
        <w:rPr>
          <w:rFonts w:ascii="Times New Roman" w:hAnsi="Times New Roman" w:cs="Times New Roman"/>
        </w:rPr>
        <w:t>Ai sensi dell’art. 6, comma 2 bis del D.</w:t>
      </w:r>
      <w:r w:rsidR="00F621F6" w:rsidRPr="00140828">
        <w:rPr>
          <w:rFonts w:ascii="Times New Roman" w:hAnsi="Times New Roman" w:cs="Times New Roman"/>
        </w:rPr>
        <w:t xml:space="preserve"> </w:t>
      </w:r>
      <w:r w:rsidRPr="00140828">
        <w:rPr>
          <w:rFonts w:ascii="Times New Roman" w:hAnsi="Times New Roman" w:cs="Times New Roman"/>
        </w:rPr>
        <w:t>Lgs. 231</w:t>
      </w:r>
      <w:r w:rsidR="00F621F6" w:rsidRPr="00140828">
        <w:rPr>
          <w:rFonts w:ascii="Times New Roman" w:hAnsi="Times New Roman" w:cs="Times New Roman"/>
        </w:rPr>
        <w:t>/2001</w:t>
      </w:r>
      <w:r w:rsidRPr="00140828">
        <w:rPr>
          <w:rFonts w:ascii="Times New Roman" w:hAnsi="Times New Roman" w:cs="Times New Roman"/>
        </w:rPr>
        <w:t>, così come modificato dal Decreto Whistleblowing, l</w:t>
      </w:r>
      <w:r w:rsidR="00176768">
        <w:rPr>
          <w:rFonts w:ascii="Times New Roman" w:hAnsi="Times New Roman" w:cs="Times New Roman"/>
        </w:rPr>
        <w:t>’Associazione</w:t>
      </w:r>
      <w:r w:rsidRPr="00140828">
        <w:rPr>
          <w:rFonts w:ascii="Times New Roman" w:hAnsi="Times New Roman" w:cs="Times New Roman"/>
        </w:rPr>
        <w:t xml:space="preserve"> ha adottato un sistema di ricezione e gestione delle segnalazioni whistleblowing disciplinato nella </w:t>
      </w:r>
      <w:r w:rsidR="006E6836" w:rsidRPr="00140828">
        <w:rPr>
          <w:rFonts w:ascii="Times New Roman" w:hAnsi="Times New Roman" w:cs="Times New Roman"/>
        </w:rPr>
        <w:t xml:space="preserve">Procedura </w:t>
      </w:r>
      <w:r w:rsidRPr="00140828">
        <w:rPr>
          <w:rFonts w:ascii="Times New Roman" w:hAnsi="Times New Roman" w:cs="Times New Roman"/>
        </w:rPr>
        <w:t>Whistleblowing allegata a cui si fa rinvio. La violazione di quanto ivi disciplinato comporterà l’applicazione delle sanzioni disciplinari previste nel presente Modello al paragrafo 4.</w:t>
      </w:r>
    </w:p>
    <w:p w14:paraId="5FD6EDCA" w14:textId="77777777" w:rsidR="00C61CCE" w:rsidRPr="00140828" w:rsidRDefault="00C61CCE" w:rsidP="007D3EAF">
      <w:pPr>
        <w:pStyle w:val="Normalespaziato"/>
        <w:spacing w:after="0" w:line="360" w:lineRule="auto"/>
        <w:ind w:left="230"/>
        <w:rPr>
          <w:sz w:val="24"/>
          <w:szCs w:val="24"/>
        </w:rPr>
      </w:pPr>
    </w:p>
    <w:p w14:paraId="210D8EE2" w14:textId="5CE2579E" w:rsidR="009E5C16" w:rsidRPr="00140828" w:rsidRDefault="009E5C16" w:rsidP="00B96670">
      <w:pPr>
        <w:pStyle w:val="Titolo1"/>
        <w:numPr>
          <w:ilvl w:val="1"/>
          <w:numId w:val="1"/>
        </w:numPr>
        <w:spacing w:before="0" w:line="360" w:lineRule="auto"/>
        <w:jc w:val="both"/>
        <w:rPr>
          <w:rFonts w:ascii="Times New Roman" w:hAnsi="Times New Roman" w:cs="Times New Roman"/>
          <w:sz w:val="24"/>
          <w:szCs w:val="24"/>
        </w:rPr>
      </w:pPr>
      <w:bookmarkStart w:id="236" w:name="_Toc219997720"/>
      <w:r w:rsidRPr="00140828">
        <w:rPr>
          <w:rFonts w:ascii="Times New Roman" w:hAnsi="Times New Roman" w:cs="Times New Roman"/>
          <w:sz w:val="24"/>
          <w:szCs w:val="24"/>
        </w:rPr>
        <w:t>Raccolta e conservazione delle informazioni</w:t>
      </w:r>
      <w:bookmarkEnd w:id="236"/>
    </w:p>
    <w:p w14:paraId="09E215CC" w14:textId="601936B4" w:rsidR="007D3EAF" w:rsidRPr="00140828" w:rsidRDefault="009E5C16" w:rsidP="007D3EAF">
      <w:pPr>
        <w:pStyle w:val="Corpotesto"/>
        <w:spacing w:line="360" w:lineRule="auto"/>
        <w:ind w:left="0"/>
        <w:rPr>
          <w:rFonts w:ascii="Times New Roman" w:hAnsi="Times New Roman" w:cs="Times New Roman"/>
        </w:rPr>
      </w:pPr>
      <w:r w:rsidRPr="00140828">
        <w:rPr>
          <w:rFonts w:ascii="Times New Roman" w:hAnsi="Times New Roman" w:cs="Times New Roman"/>
        </w:rPr>
        <w:t>Ogni informazione, segnalazione, report, relazione previsti nel Modello sono conservati dall’Organismo di Vigilanza in un apposito archivio (informatico o cartaceo).</w:t>
      </w:r>
    </w:p>
    <w:p w14:paraId="1F548334" w14:textId="77777777" w:rsidR="007D3EAF" w:rsidRPr="00140828" w:rsidRDefault="007D3EAF" w:rsidP="007D3EAF">
      <w:pPr>
        <w:pStyle w:val="Corpotesto"/>
        <w:spacing w:line="360" w:lineRule="auto"/>
        <w:ind w:left="0"/>
        <w:rPr>
          <w:rFonts w:ascii="Times New Roman" w:hAnsi="Times New Roman" w:cs="Times New Roman"/>
        </w:rPr>
      </w:pPr>
    </w:p>
    <w:p w14:paraId="4FC7B2C4" w14:textId="29DC501A" w:rsidR="00365E08" w:rsidRPr="00140828" w:rsidRDefault="00152E77" w:rsidP="00B96670">
      <w:pPr>
        <w:pStyle w:val="Titolo1"/>
        <w:numPr>
          <w:ilvl w:val="0"/>
          <w:numId w:val="1"/>
        </w:numPr>
        <w:spacing w:before="0" w:line="360" w:lineRule="auto"/>
        <w:jc w:val="both"/>
        <w:rPr>
          <w:rFonts w:ascii="Times New Roman" w:hAnsi="Times New Roman" w:cs="Times New Roman"/>
          <w:sz w:val="24"/>
          <w:szCs w:val="24"/>
        </w:rPr>
      </w:pPr>
      <w:bookmarkStart w:id="237" w:name="_Toc11170469"/>
      <w:bookmarkStart w:id="238" w:name="_Toc11228029"/>
      <w:bookmarkStart w:id="239" w:name="_Toc11228230"/>
      <w:bookmarkStart w:id="240" w:name="_Toc11228431"/>
      <w:bookmarkStart w:id="241" w:name="_Toc11170470"/>
      <w:bookmarkStart w:id="242" w:name="_Toc11228030"/>
      <w:bookmarkStart w:id="243" w:name="_Toc11228231"/>
      <w:bookmarkStart w:id="244" w:name="_Toc11228432"/>
      <w:bookmarkStart w:id="245" w:name="_Toc11170471"/>
      <w:bookmarkStart w:id="246" w:name="_Toc11228031"/>
      <w:bookmarkStart w:id="247" w:name="_Toc11228232"/>
      <w:bookmarkStart w:id="248" w:name="_Toc11228433"/>
      <w:bookmarkStart w:id="249" w:name="_Toc11170472"/>
      <w:bookmarkStart w:id="250" w:name="_Toc11228032"/>
      <w:bookmarkStart w:id="251" w:name="_Toc11228233"/>
      <w:bookmarkStart w:id="252" w:name="_Toc11228434"/>
      <w:bookmarkStart w:id="253" w:name="_Toc11170473"/>
      <w:bookmarkStart w:id="254" w:name="_Toc11228033"/>
      <w:bookmarkStart w:id="255" w:name="_Toc11228234"/>
      <w:bookmarkStart w:id="256" w:name="_Toc11228435"/>
      <w:bookmarkStart w:id="257" w:name="_Toc11170474"/>
      <w:bookmarkStart w:id="258" w:name="_Toc11228034"/>
      <w:bookmarkStart w:id="259" w:name="_Toc11228235"/>
      <w:bookmarkStart w:id="260" w:name="_Toc11228436"/>
      <w:bookmarkStart w:id="261" w:name="_Toc11170475"/>
      <w:bookmarkStart w:id="262" w:name="_Toc11228035"/>
      <w:bookmarkStart w:id="263" w:name="_Toc11228236"/>
      <w:bookmarkStart w:id="264" w:name="_Toc11228437"/>
      <w:bookmarkStart w:id="265" w:name="_Toc11170476"/>
      <w:bookmarkStart w:id="266" w:name="_Toc11228036"/>
      <w:bookmarkStart w:id="267" w:name="_Toc11228237"/>
      <w:bookmarkStart w:id="268" w:name="_Toc11228438"/>
      <w:bookmarkStart w:id="269" w:name="_Toc11170477"/>
      <w:bookmarkStart w:id="270" w:name="_Toc11228037"/>
      <w:bookmarkStart w:id="271" w:name="_Toc11228238"/>
      <w:bookmarkStart w:id="272" w:name="_Toc11228439"/>
      <w:bookmarkStart w:id="273" w:name="_Toc11170478"/>
      <w:bookmarkStart w:id="274" w:name="_Toc11228038"/>
      <w:bookmarkStart w:id="275" w:name="_Toc11228239"/>
      <w:bookmarkStart w:id="276" w:name="_Toc11228440"/>
      <w:bookmarkStart w:id="277" w:name="_Toc11170479"/>
      <w:bookmarkStart w:id="278" w:name="_Toc11228039"/>
      <w:bookmarkStart w:id="279" w:name="_Toc11228240"/>
      <w:bookmarkStart w:id="280" w:name="_Toc11228441"/>
      <w:bookmarkStart w:id="281" w:name="_Toc11170480"/>
      <w:bookmarkStart w:id="282" w:name="_Toc11228040"/>
      <w:bookmarkStart w:id="283" w:name="_Toc11228241"/>
      <w:bookmarkStart w:id="284" w:name="_Toc11228442"/>
      <w:bookmarkStart w:id="285" w:name="_Toc11170481"/>
      <w:bookmarkStart w:id="286" w:name="_Toc11228041"/>
      <w:bookmarkStart w:id="287" w:name="_Toc11228242"/>
      <w:bookmarkStart w:id="288" w:name="_Toc11228443"/>
      <w:bookmarkStart w:id="289" w:name="_Toc11170482"/>
      <w:bookmarkStart w:id="290" w:name="_Toc11228042"/>
      <w:bookmarkStart w:id="291" w:name="_Toc11228243"/>
      <w:bookmarkStart w:id="292" w:name="_Toc11228444"/>
      <w:bookmarkStart w:id="293" w:name="_Toc11170483"/>
      <w:bookmarkStart w:id="294" w:name="_Toc11228043"/>
      <w:bookmarkStart w:id="295" w:name="_Toc11228244"/>
      <w:bookmarkStart w:id="296" w:name="_Toc11228445"/>
      <w:bookmarkStart w:id="297" w:name="_Toc11170484"/>
      <w:bookmarkStart w:id="298" w:name="_Toc11228044"/>
      <w:bookmarkStart w:id="299" w:name="_Toc11228245"/>
      <w:bookmarkStart w:id="300" w:name="_Toc11228446"/>
      <w:bookmarkStart w:id="301" w:name="_Toc11170485"/>
      <w:bookmarkStart w:id="302" w:name="_Toc11228045"/>
      <w:bookmarkStart w:id="303" w:name="_Toc11228246"/>
      <w:bookmarkStart w:id="304" w:name="_Toc11228447"/>
      <w:bookmarkStart w:id="305" w:name="_Toc11170486"/>
      <w:bookmarkStart w:id="306" w:name="_Toc11228046"/>
      <w:bookmarkStart w:id="307" w:name="_Toc11228247"/>
      <w:bookmarkStart w:id="308" w:name="_Toc11228448"/>
      <w:bookmarkStart w:id="309" w:name="_Toc11170487"/>
      <w:bookmarkStart w:id="310" w:name="_Toc11228047"/>
      <w:bookmarkStart w:id="311" w:name="_Toc11228248"/>
      <w:bookmarkStart w:id="312" w:name="_Toc11228449"/>
      <w:bookmarkStart w:id="313" w:name="_Toc11170488"/>
      <w:bookmarkStart w:id="314" w:name="_Toc11228048"/>
      <w:bookmarkStart w:id="315" w:name="_Toc11228249"/>
      <w:bookmarkStart w:id="316" w:name="_Toc11228450"/>
      <w:bookmarkStart w:id="317" w:name="_Toc11170489"/>
      <w:bookmarkStart w:id="318" w:name="_Toc11228049"/>
      <w:bookmarkStart w:id="319" w:name="_Toc11228250"/>
      <w:bookmarkStart w:id="320" w:name="_Toc11228451"/>
      <w:bookmarkStart w:id="321" w:name="_Toc11170490"/>
      <w:bookmarkStart w:id="322" w:name="_Toc11228050"/>
      <w:bookmarkStart w:id="323" w:name="_Toc11228251"/>
      <w:bookmarkStart w:id="324" w:name="_Toc11228452"/>
      <w:bookmarkStart w:id="325" w:name="_Toc11170491"/>
      <w:bookmarkStart w:id="326" w:name="_Toc11228051"/>
      <w:bookmarkStart w:id="327" w:name="_Toc11228252"/>
      <w:bookmarkStart w:id="328" w:name="_Toc11228453"/>
      <w:bookmarkStart w:id="329" w:name="_Toc11170492"/>
      <w:bookmarkStart w:id="330" w:name="_Toc11228052"/>
      <w:bookmarkStart w:id="331" w:name="_Toc11228253"/>
      <w:bookmarkStart w:id="332" w:name="_Toc11228454"/>
      <w:bookmarkStart w:id="333" w:name="_Toc11170493"/>
      <w:bookmarkStart w:id="334" w:name="_Toc11228053"/>
      <w:bookmarkStart w:id="335" w:name="_Toc11228254"/>
      <w:bookmarkStart w:id="336" w:name="_Toc11228455"/>
      <w:bookmarkStart w:id="337" w:name="_Toc11170494"/>
      <w:bookmarkStart w:id="338" w:name="_Toc11228054"/>
      <w:bookmarkStart w:id="339" w:name="_Toc11228255"/>
      <w:bookmarkStart w:id="340" w:name="_Toc11228456"/>
      <w:bookmarkStart w:id="341" w:name="_Toc11170495"/>
      <w:bookmarkStart w:id="342" w:name="_Toc11228055"/>
      <w:bookmarkStart w:id="343" w:name="_Toc11228256"/>
      <w:bookmarkStart w:id="344" w:name="_Toc11228457"/>
      <w:bookmarkStart w:id="345" w:name="_Toc11170496"/>
      <w:bookmarkStart w:id="346" w:name="_Toc11228056"/>
      <w:bookmarkStart w:id="347" w:name="_Toc11228257"/>
      <w:bookmarkStart w:id="348" w:name="_Toc11228458"/>
      <w:bookmarkStart w:id="349" w:name="_Toc11170497"/>
      <w:bookmarkStart w:id="350" w:name="_Toc11228057"/>
      <w:bookmarkStart w:id="351" w:name="_Toc11228258"/>
      <w:bookmarkStart w:id="352" w:name="_Toc11228459"/>
      <w:bookmarkStart w:id="353" w:name="_Toc11170498"/>
      <w:bookmarkStart w:id="354" w:name="_Toc11228058"/>
      <w:bookmarkStart w:id="355" w:name="_Toc11228259"/>
      <w:bookmarkStart w:id="356" w:name="_Toc11228460"/>
      <w:bookmarkStart w:id="357" w:name="_Toc11170499"/>
      <w:bookmarkStart w:id="358" w:name="_Toc11228059"/>
      <w:bookmarkStart w:id="359" w:name="_Toc11228260"/>
      <w:bookmarkStart w:id="360" w:name="_Toc11228461"/>
      <w:bookmarkStart w:id="361" w:name="_Toc11170500"/>
      <w:bookmarkStart w:id="362" w:name="_Toc11228060"/>
      <w:bookmarkStart w:id="363" w:name="_Toc11228261"/>
      <w:bookmarkStart w:id="364" w:name="_Toc11228462"/>
      <w:bookmarkStart w:id="365" w:name="_Toc11170501"/>
      <w:bookmarkStart w:id="366" w:name="_Toc11228061"/>
      <w:bookmarkStart w:id="367" w:name="_Toc11228262"/>
      <w:bookmarkStart w:id="368" w:name="_Toc11228463"/>
      <w:bookmarkStart w:id="369" w:name="_Toc11170502"/>
      <w:bookmarkStart w:id="370" w:name="_Toc11228062"/>
      <w:bookmarkStart w:id="371" w:name="_Toc11228263"/>
      <w:bookmarkStart w:id="372" w:name="_Toc11228464"/>
      <w:bookmarkStart w:id="373" w:name="_Toc11170503"/>
      <w:bookmarkStart w:id="374" w:name="_Toc11228063"/>
      <w:bookmarkStart w:id="375" w:name="_Toc11228264"/>
      <w:bookmarkStart w:id="376" w:name="_Toc11228465"/>
      <w:bookmarkStart w:id="377" w:name="_Toc11170504"/>
      <w:bookmarkStart w:id="378" w:name="_Toc11228064"/>
      <w:bookmarkStart w:id="379" w:name="_Toc11228265"/>
      <w:bookmarkStart w:id="380" w:name="_Toc11228466"/>
      <w:bookmarkStart w:id="381" w:name="_Toc11170505"/>
      <w:bookmarkStart w:id="382" w:name="_Toc11228065"/>
      <w:bookmarkStart w:id="383" w:name="_Toc11228266"/>
      <w:bookmarkStart w:id="384" w:name="_Toc11228467"/>
      <w:bookmarkStart w:id="385" w:name="_Toc11170506"/>
      <w:bookmarkStart w:id="386" w:name="_Toc11228066"/>
      <w:bookmarkStart w:id="387" w:name="_Toc11228267"/>
      <w:bookmarkStart w:id="388" w:name="_Toc11228468"/>
      <w:bookmarkStart w:id="389" w:name="_Toc11170507"/>
      <w:bookmarkStart w:id="390" w:name="_Toc11228067"/>
      <w:bookmarkStart w:id="391" w:name="_Toc11228268"/>
      <w:bookmarkStart w:id="392" w:name="_Toc11228469"/>
      <w:bookmarkStart w:id="393" w:name="_Toc11170508"/>
      <w:bookmarkStart w:id="394" w:name="_Toc11228068"/>
      <w:bookmarkStart w:id="395" w:name="_Toc11228269"/>
      <w:bookmarkStart w:id="396" w:name="_Toc11228470"/>
      <w:bookmarkStart w:id="397" w:name="_Toc11170509"/>
      <w:bookmarkStart w:id="398" w:name="_Toc11228069"/>
      <w:bookmarkStart w:id="399" w:name="_Toc11228270"/>
      <w:bookmarkStart w:id="400" w:name="_Toc11228471"/>
      <w:bookmarkStart w:id="401" w:name="_Toc11170510"/>
      <w:bookmarkStart w:id="402" w:name="_Toc11228070"/>
      <w:bookmarkStart w:id="403" w:name="_Toc11228271"/>
      <w:bookmarkStart w:id="404" w:name="_Toc11228472"/>
      <w:bookmarkStart w:id="405" w:name="_Toc11170511"/>
      <w:bookmarkStart w:id="406" w:name="_Toc11228071"/>
      <w:bookmarkStart w:id="407" w:name="_Toc11228272"/>
      <w:bookmarkStart w:id="408" w:name="_Toc11228473"/>
      <w:bookmarkStart w:id="409" w:name="_Toc11170512"/>
      <w:bookmarkStart w:id="410" w:name="_Toc11228072"/>
      <w:bookmarkStart w:id="411" w:name="_Toc11228273"/>
      <w:bookmarkStart w:id="412" w:name="_Toc11228474"/>
      <w:bookmarkStart w:id="413" w:name="_Toc11170513"/>
      <w:bookmarkStart w:id="414" w:name="_Toc11228073"/>
      <w:bookmarkStart w:id="415" w:name="_Toc11228274"/>
      <w:bookmarkStart w:id="416" w:name="_Toc11228475"/>
      <w:bookmarkStart w:id="417" w:name="_Toc11170514"/>
      <w:bookmarkStart w:id="418" w:name="_Toc11228074"/>
      <w:bookmarkStart w:id="419" w:name="_Toc11228275"/>
      <w:bookmarkStart w:id="420" w:name="_Toc11228476"/>
      <w:bookmarkStart w:id="421" w:name="_Toc11170515"/>
      <w:bookmarkStart w:id="422" w:name="_Toc11228075"/>
      <w:bookmarkStart w:id="423" w:name="_Toc11228276"/>
      <w:bookmarkStart w:id="424" w:name="_Toc11228477"/>
      <w:bookmarkStart w:id="425" w:name="_Toc11170516"/>
      <w:bookmarkStart w:id="426" w:name="_Toc11228076"/>
      <w:bookmarkStart w:id="427" w:name="_Toc11228277"/>
      <w:bookmarkStart w:id="428" w:name="_Toc11228478"/>
      <w:bookmarkStart w:id="429" w:name="_Toc11170517"/>
      <w:bookmarkStart w:id="430" w:name="_Toc11228077"/>
      <w:bookmarkStart w:id="431" w:name="_Toc11228278"/>
      <w:bookmarkStart w:id="432" w:name="_Toc11228479"/>
      <w:bookmarkStart w:id="433" w:name="_Toc11170518"/>
      <w:bookmarkStart w:id="434" w:name="_Toc11228078"/>
      <w:bookmarkStart w:id="435" w:name="_Toc11228279"/>
      <w:bookmarkStart w:id="436" w:name="_Toc11228480"/>
      <w:bookmarkStart w:id="437" w:name="_Toc11170519"/>
      <w:bookmarkStart w:id="438" w:name="_Toc11228079"/>
      <w:bookmarkStart w:id="439" w:name="_Toc11228280"/>
      <w:bookmarkStart w:id="440" w:name="_Toc11228481"/>
      <w:bookmarkStart w:id="441" w:name="_Toc11170520"/>
      <w:bookmarkStart w:id="442" w:name="_Toc11228080"/>
      <w:bookmarkStart w:id="443" w:name="_Toc11228281"/>
      <w:bookmarkStart w:id="444" w:name="_Toc11228482"/>
      <w:bookmarkStart w:id="445" w:name="_Toc11170521"/>
      <w:bookmarkStart w:id="446" w:name="_Toc11228081"/>
      <w:bookmarkStart w:id="447" w:name="_Toc11228282"/>
      <w:bookmarkStart w:id="448" w:name="_Toc11228483"/>
      <w:bookmarkStart w:id="449" w:name="_Toc11170522"/>
      <w:bookmarkStart w:id="450" w:name="_Toc11228082"/>
      <w:bookmarkStart w:id="451" w:name="_Toc11228283"/>
      <w:bookmarkStart w:id="452" w:name="_Toc11228484"/>
      <w:bookmarkStart w:id="453" w:name="_Toc11170523"/>
      <w:bookmarkStart w:id="454" w:name="_Toc11228083"/>
      <w:bookmarkStart w:id="455" w:name="_Toc11228284"/>
      <w:bookmarkStart w:id="456" w:name="_Toc11228485"/>
      <w:bookmarkStart w:id="457" w:name="_Toc11170524"/>
      <w:bookmarkStart w:id="458" w:name="_Toc11228084"/>
      <w:bookmarkStart w:id="459" w:name="_Toc11228285"/>
      <w:bookmarkStart w:id="460" w:name="_Toc11228486"/>
      <w:bookmarkStart w:id="461" w:name="_Toc11170525"/>
      <w:bookmarkStart w:id="462" w:name="_Toc11228085"/>
      <w:bookmarkStart w:id="463" w:name="_Toc11228286"/>
      <w:bookmarkStart w:id="464" w:name="_Toc11228487"/>
      <w:bookmarkStart w:id="465" w:name="_Toc11170526"/>
      <w:bookmarkStart w:id="466" w:name="_Toc11228086"/>
      <w:bookmarkStart w:id="467" w:name="_Toc11228287"/>
      <w:bookmarkStart w:id="468" w:name="_Toc11228488"/>
      <w:bookmarkStart w:id="469" w:name="_Toc11170527"/>
      <w:bookmarkStart w:id="470" w:name="_Toc11228087"/>
      <w:bookmarkStart w:id="471" w:name="_Toc11228288"/>
      <w:bookmarkStart w:id="472" w:name="_Toc11228489"/>
      <w:bookmarkStart w:id="473" w:name="_Toc11170528"/>
      <w:bookmarkStart w:id="474" w:name="_Toc11228088"/>
      <w:bookmarkStart w:id="475" w:name="_Toc11228289"/>
      <w:bookmarkStart w:id="476" w:name="_Toc11228490"/>
      <w:bookmarkStart w:id="477" w:name="_Toc11170529"/>
      <w:bookmarkStart w:id="478" w:name="_Toc11228089"/>
      <w:bookmarkStart w:id="479" w:name="_Toc11228290"/>
      <w:bookmarkStart w:id="480" w:name="_Toc11228491"/>
      <w:bookmarkStart w:id="481" w:name="_Toc11170530"/>
      <w:bookmarkStart w:id="482" w:name="_Toc11228090"/>
      <w:bookmarkStart w:id="483" w:name="_Toc11228291"/>
      <w:bookmarkStart w:id="484" w:name="_Toc11228492"/>
      <w:bookmarkStart w:id="485" w:name="_Toc11170531"/>
      <w:bookmarkStart w:id="486" w:name="_Toc11228091"/>
      <w:bookmarkStart w:id="487" w:name="_Toc11228292"/>
      <w:bookmarkStart w:id="488" w:name="_Toc11228493"/>
      <w:bookmarkStart w:id="489" w:name="_Toc11170532"/>
      <w:bookmarkStart w:id="490" w:name="_Toc11228092"/>
      <w:bookmarkStart w:id="491" w:name="_Toc11228293"/>
      <w:bookmarkStart w:id="492" w:name="_Toc11228494"/>
      <w:bookmarkStart w:id="493" w:name="_Toc11170533"/>
      <w:bookmarkStart w:id="494" w:name="_Toc11228093"/>
      <w:bookmarkStart w:id="495" w:name="_Toc11228294"/>
      <w:bookmarkStart w:id="496" w:name="_Toc11228495"/>
      <w:bookmarkStart w:id="497" w:name="_Toc11170534"/>
      <w:bookmarkStart w:id="498" w:name="_Toc11228094"/>
      <w:bookmarkStart w:id="499" w:name="_Toc11228295"/>
      <w:bookmarkStart w:id="500" w:name="_Toc11228496"/>
      <w:bookmarkStart w:id="501" w:name="_Toc11170535"/>
      <w:bookmarkStart w:id="502" w:name="_Toc11228095"/>
      <w:bookmarkStart w:id="503" w:name="_Toc11228296"/>
      <w:bookmarkStart w:id="504" w:name="_Toc11228497"/>
      <w:bookmarkStart w:id="505" w:name="_Toc11170536"/>
      <w:bookmarkStart w:id="506" w:name="_Toc11228096"/>
      <w:bookmarkStart w:id="507" w:name="_Toc11228297"/>
      <w:bookmarkStart w:id="508" w:name="_Toc11228498"/>
      <w:bookmarkStart w:id="509" w:name="_Toc11170537"/>
      <w:bookmarkStart w:id="510" w:name="_Toc11228097"/>
      <w:bookmarkStart w:id="511" w:name="_Toc11228298"/>
      <w:bookmarkStart w:id="512" w:name="_Toc11228499"/>
      <w:bookmarkStart w:id="513" w:name="_Toc11170538"/>
      <w:bookmarkStart w:id="514" w:name="_Toc11228098"/>
      <w:bookmarkStart w:id="515" w:name="_Toc11228299"/>
      <w:bookmarkStart w:id="516" w:name="_Toc11228500"/>
      <w:bookmarkStart w:id="517" w:name="_Toc11170539"/>
      <w:bookmarkStart w:id="518" w:name="_Toc11228099"/>
      <w:bookmarkStart w:id="519" w:name="_Toc11228300"/>
      <w:bookmarkStart w:id="520" w:name="_Toc11228501"/>
      <w:bookmarkStart w:id="521" w:name="_Toc11170540"/>
      <w:bookmarkStart w:id="522" w:name="_Toc11228100"/>
      <w:bookmarkStart w:id="523" w:name="_Toc11228301"/>
      <w:bookmarkStart w:id="524" w:name="_Toc11228502"/>
      <w:bookmarkStart w:id="525" w:name="_Toc11170541"/>
      <w:bookmarkStart w:id="526" w:name="_Toc11228101"/>
      <w:bookmarkStart w:id="527" w:name="_Toc11228302"/>
      <w:bookmarkStart w:id="528" w:name="_Toc11228503"/>
      <w:bookmarkStart w:id="529" w:name="_Toc11170542"/>
      <w:bookmarkStart w:id="530" w:name="_Toc11228102"/>
      <w:bookmarkStart w:id="531" w:name="_Toc11228303"/>
      <w:bookmarkStart w:id="532" w:name="_Toc11228504"/>
      <w:bookmarkStart w:id="533" w:name="_Toc11170543"/>
      <w:bookmarkStart w:id="534" w:name="_Toc11228103"/>
      <w:bookmarkStart w:id="535" w:name="_Toc11228304"/>
      <w:bookmarkStart w:id="536" w:name="_Toc11228505"/>
      <w:bookmarkStart w:id="537" w:name="_Toc11170544"/>
      <w:bookmarkStart w:id="538" w:name="_Toc11228104"/>
      <w:bookmarkStart w:id="539" w:name="_Toc11228305"/>
      <w:bookmarkStart w:id="540" w:name="_Toc11228506"/>
      <w:bookmarkStart w:id="541" w:name="_Toc11170545"/>
      <w:bookmarkStart w:id="542" w:name="_Toc11228105"/>
      <w:bookmarkStart w:id="543" w:name="_Toc11228306"/>
      <w:bookmarkStart w:id="544" w:name="_Toc11228507"/>
      <w:bookmarkStart w:id="545" w:name="_Toc11170546"/>
      <w:bookmarkStart w:id="546" w:name="_Toc11228106"/>
      <w:bookmarkStart w:id="547" w:name="_Toc11228307"/>
      <w:bookmarkStart w:id="548" w:name="_Toc11228508"/>
      <w:bookmarkStart w:id="549" w:name="_Toc11170548"/>
      <w:bookmarkStart w:id="550" w:name="_Toc11228108"/>
      <w:bookmarkStart w:id="551" w:name="_Toc11228309"/>
      <w:bookmarkStart w:id="552" w:name="_Toc11228510"/>
      <w:bookmarkStart w:id="553" w:name="_Toc11170550"/>
      <w:bookmarkStart w:id="554" w:name="_Toc11228110"/>
      <w:bookmarkStart w:id="555" w:name="_Toc11228311"/>
      <w:bookmarkStart w:id="556" w:name="_Toc11228512"/>
      <w:bookmarkStart w:id="557" w:name="_Toc11664504"/>
      <w:bookmarkStart w:id="558" w:name="_Toc11664656"/>
      <w:bookmarkStart w:id="559" w:name="_Toc11664505"/>
      <w:bookmarkStart w:id="560" w:name="_Toc11664657"/>
      <w:bookmarkStart w:id="561" w:name="_Toc11664506"/>
      <w:bookmarkStart w:id="562" w:name="_Toc11664658"/>
      <w:bookmarkStart w:id="563" w:name="_Toc11664507"/>
      <w:bookmarkStart w:id="564" w:name="_Toc11664659"/>
      <w:bookmarkStart w:id="565" w:name="_Toc11664508"/>
      <w:bookmarkStart w:id="566" w:name="_Toc11664660"/>
      <w:bookmarkStart w:id="567" w:name="_Toc11664509"/>
      <w:bookmarkStart w:id="568" w:name="_Toc11664661"/>
      <w:bookmarkStart w:id="569" w:name="_Toc11664510"/>
      <w:bookmarkStart w:id="570" w:name="_Toc11664662"/>
      <w:bookmarkStart w:id="571" w:name="_Toc11664511"/>
      <w:bookmarkStart w:id="572" w:name="_Toc11664663"/>
      <w:bookmarkStart w:id="573" w:name="_Toc11664512"/>
      <w:bookmarkStart w:id="574" w:name="_Toc11664664"/>
      <w:bookmarkStart w:id="575" w:name="_Toc11664513"/>
      <w:bookmarkStart w:id="576" w:name="_Toc11664665"/>
      <w:bookmarkStart w:id="577" w:name="_Toc11664514"/>
      <w:bookmarkStart w:id="578" w:name="_Toc11664666"/>
      <w:bookmarkStart w:id="579" w:name="_Toc11664515"/>
      <w:bookmarkStart w:id="580" w:name="_Toc11664667"/>
      <w:bookmarkStart w:id="581" w:name="_Toc11664516"/>
      <w:bookmarkStart w:id="582" w:name="_Toc11664668"/>
      <w:bookmarkStart w:id="583" w:name="_Toc11664517"/>
      <w:bookmarkStart w:id="584" w:name="_Toc11664669"/>
      <w:bookmarkStart w:id="585" w:name="_Toc11664518"/>
      <w:bookmarkStart w:id="586" w:name="_Toc11664670"/>
      <w:bookmarkStart w:id="587" w:name="_Toc11664519"/>
      <w:bookmarkStart w:id="588" w:name="_Toc11664671"/>
      <w:bookmarkStart w:id="589" w:name="_Toc11664520"/>
      <w:bookmarkStart w:id="590" w:name="_Toc11664672"/>
      <w:bookmarkStart w:id="591" w:name="_Toc11664521"/>
      <w:bookmarkStart w:id="592" w:name="_Toc11664673"/>
      <w:bookmarkStart w:id="593" w:name="_Toc11664522"/>
      <w:bookmarkStart w:id="594" w:name="_Toc11664674"/>
      <w:bookmarkStart w:id="595" w:name="_Toc11664523"/>
      <w:bookmarkStart w:id="596" w:name="_Toc11664675"/>
      <w:bookmarkStart w:id="597" w:name="_Toc14287530"/>
      <w:bookmarkStart w:id="598" w:name="_Toc14287531"/>
      <w:bookmarkStart w:id="599" w:name="_Toc14287532"/>
      <w:bookmarkStart w:id="600" w:name="_Toc14287533"/>
      <w:bookmarkStart w:id="601" w:name="_Toc14287534"/>
      <w:bookmarkStart w:id="602" w:name="_Toc14287535"/>
      <w:bookmarkStart w:id="603" w:name="_Toc14287536"/>
      <w:bookmarkStart w:id="604" w:name="_Toc14287537"/>
      <w:bookmarkStart w:id="605" w:name="_Toc14287538"/>
      <w:bookmarkStart w:id="606" w:name="_Toc14287539"/>
      <w:bookmarkStart w:id="607" w:name="_Toc14287540"/>
      <w:bookmarkStart w:id="608" w:name="_Toc14287541"/>
      <w:bookmarkStart w:id="609" w:name="_Toc14287542"/>
      <w:bookmarkStart w:id="610" w:name="_Toc14287543"/>
      <w:bookmarkStart w:id="611" w:name="_Toc14287544"/>
      <w:bookmarkStart w:id="612" w:name="_Toc14287545"/>
      <w:bookmarkStart w:id="613" w:name="_Toc14287546"/>
      <w:bookmarkStart w:id="614" w:name="_Toc14287547"/>
      <w:bookmarkStart w:id="615" w:name="_Toc14287548"/>
      <w:bookmarkStart w:id="616" w:name="_Toc14287549"/>
      <w:bookmarkStart w:id="617" w:name="_Toc14287550"/>
      <w:bookmarkStart w:id="618" w:name="_Toc14287551"/>
      <w:bookmarkStart w:id="619" w:name="_Toc11664525"/>
      <w:bookmarkStart w:id="620" w:name="_Toc11664677"/>
      <w:bookmarkStart w:id="621" w:name="_Toc219997721"/>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sidRPr="00140828">
        <w:rPr>
          <w:rFonts w:ascii="Times New Roman" w:hAnsi="Times New Roman" w:cs="Times New Roman"/>
          <w:sz w:val="24"/>
          <w:szCs w:val="24"/>
        </w:rPr>
        <w:t>S</w:t>
      </w:r>
      <w:r w:rsidR="00365E08" w:rsidRPr="00140828">
        <w:rPr>
          <w:rFonts w:ascii="Times New Roman" w:hAnsi="Times New Roman" w:cs="Times New Roman"/>
          <w:sz w:val="24"/>
          <w:szCs w:val="24"/>
        </w:rPr>
        <w:t>ISTEMA DISCIPLINARE</w:t>
      </w:r>
      <w:bookmarkEnd w:id="621"/>
    </w:p>
    <w:p w14:paraId="3B21E19E" w14:textId="03D7775B" w:rsidR="007E2862" w:rsidRPr="00140828" w:rsidRDefault="00152E77" w:rsidP="00B96670">
      <w:pPr>
        <w:pStyle w:val="Titolo1"/>
        <w:numPr>
          <w:ilvl w:val="1"/>
          <w:numId w:val="1"/>
        </w:numPr>
        <w:spacing w:before="0" w:line="360" w:lineRule="auto"/>
        <w:jc w:val="both"/>
        <w:rPr>
          <w:rFonts w:ascii="Times New Roman" w:hAnsi="Times New Roman" w:cs="Times New Roman"/>
          <w:sz w:val="24"/>
          <w:szCs w:val="24"/>
        </w:rPr>
      </w:pPr>
      <w:bookmarkStart w:id="622" w:name="_Toc11170554"/>
      <w:bookmarkStart w:id="623" w:name="_Toc11228115"/>
      <w:bookmarkStart w:id="624" w:name="_Toc11228316"/>
      <w:bookmarkStart w:id="625" w:name="_Toc11228517"/>
      <w:bookmarkStart w:id="626" w:name="_Toc219997722"/>
      <w:bookmarkEnd w:id="622"/>
      <w:bookmarkEnd w:id="623"/>
      <w:bookmarkEnd w:id="624"/>
      <w:bookmarkEnd w:id="625"/>
      <w:r w:rsidRPr="00140828">
        <w:rPr>
          <w:rFonts w:ascii="Times New Roman" w:hAnsi="Times New Roman" w:cs="Times New Roman"/>
          <w:sz w:val="24"/>
          <w:szCs w:val="24"/>
        </w:rPr>
        <w:t>Principi generali</w:t>
      </w:r>
      <w:bookmarkEnd w:id="626"/>
    </w:p>
    <w:p w14:paraId="1DD95121" w14:textId="46A0D7D3" w:rsidR="007E2862" w:rsidRPr="00140828" w:rsidRDefault="007E2862" w:rsidP="007D3EAF">
      <w:pPr>
        <w:pStyle w:val="Corpotesto"/>
        <w:spacing w:line="360" w:lineRule="auto"/>
        <w:ind w:left="0"/>
        <w:rPr>
          <w:rFonts w:ascii="Times New Roman" w:hAnsi="Times New Roman" w:cs="Times New Roman"/>
        </w:rPr>
      </w:pPr>
      <w:r w:rsidRPr="00140828">
        <w:rPr>
          <w:rFonts w:ascii="Times New Roman" w:hAnsi="Times New Roman" w:cs="Times New Roman"/>
        </w:rPr>
        <w:t xml:space="preserve">L’efficace attuazione del Modello è assicurata anche dalla previsione e predisposizione in </w:t>
      </w:r>
      <w:r w:rsidR="009566EB">
        <w:rPr>
          <w:rFonts w:ascii="Times New Roman" w:hAnsi="Times New Roman" w:cs="Times New Roman"/>
        </w:rPr>
        <w:t>Komen Italia</w:t>
      </w:r>
      <w:r w:rsidR="006E0BD7" w:rsidRPr="00140828">
        <w:rPr>
          <w:rFonts w:ascii="Times New Roman" w:hAnsi="Times New Roman" w:cs="Times New Roman"/>
        </w:rPr>
        <w:t xml:space="preserve"> </w:t>
      </w:r>
      <w:r w:rsidRPr="00140828">
        <w:rPr>
          <w:rFonts w:ascii="Times New Roman" w:hAnsi="Times New Roman" w:cs="Times New Roman"/>
        </w:rPr>
        <w:t>di un adeguato sistema disciplinare e sanzionatorio per la violazione delle regole di condotta imposte dal citato Modello ai fini della prevenzione dei reati di cui al Decreto, e, in generale, delle procedure interne (cfr. art. 6, comma secondo, lett. e, art. 7, comma quarto, lett. b).</w:t>
      </w:r>
    </w:p>
    <w:p w14:paraId="350A1397" w14:textId="77777777" w:rsidR="007E2862" w:rsidRPr="00140828" w:rsidRDefault="007E2862" w:rsidP="007D3EAF">
      <w:pPr>
        <w:pStyle w:val="Corpotesto"/>
        <w:spacing w:line="360" w:lineRule="auto"/>
        <w:ind w:left="0"/>
        <w:rPr>
          <w:rFonts w:ascii="Times New Roman" w:hAnsi="Times New Roman" w:cs="Times New Roman"/>
        </w:rPr>
      </w:pPr>
      <w:r w:rsidRPr="00140828">
        <w:rPr>
          <w:rFonts w:ascii="Times New Roman" w:hAnsi="Times New Roman" w:cs="Times New Roman"/>
        </w:rPr>
        <w:t xml:space="preserve">L’applicazione delle sanzioni disciplinari prescinde dall’effettiva commissione di un reato e, quindi, </w:t>
      </w:r>
      <w:r w:rsidRPr="00140828">
        <w:rPr>
          <w:rFonts w:ascii="Times New Roman" w:hAnsi="Times New Roman" w:cs="Times New Roman"/>
        </w:rPr>
        <w:lastRenderedPageBreak/>
        <w:t>dalla instaurazione e dall’esito di un eventuale procedimento penale.</w:t>
      </w:r>
    </w:p>
    <w:p w14:paraId="5E9E4EF6" w14:textId="76E1DFC8" w:rsidR="007E2862" w:rsidRPr="00140828" w:rsidRDefault="007E2862" w:rsidP="007D3EAF">
      <w:pPr>
        <w:spacing w:line="360" w:lineRule="auto"/>
        <w:jc w:val="both"/>
        <w:rPr>
          <w:rFonts w:ascii="Times New Roman" w:hAnsi="Times New Roman" w:cs="Times New Roman"/>
          <w:sz w:val="24"/>
          <w:szCs w:val="24"/>
        </w:rPr>
      </w:pPr>
      <w:r w:rsidRPr="00140828">
        <w:rPr>
          <w:rFonts w:ascii="Times New Roman" w:hAnsi="Times New Roman" w:cs="Times New Roman"/>
          <w:sz w:val="24"/>
          <w:szCs w:val="24"/>
        </w:rPr>
        <w:t>Le regole di condotta imposte dal Modello sono, infatti, assunte dall’</w:t>
      </w:r>
      <w:r w:rsidR="00F0551F">
        <w:rPr>
          <w:rFonts w:ascii="Times New Roman" w:hAnsi="Times New Roman" w:cs="Times New Roman"/>
          <w:sz w:val="24"/>
          <w:szCs w:val="24"/>
        </w:rPr>
        <w:t>Associazione</w:t>
      </w:r>
      <w:r w:rsidRPr="00140828">
        <w:rPr>
          <w:rFonts w:ascii="Times New Roman" w:hAnsi="Times New Roman" w:cs="Times New Roman"/>
          <w:sz w:val="24"/>
          <w:szCs w:val="24"/>
        </w:rPr>
        <w:t xml:space="preserve"> in piena autonomia, al fine del miglior rispetto del precetto normativo che sull’</w:t>
      </w:r>
      <w:r w:rsidR="00B25542">
        <w:rPr>
          <w:rFonts w:ascii="Times New Roman" w:hAnsi="Times New Roman" w:cs="Times New Roman"/>
          <w:sz w:val="24"/>
          <w:szCs w:val="24"/>
        </w:rPr>
        <w:t>Associazione</w:t>
      </w:r>
      <w:r w:rsidRPr="00140828">
        <w:rPr>
          <w:rFonts w:ascii="Times New Roman" w:hAnsi="Times New Roman" w:cs="Times New Roman"/>
          <w:sz w:val="24"/>
          <w:szCs w:val="24"/>
        </w:rPr>
        <w:t xml:space="preserve"> stessa</w:t>
      </w:r>
      <w:r w:rsidRPr="00140828">
        <w:rPr>
          <w:rFonts w:ascii="Times New Roman" w:hAnsi="Times New Roman" w:cs="Times New Roman"/>
          <w:spacing w:val="-2"/>
          <w:sz w:val="24"/>
          <w:szCs w:val="24"/>
        </w:rPr>
        <w:t xml:space="preserve"> </w:t>
      </w:r>
      <w:r w:rsidRPr="00140828">
        <w:rPr>
          <w:rFonts w:ascii="Times New Roman" w:hAnsi="Times New Roman" w:cs="Times New Roman"/>
          <w:sz w:val="24"/>
          <w:szCs w:val="24"/>
        </w:rPr>
        <w:t>incombe.</w:t>
      </w:r>
    </w:p>
    <w:p w14:paraId="7A481BAA" w14:textId="4E5C1BA0" w:rsidR="007E2862" w:rsidRPr="00140828" w:rsidRDefault="007E2862" w:rsidP="007D3EAF">
      <w:pPr>
        <w:spacing w:line="360" w:lineRule="auto"/>
        <w:jc w:val="both"/>
        <w:rPr>
          <w:rFonts w:ascii="Times New Roman" w:hAnsi="Times New Roman" w:cs="Times New Roman"/>
          <w:sz w:val="24"/>
          <w:szCs w:val="24"/>
        </w:rPr>
      </w:pPr>
      <w:r w:rsidRPr="00140828">
        <w:rPr>
          <w:rFonts w:ascii="Times New Roman" w:hAnsi="Times New Roman" w:cs="Times New Roman"/>
          <w:sz w:val="24"/>
          <w:szCs w:val="24"/>
        </w:rPr>
        <w:t>Le sanzioni disciplinari potranno quindi essere applicate da</w:t>
      </w:r>
      <w:r w:rsidR="00B25542">
        <w:rPr>
          <w:rFonts w:ascii="Times New Roman" w:hAnsi="Times New Roman" w:cs="Times New Roman"/>
          <w:sz w:val="24"/>
          <w:szCs w:val="24"/>
        </w:rPr>
        <w:t xml:space="preserve"> Komen Italia </w:t>
      </w:r>
      <w:r w:rsidRPr="00140828">
        <w:rPr>
          <w:rFonts w:ascii="Times New Roman" w:hAnsi="Times New Roman" w:cs="Times New Roman"/>
          <w:sz w:val="24"/>
          <w:szCs w:val="24"/>
        </w:rPr>
        <w:t>ad ogni violazione del presente Modello indipendentemente dalla commissione di un reato e dallo svolgimento e dall’esito di un processo penale avviato dall’Autorità Giudiziaria.</w:t>
      </w:r>
    </w:p>
    <w:p w14:paraId="3B5A42F7" w14:textId="77777777" w:rsidR="007E2862" w:rsidRPr="00140828" w:rsidRDefault="007E2862" w:rsidP="007D3EAF">
      <w:pPr>
        <w:pStyle w:val="Corpotesto"/>
        <w:spacing w:line="360" w:lineRule="auto"/>
        <w:ind w:left="0"/>
        <w:rPr>
          <w:rFonts w:ascii="Times New Roman" w:hAnsi="Times New Roman" w:cs="Times New Roman"/>
        </w:rPr>
      </w:pPr>
      <w:r w:rsidRPr="00140828">
        <w:rPr>
          <w:rFonts w:ascii="Times New Roman" w:hAnsi="Times New Roman" w:cs="Times New Roman"/>
        </w:rPr>
        <w:t xml:space="preserve">La violazione delle singole disposizioni del presente Modello </w:t>
      </w:r>
      <w:r w:rsidR="00365E08" w:rsidRPr="00140828">
        <w:rPr>
          <w:rFonts w:ascii="Times New Roman" w:hAnsi="Times New Roman" w:cs="Times New Roman"/>
        </w:rPr>
        <w:t>costituisce</w:t>
      </w:r>
      <w:r w:rsidRPr="00140828">
        <w:rPr>
          <w:rFonts w:ascii="Times New Roman" w:hAnsi="Times New Roman" w:cs="Times New Roman"/>
        </w:rPr>
        <w:t xml:space="preserve"> sempre illecito</w:t>
      </w:r>
      <w:r w:rsidRPr="00140828">
        <w:rPr>
          <w:rFonts w:ascii="Times New Roman" w:hAnsi="Times New Roman" w:cs="Times New Roman"/>
          <w:spacing w:val="-1"/>
        </w:rPr>
        <w:t xml:space="preserve"> </w:t>
      </w:r>
      <w:r w:rsidRPr="00140828">
        <w:rPr>
          <w:rFonts w:ascii="Times New Roman" w:hAnsi="Times New Roman" w:cs="Times New Roman"/>
        </w:rPr>
        <w:t>disciplinare.</w:t>
      </w:r>
    </w:p>
    <w:p w14:paraId="10C7E177" w14:textId="77777777" w:rsidR="007E2862" w:rsidRPr="00140828" w:rsidRDefault="007E2862" w:rsidP="007D3EAF">
      <w:pPr>
        <w:pStyle w:val="Corpotesto"/>
        <w:spacing w:line="360" w:lineRule="auto"/>
        <w:ind w:left="0"/>
        <w:rPr>
          <w:rFonts w:ascii="Times New Roman" w:hAnsi="Times New Roman" w:cs="Times New Roman"/>
        </w:rPr>
      </w:pPr>
      <w:r w:rsidRPr="00140828">
        <w:rPr>
          <w:rFonts w:ascii="Times New Roman" w:hAnsi="Times New Roman" w:cs="Times New Roman"/>
        </w:rPr>
        <w:t>In ogni caso, l’Organismo di Vigilanza deve essere informato del procedimento di irrogazione delle sanzioni disciplinari o dell’eventuale archiviazione.</w:t>
      </w:r>
    </w:p>
    <w:p w14:paraId="5F213CA3" w14:textId="3D8BCAC4" w:rsidR="007E2862" w:rsidRPr="00140828" w:rsidRDefault="00B25542" w:rsidP="007D3EAF">
      <w:pPr>
        <w:pStyle w:val="Corpotesto"/>
        <w:spacing w:line="360" w:lineRule="auto"/>
        <w:ind w:left="0"/>
        <w:rPr>
          <w:rFonts w:ascii="Times New Roman" w:hAnsi="Times New Roman" w:cs="Times New Roman"/>
        </w:rPr>
      </w:pPr>
      <w:r>
        <w:rPr>
          <w:rFonts w:ascii="Times New Roman" w:hAnsi="Times New Roman" w:cs="Times New Roman"/>
        </w:rPr>
        <w:t>Komen Italia</w:t>
      </w:r>
      <w:r w:rsidR="006E0BD7" w:rsidRPr="00140828">
        <w:rPr>
          <w:rFonts w:ascii="Times New Roman" w:hAnsi="Times New Roman" w:cs="Times New Roman"/>
        </w:rPr>
        <w:t xml:space="preserve"> </w:t>
      </w:r>
      <w:r w:rsidR="007E2862" w:rsidRPr="00140828">
        <w:rPr>
          <w:rFonts w:ascii="Times New Roman" w:hAnsi="Times New Roman" w:cs="Times New Roman"/>
        </w:rPr>
        <w:t>cura l’informazione di tutti i soggetti sopra previsti, sin dal sorgere del loro rapporto di lavoro, circa l’esistenza ed il contenuto del presente apparato sanzionatorio.</w:t>
      </w:r>
    </w:p>
    <w:p w14:paraId="19203214" w14:textId="77777777" w:rsidR="009218E5" w:rsidRPr="00140828" w:rsidRDefault="009218E5" w:rsidP="007D3EAF">
      <w:pPr>
        <w:pStyle w:val="Corpotesto"/>
        <w:spacing w:line="360" w:lineRule="auto"/>
        <w:ind w:left="0"/>
        <w:rPr>
          <w:rFonts w:ascii="Times New Roman" w:hAnsi="Times New Roman" w:cs="Times New Roman"/>
        </w:rPr>
      </w:pPr>
    </w:p>
    <w:p w14:paraId="032DDC39" w14:textId="57CFA846" w:rsidR="009218E5" w:rsidRPr="00140828" w:rsidRDefault="009218E5" w:rsidP="00B96670">
      <w:pPr>
        <w:pStyle w:val="Titolo1"/>
        <w:numPr>
          <w:ilvl w:val="1"/>
          <w:numId w:val="1"/>
        </w:numPr>
        <w:spacing w:before="0" w:line="360" w:lineRule="auto"/>
        <w:jc w:val="both"/>
        <w:rPr>
          <w:rFonts w:ascii="Times New Roman" w:hAnsi="Times New Roman" w:cs="Times New Roman"/>
          <w:sz w:val="24"/>
          <w:szCs w:val="24"/>
        </w:rPr>
      </w:pPr>
      <w:bookmarkStart w:id="627" w:name="_Toc219997723"/>
      <w:bookmarkStart w:id="628" w:name="_Toc369631322"/>
      <w:bookmarkStart w:id="629" w:name="_Toc372104158"/>
      <w:bookmarkStart w:id="630" w:name="_Toc250969758"/>
      <w:bookmarkStart w:id="631" w:name="_Toc381797032"/>
      <w:bookmarkStart w:id="632" w:name="_Toc411417266"/>
      <w:bookmarkStart w:id="633" w:name="_Toc489545535"/>
      <w:bookmarkStart w:id="634" w:name="_Toc465417648"/>
      <w:bookmarkStart w:id="635" w:name="_Toc19865743"/>
      <w:r w:rsidRPr="00140828">
        <w:rPr>
          <w:rFonts w:ascii="Times New Roman" w:hAnsi="Times New Roman" w:cs="Times New Roman"/>
          <w:sz w:val="24"/>
          <w:szCs w:val="24"/>
        </w:rPr>
        <w:t>Violazione del Modello</w:t>
      </w:r>
      <w:bookmarkEnd w:id="627"/>
      <w:r w:rsidRPr="00140828">
        <w:rPr>
          <w:rFonts w:ascii="Times New Roman" w:hAnsi="Times New Roman" w:cs="Times New Roman"/>
          <w:sz w:val="24"/>
          <w:szCs w:val="24"/>
        </w:rPr>
        <w:t xml:space="preserve"> </w:t>
      </w:r>
      <w:bookmarkStart w:id="636" w:name="_Hlk25067270"/>
      <w:bookmarkEnd w:id="628"/>
      <w:bookmarkEnd w:id="629"/>
      <w:bookmarkEnd w:id="630"/>
      <w:bookmarkEnd w:id="631"/>
      <w:bookmarkEnd w:id="632"/>
      <w:bookmarkEnd w:id="633"/>
      <w:bookmarkEnd w:id="634"/>
      <w:bookmarkEnd w:id="635"/>
    </w:p>
    <w:p w14:paraId="1166179B" w14:textId="77777777" w:rsidR="009218E5" w:rsidRPr="00140828" w:rsidRDefault="009218E5" w:rsidP="007D3EAF">
      <w:pPr>
        <w:adjustRightInd w:val="0"/>
        <w:spacing w:line="360" w:lineRule="auto"/>
        <w:jc w:val="both"/>
        <w:rPr>
          <w:rFonts w:ascii="Times New Roman" w:hAnsi="Times New Roman" w:cs="Times New Roman"/>
          <w:sz w:val="24"/>
          <w:szCs w:val="24"/>
        </w:rPr>
      </w:pPr>
      <w:r w:rsidRPr="00140828">
        <w:rPr>
          <w:rFonts w:ascii="Times New Roman" w:hAnsi="Times New Roman" w:cs="Times New Roman"/>
          <w:sz w:val="24"/>
          <w:szCs w:val="24"/>
        </w:rPr>
        <w:t>Ai fini dell’ottemperanza della legge, a titolo esemplificativo, costituisce violazione del Modello:</w:t>
      </w:r>
    </w:p>
    <w:p w14:paraId="14A43ED3" w14:textId="77777777" w:rsidR="009218E5" w:rsidRPr="00140828" w:rsidRDefault="009218E5" w:rsidP="00B96670">
      <w:pPr>
        <w:pStyle w:val="Corpotesto"/>
        <w:numPr>
          <w:ilvl w:val="0"/>
          <w:numId w:val="32"/>
        </w:numPr>
        <w:spacing w:line="360" w:lineRule="auto"/>
        <w:rPr>
          <w:rFonts w:ascii="Times New Roman" w:hAnsi="Times New Roman" w:cs="Times New Roman"/>
        </w:rPr>
      </w:pPr>
      <w:r w:rsidRPr="00140828">
        <w:rPr>
          <w:rFonts w:ascii="Times New Roman" w:hAnsi="Times New Roman" w:cs="Times New Roman"/>
        </w:rPr>
        <w:t>la messa in atto di azioni o comportamenti non conformi alle prescrizioni del Modello ovvero l’omissione di azioni o comportamenti prescritti dal Modello, nell’espletamento delle Attività Sensibili;</w:t>
      </w:r>
    </w:p>
    <w:p w14:paraId="7C0AE0E4" w14:textId="77777777" w:rsidR="009218E5" w:rsidRPr="00140828" w:rsidRDefault="009218E5" w:rsidP="00B96670">
      <w:pPr>
        <w:pStyle w:val="Corpotesto"/>
        <w:numPr>
          <w:ilvl w:val="0"/>
          <w:numId w:val="32"/>
        </w:numPr>
        <w:spacing w:line="360" w:lineRule="auto"/>
        <w:rPr>
          <w:rFonts w:ascii="Times New Roman" w:hAnsi="Times New Roman" w:cs="Times New Roman"/>
        </w:rPr>
      </w:pPr>
      <w:r w:rsidRPr="00140828">
        <w:rPr>
          <w:rFonts w:ascii="Times New Roman" w:hAnsi="Times New Roman" w:cs="Times New Roman"/>
        </w:rPr>
        <w:t>la messa in atto di azioni o comportamenti non conformi alle prescrizioni del Modello, ovvero l’omissione di azioni o comportamenti prescritti dal Modello, nell’espletamento di attività connesse alle Attività Sensibili, ovvero la inosservanza degli obblighi di informazione nei confronti dell’Organismo di Vigilanza previsti dal Modello, che:</w:t>
      </w:r>
    </w:p>
    <w:p w14:paraId="07B60112" w14:textId="1EEFA5F7" w:rsidR="009218E5" w:rsidRPr="00140828" w:rsidRDefault="009218E5" w:rsidP="00B96670">
      <w:pPr>
        <w:pStyle w:val="Paragrafoelenco"/>
        <w:widowControl/>
        <w:numPr>
          <w:ilvl w:val="1"/>
          <w:numId w:val="5"/>
        </w:numPr>
        <w:tabs>
          <w:tab w:val="left" w:pos="709"/>
        </w:tabs>
        <w:autoSpaceDE/>
        <w:autoSpaceDN/>
        <w:spacing w:line="360" w:lineRule="auto"/>
        <w:contextualSpacing/>
        <w:rPr>
          <w:rFonts w:ascii="Times New Roman" w:eastAsia="Tahoma" w:hAnsi="Times New Roman" w:cs="Times New Roman"/>
          <w:sz w:val="24"/>
          <w:szCs w:val="24"/>
        </w:rPr>
      </w:pPr>
      <w:r w:rsidRPr="00140828">
        <w:rPr>
          <w:rFonts w:ascii="Times New Roman" w:eastAsia="Tahoma" w:hAnsi="Times New Roman" w:cs="Times New Roman"/>
          <w:sz w:val="24"/>
          <w:szCs w:val="24"/>
        </w:rPr>
        <w:t>espongano l</w:t>
      </w:r>
      <w:r w:rsidR="00167FA4">
        <w:rPr>
          <w:rFonts w:ascii="Times New Roman" w:eastAsia="Tahoma" w:hAnsi="Times New Roman" w:cs="Times New Roman"/>
          <w:sz w:val="24"/>
          <w:szCs w:val="24"/>
        </w:rPr>
        <w:t>’Associazione</w:t>
      </w:r>
      <w:r w:rsidRPr="00140828">
        <w:rPr>
          <w:rFonts w:ascii="Times New Roman" w:eastAsia="Tahoma" w:hAnsi="Times New Roman" w:cs="Times New Roman"/>
          <w:sz w:val="24"/>
          <w:szCs w:val="24"/>
        </w:rPr>
        <w:t xml:space="preserve"> a una situazione oggettiva di rischio di commissione di uno dei reati contemplati dal </w:t>
      </w:r>
      <w:r w:rsidR="00F058D0" w:rsidRPr="00140828">
        <w:rPr>
          <w:rFonts w:ascii="Times New Roman" w:eastAsia="Tahoma" w:hAnsi="Times New Roman" w:cs="Times New Roman"/>
          <w:sz w:val="24"/>
          <w:szCs w:val="24"/>
        </w:rPr>
        <w:t>D</w:t>
      </w:r>
      <w:r w:rsidRPr="00140828">
        <w:rPr>
          <w:rFonts w:ascii="Times New Roman" w:eastAsia="Tahoma" w:hAnsi="Times New Roman" w:cs="Times New Roman"/>
          <w:sz w:val="24"/>
          <w:szCs w:val="24"/>
        </w:rPr>
        <w:t>.</w:t>
      </w:r>
      <w:r w:rsidR="00F058D0" w:rsidRPr="00140828">
        <w:rPr>
          <w:rFonts w:ascii="Times New Roman" w:eastAsia="Tahoma" w:hAnsi="Times New Roman" w:cs="Times New Roman"/>
          <w:sz w:val="24"/>
          <w:szCs w:val="24"/>
        </w:rPr>
        <w:t xml:space="preserve"> L</w:t>
      </w:r>
      <w:r w:rsidRPr="00140828">
        <w:rPr>
          <w:rFonts w:ascii="Times New Roman" w:eastAsia="Tahoma" w:hAnsi="Times New Roman" w:cs="Times New Roman"/>
          <w:sz w:val="24"/>
          <w:szCs w:val="24"/>
        </w:rPr>
        <w:t>gs. n. 231 del 2001; e/o</w:t>
      </w:r>
    </w:p>
    <w:p w14:paraId="648CE0B3" w14:textId="374BDCE5" w:rsidR="009218E5" w:rsidRPr="00140828" w:rsidRDefault="009218E5" w:rsidP="00B96670">
      <w:pPr>
        <w:pStyle w:val="Paragrafoelenco"/>
        <w:widowControl/>
        <w:numPr>
          <w:ilvl w:val="1"/>
          <w:numId w:val="5"/>
        </w:numPr>
        <w:tabs>
          <w:tab w:val="left" w:pos="709"/>
        </w:tabs>
        <w:autoSpaceDE/>
        <w:autoSpaceDN/>
        <w:spacing w:line="360" w:lineRule="auto"/>
        <w:contextualSpacing/>
        <w:rPr>
          <w:rFonts w:ascii="Times New Roman" w:eastAsia="Tahoma" w:hAnsi="Times New Roman" w:cs="Times New Roman"/>
          <w:sz w:val="24"/>
          <w:szCs w:val="24"/>
        </w:rPr>
      </w:pPr>
      <w:r w:rsidRPr="00140828">
        <w:rPr>
          <w:rFonts w:ascii="Times New Roman" w:eastAsia="Tahoma" w:hAnsi="Times New Roman" w:cs="Times New Roman"/>
          <w:sz w:val="24"/>
          <w:szCs w:val="24"/>
        </w:rPr>
        <w:t xml:space="preserve">siano diretti in modo univoco al compimento di uno o più reati contemplati dal </w:t>
      </w:r>
      <w:r w:rsidR="00F058D0" w:rsidRPr="00140828">
        <w:rPr>
          <w:rFonts w:ascii="Times New Roman" w:eastAsia="Tahoma" w:hAnsi="Times New Roman" w:cs="Times New Roman"/>
          <w:sz w:val="24"/>
          <w:szCs w:val="24"/>
        </w:rPr>
        <w:t>D</w:t>
      </w:r>
      <w:r w:rsidRPr="00140828">
        <w:rPr>
          <w:rFonts w:ascii="Times New Roman" w:eastAsia="Tahoma" w:hAnsi="Times New Roman" w:cs="Times New Roman"/>
          <w:sz w:val="24"/>
          <w:szCs w:val="24"/>
        </w:rPr>
        <w:t>.</w:t>
      </w:r>
      <w:r w:rsidR="00F058D0" w:rsidRPr="00140828">
        <w:rPr>
          <w:rFonts w:ascii="Times New Roman" w:eastAsia="Tahoma" w:hAnsi="Times New Roman" w:cs="Times New Roman"/>
          <w:sz w:val="24"/>
          <w:szCs w:val="24"/>
        </w:rPr>
        <w:t xml:space="preserve"> L</w:t>
      </w:r>
      <w:r w:rsidRPr="00140828">
        <w:rPr>
          <w:rFonts w:ascii="Times New Roman" w:eastAsia="Tahoma" w:hAnsi="Times New Roman" w:cs="Times New Roman"/>
          <w:sz w:val="24"/>
          <w:szCs w:val="24"/>
        </w:rPr>
        <w:t>gs. n. 231 del 2001;</w:t>
      </w:r>
      <w:r w:rsidR="003559D2" w:rsidRPr="00140828">
        <w:rPr>
          <w:rFonts w:ascii="Times New Roman" w:eastAsia="Tahoma" w:hAnsi="Times New Roman" w:cs="Times New Roman"/>
          <w:sz w:val="24"/>
          <w:szCs w:val="24"/>
        </w:rPr>
        <w:t xml:space="preserve"> </w:t>
      </w:r>
      <w:r w:rsidRPr="00140828">
        <w:rPr>
          <w:rFonts w:ascii="Times New Roman" w:eastAsia="Tahoma" w:hAnsi="Times New Roman" w:cs="Times New Roman"/>
          <w:sz w:val="24"/>
          <w:szCs w:val="24"/>
        </w:rPr>
        <w:t>e/o</w:t>
      </w:r>
    </w:p>
    <w:p w14:paraId="20104C94" w14:textId="295B5777" w:rsidR="009218E5" w:rsidRPr="00140828" w:rsidRDefault="009218E5" w:rsidP="00B96670">
      <w:pPr>
        <w:pStyle w:val="Paragrafoelenco"/>
        <w:widowControl/>
        <w:numPr>
          <w:ilvl w:val="1"/>
          <w:numId w:val="5"/>
        </w:numPr>
        <w:tabs>
          <w:tab w:val="left" w:pos="709"/>
        </w:tabs>
        <w:autoSpaceDE/>
        <w:autoSpaceDN/>
        <w:spacing w:line="360" w:lineRule="auto"/>
        <w:contextualSpacing/>
        <w:rPr>
          <w:rFonts w:ascii="Times New Roman" w:eastAsia="Tahoma" w:hAnsi="Times New Roman" w:cs="Times New Roman"/>
          <w:sz w:val="24"/>
          <w:szCs w:val="24"/>
        </w:rPr>
      </w:pPr>
      <w:r w:rsidRPr="00140828">
        <w:rPr>
          <w:rFonts w:ascii="Times New Roman" w:eastAsia="Tahoma" w:hAnsi="Times New Roman" w:cs="Times New Roman"/>
          <w:sz w:val="24"/>
          <w:szCs w:val="24"/>
        </w:rPr>
        <w:t>tali da determinare l’applicazione a carico dell</w:t>
      </w:r>
      <w:r w:rsidR="00167FA4">
        <w:rPr>
          <w:rFonts w:ascii="Times New Roman" w:eastAsia="Tahoma" w:hAnsi="Times New Roman" w:cs="Times New Roman"/>
          <w:sz w:val="24"/>
          <w:szCs w:val="24"/>
        </w:rPr>
        <w:t xml:space="preserve">’Associazione </w:t>
      </w:r>
      <w:r w:rsidRPr="00140828">
        <w:rPr>
          <w:rFonts w:ascii="Times New Roman" w:eastAsia="Tahoma" w:hAnsi="Times New Roman" w:cs="Times New Roman"/>
          <w:sz w:val="24"/>
          <w:szCs w:val="24"/>
        </w:rPr>
        <w:t xml:space="preserve">di sanzioni previste dal </w:t>
      </w:r>
      <w:r w:rsidR="00F058D0" w:rsidRPr="00140828">
        <w:rPr>
          <w:rFonts w:ascii="Times New Roman" w:eastAsia="Tahoma" w:hAnsi="Times New Roman" w:cs="Times New Roman"/>
          <w:sz w:val="24"/>
          <w:szCs w:val="24"/>
        </w:rPr>
        <w:t>D</w:t>
      </w:r>
      <w:r w:rsidRPr="00140828">
        <w:rPr>
          <w:rFonts w:ascii="Times New Roman" w:eastAsia="Tahoma" w:hAnsi="Times New Roman" w:cs="Times New Roman"/>
          <w:sz w:val="24"/>
          <w:szCs w:val="24"/>
        </w:rPr>
        <w:t>.</w:t>
      </w:r>
      <w:r w:rsidR="00F058D0" w:rsidRPr="00140828">
        <w:rPr>
          <w:rFonts w:ascii="Times New Roman" w:eastAsia="Tahoma" w:hAnsi="Times New Roman" w:cs="Times New Roman"/>
          <w:sz w:val="24"/>
          <w:szCs w:val="24"/>
        </w:rPr>
        <w:t xml:space="preserve"> L</w:t>
      </w:r>
      <w:r w:rsidRPr="00140828">
        <w:rPr>
          <w:rFonts w:ascii="Times New Roman" w:eastAsia="Tahoma" w:hAnsi="Times New Roman" w:cs="Times New Roman"/>
          <w:sz w:val="24"/>
          <w:szCs w:val="24"/>
        </w:rPr>
        <w:t>gs. n. 231 del 2001</w:t>
      </w:r>
      <w:r w:rsidR="00E41BE1" w:rsidRPr="00140828">
        <w:rPr>
          <w:rFonts w:ascii="Times New Roman" w:eastAsia="Tahoma" w:hAnsi="Times New Roman" w:cs="Times New Roman"/>
          <w:sz w:val="24"/>
          <w:szCs w:val="24"/>
        </w:rPr>
        <w:t xml:space="preserve">. </w:t>
      </w:r>
    </w:p>
    <w:p w14:paraId="2C5683B0" w14:textId="272111E6" w:rsidR="004F0B8C" w:rsidRPr="00140828" w:rsidRDefault="009218E5" w:rsidP="007D3EAF">
      <w:pPr>
        <w:adjustRightInd w:val="0"/>
        <w:spacing w:line="360" w:lineRule="auto"/>
        <w:jc w:val="both"/>
        <w:rPr>
          <w:rFonts w:ascii="Times New Roman" w:hAnsi="Times New Roman" w:cs="Times New Roman"/>
          <w:sz w:val="24"/>
          <w:szCs w:val="24"/>
        </w:rPr>
      </w:pPr>
      <w:r w:rsidRPr="00140828">
        <w:rPr>
          <w:rFonts w:ascii="Times New Roman" w:hAnsi="Times New Roman" w:cs="Times New Roman"/>
          <w:sz w:val="24"/>
          <w:szCs w:val="24"/>
        </w:rPr>
        <w:t>Si pre</w:t>
      </w:r>
      <w:r w:rsidR="00E41BE1" w:rsidRPr="00140828">
        <w:rPr>
          <w:rFonts w:ascii="Times New Roman" w:hAnsi="Times New Roman" w:cs="Times New Roman"/>
          <w:sz w:val="24"/>
          <w:szCs w:val="24"/>
        </w:rPr>
        <w:t xml:space="preserve">cisa </w:t>
      </w:r>
      <w:r w:rsidRPr="00140828">
        <w:rPr>
          <w:rFonts w:ascii="Times New Roman" w:hAnsi="Times New Roman" w:cs="Times New Roman"/>
          <w:sz w:val="24"/>
          <w:szCs w:val="24"/>
        </w:rPr>
        <w:t xml:space="preserve">che, in ogni caso, costituisce violazione del </w:t>
      </w:r>
      <w:r w:rsidR="00AC1E47" w:rsidRPr="00140828">
        <w:rPr>
          <w:rFonts w:ascii="Times New Roman" w:hAnsi="Times New Roman" w:cs="Times New Roman"/>
          <w:sz w:val="24"/>
          <w:szCs w:val="24"/>
        </w:rPr>
        <w:t>Modello la</w:t>
      </w:r>
      <w:r w:rsidRPr="00140828">
        <w:rPr>
          <w:rFonts w:ascii="Times New Roman" w:hAnsi="Times New Roman" w:cs="Times New Roman"/>
          <w:sz w:val="24"/>
          <w:szCs w:val="24"/>
        </w:rPr>
        <w:t xml:space="preserve"> mancata osservanza - nell’espletamento delle Attività Sensibili – degli strumenti normativi</w:t>
      </w:r>
      <w:r w:rsidR="004F0B8C" w:rsidRPr="00140828">
        <w:rPr>
          <w:rFonts w:ascii="Times New Roman" w:hAnsi="Times New Roman" w:cs="Times New Roman"/>
          <w:sz w:val="24"/>
          <w:szCs w:val="24"/>
        </w:rPr>
        <w:t xml:space="preserve"> e/o organizzativi </w:t>
      </w:r>
      <w:r w:rsidR="00892F36">
        <w:rPr>
          <w:rFonts w:ascii="Times New Roman" w:hAnsi="Times New Roman" w:cs="Times New Roman"/>
          <w:sz w:val="24"/>
          <w:szCs w:val="24"/>
        </w:rPr>
        <w:t>adottati dall’Associazione</w:t>
      </w:r>
      <w:r w:rsidRPr="00140828">
        <w:rPr>
          <w:rFonts w:ascii="Times New Roman" w:hAnsi="Times New Roman" w:cs="Times New Roman"/>
          <w:sz w:val="24"/>
          <w:szCs w:val="24"/>
        </w:rPr>
        <w:t xml:space="preserve"> nei quali sono recepiti </w:t>
      </w:r>
      <w:r w:rsidR="004F0B8C" w:rsidRPr="00140828">
        <w:rPr>
          <w:rFonts w:ascii="Times New Roman" w:hAnsi="Times New Roman" w:cs="Times New Roman"/>
          <w:sz w:val="24"/>
          <w:szCs w:val="24"/>
        </w:rPr>
        <w:t xml:space="preserve">gli standard di controllo generali e specifici </w:t>
      </w:r>
      <w:r w:rsidRPr="00140828">
        <w:rPr>
          <w:rFonts w:ascii="Times New Roman" w:hAnsi="Times New Roman" w:cs="Times New Roman"/>
          <w:sz w:val="24"/>
          <w:szCs w:val="24"/>
        </w:rPr>
        <w:t>enunciati nel</w:t>
      </w:r>
      <w:r w:rsidR="004F0B8C" w:rsidRPr="00140828">
        <w:rPr>
          <w:rFonts w:ascii="Times New Roman" w:hAnsi="Times New Roman" w:cs="Times New Roman"/>
          <w:sz w:val="24"/>
          <w:szCs w:val="24"/>
        </w:rPr>
        <w:t xml:space="preserve">la Parte Speciale del modello. </w:t>
      </w:r>
    </w:p>
    <w:bookmarkEnd w:id="636"/>
    <w:p w14:paraId="0E06BA14" w14:textId="77777777" w:rsidR="007E2862" w:rsidRPr="00140828" w:rsidRDefault="007E2862" w:rsidP="007D3EAF">
      <w:pPr>
        <w:pStyle w:val="Corpotesto"/>
        <w:spacing w:line="360" w:lineRule="auto"/>
        <w:ind w:left="0"/>
        <w:rPr>
          <w:rFonts w:ascii="Times New Roman" w:hAnsi="Times New Roman" w:cs="Times New Roman"/>
        </w:rPr>
      </w:pPr>
    </w:p>
    <w:p w14:paraId="331D3B27" w14:textId="59AC0656" w:rsidR="003727AC" w:rsidRPr="00140828" w:rsidRDefault="00152E77" w:rsidP="00B96670">
      <w:pPr>
        <w:pStyle w:val="Titolo1"/>
        <w:numPr>
          <w:ilvl w:val="1"/>
          <w:numId w:val="1"/>
        </w:numPr>
        <w:spacing w:before="0" w:line="360" w:lineRule="auto"/>
        <w:jc w:val="both"/>
        <w:rPr>
          <w:rFonts w:ascii="Times New Roman" w:hAnsi="Times New Roman" w:cs="Times New Roman"/>
          <w:sz w:val="24"/>
          <w:szCs w:val="24"/>
        </w:rPr>
      </w:pPr>
      <w:bookmarkStart w:id="637" w:name="_Toc219997724"/>
      <w:r w:rsidRPr="00140828">
        <w:rPr>
          <w:rFonts w:ascii="Times New Roman" w:hAnsi="Times New Roman" w:cs="Times New Roman"/>
          <w:sz w:val="24"/>
          <w:szCs w:val="24"/>
        </w:rPr>
        <w:t>Soggetti</w:t>
      </w:r>
      <w:bookmarkEnd w:id="637"/>
    </w:p>
    <w:p w14:paraId="03730F41" w14:textId="7F6521F4" w:rsidR="000413DD" w:rsidRPr="00140828" w:rsidRDefault="000413DD" w:rsidP="007D3EAF">
      <w:pPr>
        <w:spacing w:line="360" w:lineRule="auto"/>
        <w:jc w:val="both"/>
        <w:rPr>
          <w:rFonts w:ascii="Times New Roman" w:hAnsi="Times New Roman" w:cs="Times New Roman"/>
          <w:sz w:val="24"/>
          <w:szCs w:val="24"/>
        </w:rPr>
      </w:pPr>
      <w:r w:rsidRPr="00140828">
        <w:rPr>
          <w:rFonts w:ascii="Times New Roman" w:hAnsi="Times New Roman" w:cs="Times New Roman"/>
          <w:sz w:val="24"/>
          <w:szCs w:val="24"/>
        </w:rPr>
        <w:t>Sono soggetti al sistema sanzionatorio e disciplinare, di cui al presente Modello, tutti</w:t>
      </w:r>
      <w:r w:rsidR="004F0B8C" w:rsidRPr="00140828">
        <w:rPr>
          <w:rFonts w:ascii="Times New Roman" w:hAnsi="Times New Roman" w:cs="Times New Roman"/>
          <w:sz w:val="24"/>
          <w:szCs w:val="24"/>
        </w:rPr>
        <w:t xml:space="preserve"> i componenti </w:t>
      </w:r>
      <w:r w:rsidR="004F0B8C" w:rsidRPr="00140828">
        <w:rPr>
          <w:rFonts w:ascii="Times New Roman" w:hAnsi="Times New Roman" w:cs="Times New Roman"/>
          <w:sz w:val="24"/>
          <w:szCs w:val="24"/>
        </w:rPr>
        <w:lastRenderedPageBreak/>
        <w:t xml:space="preserve">degli </w:t>
      </w:r>
      <w:r w:rsidR="00317F50" w:rsidRPr="00140828">
        <w:rPr>
          <w:rFonts w:ascii="Times New Roman" w:hAnsi="Times New Roman" w:cs="Times New Roman"/>
          <w:sz w:val="24"/>
          <w:szCs w:val="24"/>
        </w:rPr>
        <w:t>O</w:t>
      </w:r>
      <w:r w:rsidR="004F0B8C" w:rsidRPr="00140828">
        <w:rPr>
          <w:rFonts w:ascii="Times New Roman" w:hAnsi="Times New Roman" w:cs="Times New Roman"/>
          <w:sz w:val="24"/>
          <w:szCs w:val="24"/>
        </w:rPr>
        <w:t xml:space="preserve">rgani </w:t>
      </w:r>
      <w:r w:rsidR="00317F50" w:rsidRPr="00140828">
        <w:rPr>
          <w:rFonts w:ascii="Times New Roman" w:hAnsi="Times New Roman" w:cs="Times New Roman"/>
          <w:sz w:val="24"/>
          <w:szCs w:val="24"/>
        </w:rPr>
        <w:t>S</w:t>
      </w:r>
      <w:r w:rsidR="00AC1E47" w:rsidRPr="00140828">
        <w:rPr>
          <w:rFonts w:ascii="Times New Roman" w:hAnsi="Times New Roman" w:cs="Times New Roman"/>
          <w:sz w:val="24"/>
          <w:szCs w:val="24"/>
        </w:rPr>
        <w:t>ociali, i</w:t>
      </w:r>
      <w:r w:rsidRPr="00140828">
        <w:rPr>
          <w:rFonts w:ascii="Times New Roman" w:hAnsi="Times New Roman" w:cs="Times New Roman"/>
          <w:sz w:val="24"/>
          <w:szCs w:val="24"/>
        </w:rPr>
        <w:t xml:space="preserve"> lavoratori Dipendenti, nonché tutti coloro che abbiano rapporti contrattuali con l</w:t>
      </w:r>
      <w:r w:rsidR="00466E4A">
        <w:rPr>
          <w:rFonts w:ascii="Times New Roman" w:hAnsi="Times New Roman" w:cs="Times New Roman"/>
          <w:sz w:val="24"/>
          <w:szCs w:val="24"/>
        </w:rPr>
        <w:t>’Associazione</w:t>
      </w:r>
      <w:r w:rsidRPr="00140828">
        <w:rPr>
          <w:rFonts w:ascii="Times New Roman" w:hAnsi="Times New Roman" w:cs="Times New Roman"/>
          <w:sz w:val="24"/>
          <w:szCs w:val="24"/>
        </w:rPr>
        <w:t>, in virtù di apposite clausole contrattuali</w:t>
      </w:r>
      <w:r w:rsidR="000D782F">
        <w:rPr>
          <w:rFonts w:ascii="Times New Roman" w:hAnsi="Times New Roman" w:cs="Times New Roman"/>
          <w:sz w:val="24"/>
          <w:szCs w:val="24"/>
        </w:rPr>
        <w:t xml:space="preserve">, e </w:t>
      </w:r>
      <w:r w:rsidR="00CC5C55">
        <w:rPr>
          <w:rFonts w:ascii="Times New Roman" w:hAnsi="Times New Roman" w:cs="Times New Roman"/>
          <w:sz w:val="24"/>
          <w:szCs w:val="24"/>
        </w:rPr>
        <w:t>coloro che prestano la propria attività</w:t>
      </w:r>
      <w:r w:rsidR="00EB564A">
        <w:rPr>
          <w:rFonts w:ascii="Times New Roman" w:hAnsi="Times New Roman" w:cs="Times New Roman"/>
          <w:sz w:val="24"/>
          <w:szCs w:val="24"/>
        </w:rPr>
        <w:t xml:space="preserve"> in favore dell’Associazione</w:t>
      </w:r>
      <w:r w:rsidR="00CC5C55">
        <w:rPr>
          <w:rFonts w:ascii="Times New Roman" w:hAnsi="Times New Roman" w:cs="Times New Roman"/>
          <w:sz w:val="24"/>
          <w:szCs w:val="24"/>
        </w:rPr>
        <w:t xml:space="preserve"> su base volontaristica</w:t>
      </w:r>
      <w:r w:rsidRPr="00140828">
        <w:rPr>
          <w:rFonts w:ascii="Times New Roman" w:hAnsi="Times New Roman" w:cs="Times New Roman"/>
          <w:sz w:val="24"/>
          <w:szCs w:val="24"/>
        </w:rPr>
        <w:t>.</w:t>
      </w:r>
    </w:p>
    <w:p w14:paraId="1DE5E95C" w14:textId="77777777" w:rsidR="00B34C20" w:rsidRPr="00140828" w:rsidRDefault="00B34C20" w:rsidP="007D3EAF">
      <w:pPr>
        <w:pStyle w:val="Corpotesto"/>
        <w:spacing w:line="360" w:lineRule="auto"/>
        <w:ind w:left="0"/>
        <w:rPr>
          <w:rFonts w:ascii="Times New Roman" w:hAnsi="Times New Roman" w:cs="Times New Roman"/>
        </w:rPr>
      </w:pPr>
    </w:p>
    <w:p w14:paraId="18363096" w14:textId="6E1D52AA" w:rsidR="00F05E6B" w:rsidRPr="00140828" w:rsidRDefault="00F05E6B" w:rsidP="00B96670">
      <w:pPr>
        <w:pStyle w:val="Titolo1"/>
        <w:numPr>
          <w:ilvl w:val="1"/>
          <w:numId w:val="1"/>
        </w:numPr>
        <w:spacing w:before="0" w:line="360" w:lineRule="auto"/>
        <w:jc w:val="both"/>
        <w:rPr>
          <w:rFonts w:ascii="Times New Roman" w:hAnsi="Times New Roman" w:cs="Times New Roman"/>
          <w:sz w:val="24"/>
          <w:szCs w:val="24"/>
        </w:rPr>
      </w:pPr>
      <w:bookmarkStart w:id="638" w:name="_Toc219997725"/>
      <w:r w:rsidRPr="00140828">
        <w:rPr>
          <w:rFonts w:ascii="Times New Roman" w:hAnsi="Times New Roman" w:cs="Times New Roman"/>
          <w:sz w:val="24"/>
          <w:szCs w:val="24"/>
        </w:rPr>
        <w:t>Violazioni del modello e relative sanzioni</w:t>
      </w:r>
      <w:bookmarkEnd w:id="638"/>
    </w:p>
    <w:p w14:paraId="71F2ACE0" w14:textId="2DE14396" w:rsidR="00F05E6B" w:rsidRPr="00140828" w:rsidRDefault="00466E4A" w:rsidP="007D3EAF">
      <w:pPr>
        <w:pStyle w:val="Corpotesto"/>
        <w:spacing w:line="360" w:lineRule="auto"/>
        <w:ind w:left="0"/>
        <w:rPr>
          <w:rFonts w:ascii="Times New Roman" w:hAnsi="Times New Roman" w:cs="Times New Roman"/>
        </w:rPr>
      </w:pPr>
      <w:r>
        <w:rPr>
          <w:rFonts w:ascii="Times New Roman" w:hAnsi="Times New Roman" w:cs="Times New Roman"/>
        </w:rPr>
        <w:t>Komen Italia</w:t>
      </w:r>
      <w:r w:rsidR="006E0BD7" w:rsidRPr="00140828">
        <w:rPr>
          <w:rFonts w:ascii="Times New Roman" w:hAnsi="Times New Roman" w:cs="Times New Roman"/>
        </w:rPr>
        <w:t xml:space="preserve"> </w:t>
      </w:r>
      <w:r w:rsidR="00F05E6B" w:rsidRPr="00140828">
        <w:rPr>
          <w:rFonts w:ascii="Times New Roman" w:hAnsi="Times New Roman" w:cs="Times New Roman"/>
        </w:rPr>
        <w:t>ha predisposto, in conformità alla normativa vigente ed al principio di tipicità delle violazioni e delle sanzioni, le regole comportamentali contenute nel Modello, la cui violazione costituisce illecito disciplinare, nonché le sanzioni applicabili, proporzionate alla gravità delle</w:t>
      </w:r>
      <w:r w:rsidR="00F05E6B" w:rsidRPr="00140828">
        <w:rPr>
          <w:rFonts w:ascii="Times New Roman" w:hAnsi="Times New Roman" w:cs="Times New Roman"/>
          <w:spacing w:val="-4"/>
        </w:rPr>
        <w:t xml:space="preserve"> </w:t>
      </w:r>
      <w:r w:rsidR="00F05E6B" w:rsidRPr="00140828">
        <w:rPr>
          <w:rFonts w:ascii="Times New Roman" w:hAnsi="Times New Roman" w:cs="Times New Roman"/>
        </w:rPr>
        <w:t>infrazioni.</w:t>
      </w:r>
    </w:p>
    <w:p w14:paraId="05DF0B09" w14:textId="49AF389D" w:rsidR="00F05E6B" w:rsidRPr="00140828" w:rsidRDefault="00F05E6B" w:rsidP="007D3EAF">
      <w:pPr>
        <w:pStyle w:val="Corpotesto"/>
        <w:spacing w:line="360" w:lineRule="auto"/>
        <w:ind w:left="0"/>
        <w:rPr>
          <w:rFonts w:ascii="Times New Roman" w:hAnsi="Times New Roman" w:cs="Times New Roman"/>
        </w:rPr>
      </w:pPr>
      <w:r w:rsidRPr="00140828">
        <w:rPr>
          <w:rFonts w:ascii="Times New Roman" w:hAnsi="Times New Roman" w:cs="Times New Roman"/>
        </w:rPr>
        <w:t xml:space="preserve">È fatto salvo il diritto di </w:t>
      </w:r>
      <w:r w:rsidR="00133CE6">
        <w:rPr>
          <w:rFonts w:ascii="Times New Roman" w:hAnsi="Times New Roman" w:cs="Times New Roman"/>
        </w:rPr>
        <w:t>Komen Italia</w:t>
      </w:r>
      <w:r w:rsidRPr="00140828">
        <w:rPr>
          <w:rFonts w:ascii="Times New Roman" w:hAnsi="Times New Roman" w:cs="Times New Roman"/>
        </w:rPr>
        <w:t xml:space="preserve"> di richiedere il risarcimento del danno derivante dalla violazione del Modello, che sarà commisurato:</w:t>
      </w:r>
    </w:p>
    <w:p w14:paraId="58B6FCE9" w14:textId="7333D0EC" w:rsidR="00F05E6B" w:rsidRPr="00140828" w:rsidRDefault="00F05E6B" w:rsidP="00B96670">
      <w:pPr>
        <w:pStyle w:val="Corpotesto"/>
        <w:numPr>
          <w:ilvl w:val="0"/>
          <w:numId w:val="33"/>
        </w:numPr>
        <w:spacing w:line="360" w:lineRule="auto"/>
        <w:rPr>
          <w:rFonts w:ascii="Times New Roman" w:hAnsi="Times New Roman" w:cs="Times New Roman"/>
        </w:rPr>
      </w:pPr>
      <w:r w:rsidRPr="00140828">
        <w:rPr>
          <w:rFonts w:ascii="Times New Roman" w:hAnsi="Times New Roman" w:cs="Times New Roman"/>
        </w:rPr>
        <w:t xml:space="preserve">al livello di autonomia del </w:t>
      </w:r>
      <w:r w:rsidR="007007F8">
        <w:rPr>
          <w:rFonts w:ascii="Times New Roman" w:hAnsi="Times New Roman" w:cs="Times New Roman"/>
        </w:rPr>
        <w:t>D</w:t>
      </w:r>
      <w:r w:rsidRPr="00140828">
        <w:rPr>
          <w:rFonts w:ascii="Times New Roman" w:hAnsi="Times New Roman" w:cs="Times New Roman"/>
        </w:rPr>
        <w:t>ipendente;</w:t>
      </w:r>
    </w:p>
    <w:p w14:paraId="7F1149A9" w14:textId="77777777" w:rsidR="00F05E6B" w:rsidRPr="00140828" w:rsidRDefault="00F05E6B" w:rsidP="00B96670">
      <w:pPr>
        <w:pStyle w:val="Corpotesto"/>
        <w:numPr>
          <w:ilvl w:val="0"/>
          <w:numId w:val="33"/>
        </w:numPr>
        <w:spacing w:line="360" w:lineRule="auto"/>
        <w:rPr>
          <w:rFonts w:ascii="Times New Roman" w:hAnsi="Times New Roman" w:cs="Times New Roman"/>
        </w:rPr>
      </w:pPr>
      <w:r w:rsidRPr="00140828">
        <w:rPr>
          <w:rFonts w:ascii="Times New Roman" w:hAnsi="Times New Roman" w:cs="Times New Roman"/>
        </w:rPr>
        <w:t>alla</w:t>
      </w:r>
      <w:r w:rsidR="001744C9" w:rsidRPr="00140828">
        <w:rPr>
          <w:rFonts w:ascii="Times New Roman" w:hAnsi="Times New Roman" w:cs="Times New Roman"/>
        </w:rPr>
        <w:t xml:space="preserve"> </w:t>
      </w:r>
      <w:r w:rsidRPr="00140828">
        <w:rPr>
          <w:rFonts w:ascii="Times New Roman" w:hAnsi="Times New Roman" w:cs="Times New Roman"/>
        </w:rPr>
        <w:t>gravità</w:t>
      </w:r>
      <w:r w:rsidR="001744C9" w:rsidRPr="00140828">
        <w:rPr>
          <w:rFonts w:ascii="Times New Roman" w:hAnsi="Times New Roman" w:cs="Times New Roman"/>
        </w:rPr>
        <w:t xml:space="preserve"> </w:t>
      </w:r>
      <w:r w:rsidRPr="00140828">
        <w:rPr>
          <w:rFonts w:ascii="Times New Roman" w:hAnsi="Times New Roman" w:cs="Times New Roman"/>
        </w:rPr>
        <w:t>delle</w:t>
      </w:r>
      <w:r w:rsidR="001744C9" w:rsidRPr="00140828">
        <w:rPr>
          <w:rFonts w:ascii="Times New Roman" w:hAnsi="Times New Roman" w:cs="Times New Roman"/>
        </w:rPr>
        <w:t xml:space="preserve"> </w:t>
      </w:r>
      <w:r w:rsidRPr="00140828">
        <w:rPr>
          <w:rFonts w:ascii="Times New Roman" w:hAnsi="Times New Roman" w:cs="Times New Roman"/>
        </w:rPr>
        <w:t>conseguenze</w:t>
      </w:r>
      <w:r w:rsidR="001744C9" w:rsidRPr="00140828">
        <w:rPr>
          <w:rFonts w:ascii="Times New Roman" w:hAnsi="Times New Roman" w:cs="Times New Roman"/>
        </w:rPr>
        <w:t xml:space="preserve"> </w:t>
      </w:r>
      <w:r w:rsidRPr="00140828">
        <w:rPr>
          <w:rFonts w:ascii="Times New Roman" w:hAnsi="Times New Roman" w:cs="Times New Roman"/>
        </w:rPr>
        <w:t>della</w:t>
      </w:r>
      <w:r w:rsidR="00D73D2D" w:rsidRPr="00140828">
        <w:rPr>
          <w:rFonts w:ascii="Times New Roman" w:hAnsi="Times New Roman" w:cs="Times New Roman"/>
        </w:rPr>
        <w:t xml:space="preserve"> </w:t>
      </w:r>
      <w:r w:rsidRPr="00140828">
        <w:rPr>
          <w:rFonts w:ascii="Times New Roman" w:hAnsi="Times New Roman" w:cs="Times New Roman"/>
        </w:rPr>
        <w:t>violazione,</w:t>
      </w:r>
      <w:r w:rsidR="001744C9" w:rsidRPr="00140828">
        <w:rPr>
          <w:rFonts w:ascii="Times New Roman" w:hAnsi="Times New Roman" w:cs="Times New Roman"/>
        </w:rPr>
        <w:t xml:space="preserve"> </w:t>
      </w:r>
      <w:r w:rsidRPr="00140828">
        <w:rPr>
          <w:rFonts w:ascii="Times New Roman" w:hAnsi="Times New Roman" w:cs="Times New Roman"/>
        </w:rPr>
        <w:t>ovvero</w:t>
      </w:r>
      <w:r w:rsidR="00D73D2D" w:rsidRPr="00140828">
        <w:rPr>
          <w:rFonts w:ascii="Times New Roman" w:hAnsi="Times New Roman" w:cs="Times New Roman"/>
        </w:rPr>
        <w:t xml:space="preserve"> </w:t>
      </w:r>
      <w:r w:rsidRPr="00140828">
        <w:rPr>
          <w:rFonts w:ascii="Times New Roman" w:hAnsi="Times New Roman" w:cs="Times New Roman"/>
        </w:rPr>
        <w:t>le</w:t>
      </w:r>
      <w:r w:rsidR="00D73D2D" w:rsidRPr="00140828">
        <w:rPr>
          <w:rFonts w:ascii="Times New Roman" w:hAnsi="Times New Roman" w:cs="Times New Roman"/>
        </w:rPr>
        <w:t xml:space="preserve"> </w:t>
      </w:r>
      <w:r w:rsidRPr="00140828">
        <w:rPr>
          <w:rFonts w:ascii="Times New Roman" w:hAnsi="Times New Roman" w:cs="Times New Roman"/>
        </w:rPr>
        <w:t>possibili implicazioni in materia di D. Lgs. n. 231/01;</w:t>
      </w:r>
    </w:p>
    <w:p w14:paraId="5543E27D" w14:textId="77777777" w:rsidR="00F05E6B" w:rsidRPr="00140828" w:rsidRDefault="00F05E6B" w:rsidP="00B96670">
      <w:pPr>
        <w:pStyle w:val="Corpotesto"/>
        <w:numPr>
          <w:ilvl w:val="0"/>
          <w:numId w:val="33"/>
        </w:numPr>
        <w:spacing w:line="360" w:lineRule="auto"/>
        <w:rPr>
          <w:rFonts w:ascii="Times New Roman" w:hAnsi="Times New Roman" w:cs="Times New Roman"/>
        </w:rPr>
      </w:pPr>
      <w:r w:rsidRPr="00140828">
        <w:rPr>
          <w:rFonts w:ascii="Times New Roman" w:hAnsi="Times New Roman" w:cs="Times New Roman"/>
        </w:rPr>
        <w:t>al livello di intenzionalità del comportamento;</w:t>
      </w:r>
    </w:p>
    <w:p w14:paraId="2854A642" w14:textId="77777777" w:rsidR="00F05E6B" w:rsidRPr="00140828" w:rsidRDefault="00F05E6B" w:rsidP="00B96670">
      <w:pPr>
        <w:pStyle w:val="Corpotesto"/>
        <w:numPr>
          <w:ilvl w:val="0"/>
          <w:numId w:val="33"/>
        </w:numPr>
        <w:spacing w:line="360" w:lineRule="auto"/>
        <w:rPr>
          <w:rFonts w:ascii="Times New Roman" w:hAnsi="Times New Roman" w:cs="Times New Roman"/>
        </w:rPr>
      </w:pPr>
      <w:r w:rsidRPr="00140828">
        <w:rPr>
          <w:rFonts w:ascii="Times New Roman" w:hAnsi="Times New Roman" w:cs="Times New Roman"/>
        </w:rPr>
        <w:t>all'eventuale presenza di precedenti sanzioni disciplinari irrogate.</w:t>
      </w:r>
    </w:p>
    <w:p w14:paraId="527B0B71" w14:textId="69096D87" w:rsidR="00F05E6B" w:rsidRPr="00140828" w:rsidRDefault="00F05E6B" w:rsidP="007D3EAF">
      <w:pPr>
        <w:pStyle w:val="Corpotesto"/>
        <w:spacing w:line="360" w:lineRule="auto"/>
        <w:ind w:left="0"/>
        <w:rPr>
          <w:rFonts w:ascii="Times New Roman" w:hAnsi="Times New Roman" w:cs="Times New Roman"/>
        </w:rPr>
      </w:pPr>
      <w:r w:rsidRPr="00140828">
        <w:rPr>
          <w:rFonts w:ascii="Times New Roman" w:hAnsi="Times New Roman" w:cs="Times New Roman"/>
        </w:rPr>
        <w:t>Il responsabile dell'avvio e dello svolgimento del procedimento disciplinare è</w:t>
      </w:r>
      <w:r w:rsidR="00844315" w:rsidRPr="00140828">
        <w:rPr>
          <w:rFonts w:ascii="Times New Roman" w:hAnsi="Times New Roman" w:cs="Times New Roman"/>
        </w:rPr>
        <w:t xml:space="preserve"> il </w:t>
      </w:r>
      <w:r w:rsidR="00477F87" w:rsidRPr="00140828">
        <w:rPr>
          <w:rFonts w:ascii="Times New Roman" w:hAnsi="Times New Roman" w:cs="Times New Roman"/>
        </w:rPr>
        <w:t>datore di lavoro</w:t>
      </w:r>
      <w:r w:rsidRPr="00140828">
        <w:rPr>
          <w:rFonts w:ascii="Times New Roman" w:hAnsi="Times New Roman" w:cs="Times New Roman"/>
        </w:rPr>
        <w:t xml:space="preserve">, </w:t>
      </w:r>
      <w:r w:rsidR="00AA3865" w:rsidRPr="00140828">
        <w:rPr>
          <w:rFonts w:ascii="Times New Roman" w:hAnsi="Times New Roman" w:cs="Times New Roman"/>
        </w:rPr>
        <w:t xml:space="preserve">il quale </w:t>
      </w:r>
      <w:r w:rsidRPr="00140828">
        <w:rPr>
          <w:rFonts w:ascii="Times New Roman" w:hAnsi="Times New Roman" w:cs="Times New Roman"/>
        </w:rPr>
        <w:t xml:space="preserve">deve tenere costantemente informato l’Organismo </w:t>
      </w:r>
      <w:r w:rsidR="006E0BD7" w:rsidRPr="00140828">
        <w:rPr>
          <w:rFonts w:ascii="Times New Roman" w:hAnsi="Times New Roman" w:cs="Times New Roman"/>
        </w:rPr>
        <w:t xml:space="preserve">di Vigilanza </w:t>
      </w:r>
      <w:r w:rsidRPr="00140828">
        <w:rPr>
          <w:rFonts w:ascii="Times New Roman" w:hAnsi="Times New Roman" w:cs="Times New Roman"/>
        </w:rPr>
        <w:t>sull’andamento del procedimento, le giustificazioni</w:t>
      </w:r>
      <w:r w:rsidRPr="00140828">
        <w:rPr>
          <w:rFonts w:ascii="Times New Roman" w:hAnsi="Times New Roman" w:cs="Times New Roman"/>
          <w:spacing w:val="-36"/>
        </w:rPr>
        <w:t xml:space="preserve"> </w:t>
      </w:r>
      <w:r w:rsidRPr="00140828">
        <w:rPr>
          <w:rFonts w:ascii="Times New Roman" w:hAnsi="Times New Roman" w:cs="Times New Roman"/>
        </w:rPr>
        <w:t>addotte,</w:t>
      </w:r>
      <w:r w:rsidR="00D73D2D" w:rsidRPr="00140828">
        <w:rPr>
          <w:rFonts w:ascii="Times New Roman" w:hAnsi="Times New Roman" w:cs="Times New Roman"/>
        </w:rPr>
        <w:t xml:space="preserve"> </w:t>
      </w:r>
      <w:r w:rsidRPr="00140828">
        <w:rPr>
          <w:rFonts w:ascii="Times New Roman" w:hAnsi="Times New Roman" w:cs="Times New Roman"/>
        </w:rPr>
        <w:t>l’esito e qualsiasi altra informazione possa essere di interesse per il citato O</w:t>
      </w:r>
      <w:r w:rsidR="006E0BD7" w:rsidRPr="00140828">
        <w:rPr>
          <w:rFonts w:ascii="Times New Roman" w:hAnsi="Times New Roman" w:cs="Times New Roman"/>
        </w:rPr>
        <w:t>dV</w:t>
      </w:r>
      <w:r w:rsidRPr="00140828">
        <w:rPr>
          <w:rFonts w:ascii="Times New Roman" w:hAnsi="Times New Roman" w:cs="Times New Roman"/>
        </w:rPr>
        <w:t>.</w:t>
      </w:r>
    </w:p>
    <w:p w14:paraId="5572C33E" w14:textId="77777777" w:rsidR="000413DD" w:rsidRPr="00140828" w:rsidRDefault="000413DD" w:rsidP="007D3EAF">
      <w:pPr>
        <w:pStyle w:val="Corpotesto"/>
        <w:spacing w:line="360" w:lineRule="auto"/>
        <w:ind w:left="0"/>
        <w:rPr>
          <w:rFonts w:ascii="Times New Roman" w:hAnsi="Times New Roman" w:cs="Times New Roman"/>
        </w:rPr>
      </w:pPr>
    </w:p>
    <w:p w14:paraId="2EB90F85" w14:textId="0190FED9" w:rsidR="00FD03F9" w:rsidRPr="00140828" w:rsidRDefault="00A321BD" w:rsidP="00B96670">
      <w:pPr>
        <w:pStyle w:val="Titolo1"/>
        <w:numPr>
          <w:ilvl w:val="1"/>
          <w:numId w:val="1"/>
        </w:numPr>
        <w:spacing w:before="0" w:line="360" w:lineRule="auto"/>
        <w:jc w:val="both"/>
        <w:rPr>
          <w:rFonts w:ascii="Times New Roman" w:hAnsi="Times New Roman" w:cs="Times New Roman"/>
          <w:sz w:val="24"/>
          <w:szCs w:val="24"/>
        </w:rPr>
      </w:pPr>
      <w:bookmarkStart w:id="639" w:name="_Toc11170558"/>
      <w:bookmarkStart w:id="640" w:name="_Toc11228119"/>
      <w:bookmarkStart w:id="641" w:name="_Toc11228320"/>
      <w:bookmarkStart w:id="642" w:name="_Toc11228521"/>
      <w:bookmarkStart w:id="643" w:name="_Toc219997726"/>
      <w:bookmarkEnd w:id="639"/>
      <w:bookmarkEnd w:id="640"/>
      <w:bookmarkEnd w:id="641"/>
      <w:bookmarkEnd w:id="642"/>
      <w:r w:rsidRPr="00140828">
        <w:rPr>
          <w:rFonts w:ascii="Times New Roman" w:hAnsi="Times New Roman" w:cs="Times New Roman"/>
          <w:sz w:val="24"/>
          <w:szCs w:val="24"/>
        </w:rPr>
        <w:t>M</w:t>
      </w:r>
      <w:r w:rsidR="00FD03F9" w:rsidRPr="00140828">
        <w:rPr>
          <w:rFonts w:ascii="Times New Roman" w:hAnsi="Times New Roman" w:cs="Times New Roman"/>
          <w:sz w:val="24"/>
          <w:szCs w:val="24"/>
        </w:rPr>
        <w:t>isure nei confronti dei dipendenti</w:t>
      </w:r>
      <w:bookmarkEnd w:id="643"/>
    </w:p>
    <w:p w14:paraId="0C952DAC" w14:textId="4FB8DEB0" w:rsidR="00FD03F9" w:rsidRPr="00140828" w:rsidRDefault="00FD03F9" w:rsidP="009A7298">
      <w:pPr>
        <w:pStyle w:val="Corpotesto"/>
        <w:spacing w:line="360" w:lineRule="auto"/>
        <w:ind w:left="0"/>
        <w:rPr>
          <w:rFonts w:ascii="Times New Roman" w:hAnsi="Times New Roman" w:cs="Times New Roman"/>
        </w:rPr>
      </w:pPr>
      <w:r w:rsidRPr="00140828">
        <w:rPr>
          <w:rFonts w:ascii="Times New Roman" w:hAnsi="Times New Roman" w:cs="Times New Roman"/>
        </w:rPr>
        <w:t>I lavoratori subordinati d</w:t>
      </w:r>
      <w:r w:rsidR="004944F2" w:rsidRPr="00140828">
        <w:rPr>
          <w:rFonts w:ascii="Times New Roman" w:hAnsi="Times New Roman" w:cs="Times New Roman"/>
        </w:rPr>
        <w:t>ella</w:t>
      </w:r>
      <w:r w:rsidR="00FE5716">
        <w:rPr>
          <w:rFonts w:ascii="Times New Roman" w:hAnsi="Times New Roman" w:cs="Times New Roman"/>
        </w:rPr>
        <w:t xml:space="preserve"> Komen Italia </w:t>
      </w:r>
      <w:r w:rsidRPr="00140828">
        <w:rPr>
          <w:rFonts w:ascii="Times New Roman" w:hAnsi="Times New Roman" w:cs="Times New Roman"/>
        </w:rPr>
        <w:t xml:space="preserve">devono rispettare gli obblighi stabiliti dall’art. 2104 </w:t>
      </w:r>
      <w:r w:rsidR="00D74B50" w:rsidRPr="00140828">
        <w:rPr>
          <w:rFonts w:ascii="Times New Roman" w:hAnsi="Times New Roman" w:cs="Times New Roman"/>
        </w:rPr>
        <w:t>c.c.</w:t>
      </w:r>
    </w:p>
    <w:p w14:paraId="5205D67B" w14:textId="1A18D710" w:rsidR="00FD03F9" w:rsidRPr="00140828" w:rsidRDefault="00FD03F9" w:rsidP="009A7298">
      <w:pPr>
        <w:pStyle w:val="Corpotesto"/>
        <w:spacing w:line="360" w:lineRule="auto"/>
        <w:ind w:left="0"/>
        <w:rPr>
          <w:rFonts w:ascii="Times New Roman" w:hAnsi="Times New Roman" w:cs="Times New Roman"/>
        </w:rPr>
      </w:pPr>
      <w:r w:rsidRPr="00140828">
        <w:rPr>
          <w:rFonts w:ascii="Times New Roman" w:hAnsi="Times New Roman" w:cs="Times New Roman"/>
        </w:rPr>
        <w:t xml:space="preserve">È opportuno evidenziare che, </w:t>
      </w:r>
      <w:r w:rsidR="001C5F9E" w:rsidRPr="00140828">
        <w:rPr>
          <w:rFonts w:ascii="Times New Roman" w:hAnsi="Times New Roman" w:cs="Times New Roman"/>
        </w:rPr>
        <w:t xml:space="preserve">il rapporto di lavoro dei </w:t>
      </w:r>
      <w:r w:rsidR="00FE5716">
        <w:rPr>
          <w:rFonts w:ascii="Times New Roman" w:hAnsi="Times New Roman" w:cs="Times New Roman"/>
        </w:rPr>
        <w:t>D</w:t>
      </w:r>
      <w:r w:rsidR="001C5F9E" w:rsidRPr="00140828">
        <w:rPr>
          <w:rFonts w:ascii="Times New Roman" w:hAnsi="Times New Roman" w:cs="Times New Roman"/>
        </w:rPr>
        <w:t xml:space="preserve">ipendenti </w:t>
      </w:r>
      <w:r w:rsidR="006E0BD7" w:rsidRPr="00140828">
        <w:rPr>
          <w:rFonts w:ascii="Times New Roman" w:hAnsi="Times New Roman" w:cs="Times New Roman"/>
        </w:rPr>
        <w:t xml:space="preserve">operanti presso la Sede di </w:t>
      </w:r>
      <w:r w:rsidR="00FE5716">
        <w:rPr>
          <w:rFonts w:ascii="Times New Roman" w:hAnsi="Times New Roman" w:cs="Times New Roman"/>
        </w:rPr>
        <w:t>Komen Italia</w:t>
      </w:r>
      <w:r w:rsidR="006E0BD7" w:rsidRPr="00140828">
        <w:rPr>
          <w:rFonts w:ascii="Times New Roman" w:hAnsi="Times New Roman" w:cs="Times New Roman"/>
        </w:rPr>
        <w:t xml:space="preserve"> </w:t>
      </w:r>
      <w:r w:rsidR="005070B5" w:rsidRPr="00140828">
        <w:rPr>
          <w:rFonts w:ascii="Times New Roman" w:hAnsi="Times New Roman" w:cs="Times New Roman"/>
        </w:rPr>
        <w:t xml:space="preserve">è </w:t>
      </w:r>
      <w:r w:rsidR="001C5F9E" w:rsidRPr="00140828">
        <w:rPr>
          <w:rFonts w:ascii="Times New Roman" w:hAnsi="Times New Roman" w:cs="Times New Roman"/>
        </w:rPr>
        <w:t xml:space="preserve">soggetto all’applicazione del </w:t>
      </w:r>
      <w:r w:rsidRPr="00140828">
        <w:rPr>
          <w:rFonts w:ascii="Times New Roman" w:hAnsi="Times New Roman" w:cs="Times New Roman"/>
        </w:rPr>
        <w:t xml:space="preserve">Contratto Collettivo Nazionale </w:t>
      </w:r>
      <w:r w:rsidR="006E0BD7" w:rsidRPr="00140828">
        <w:rPr>
          <w:rFonts w:ascii="Times New Roman" w:hAnsi="Times New Roman" w:cs="Times New Roman"/>
        </w:rPr>
        <w:t>di Lavoro per i lavoratori del settore Tessile Abbigliamento Moda</w:t>
      </w:r>
      <w:r w:rsidR="00607F5C" w:rsidRPr="00140828">
        <w:rPr>
          <w:rFonts w:ascii="Times New Roman" w:hAnsi="Times New Roman" w:cs="Times New Roman"/>
        </w:rPr>
        <w:t xml:space="preserve">; </w:t>
      </w:r>
      <w:r w:rsidR="006E0BD7" w:rsidRPr="00140828">
        <w:rPr>
          <w:rFonts w:ascii="Times New Roman" w:hAnsi="Times New Roman" w:cs="Times New Roman"/>
        </w:rPr>
        <w:t>mentre per i lavoratori dipendenti attivi presso gli store si applica il Contratto Collettivo Nazionale</w:t>
      </w:r>
      <w:r w:rsidR="00BB1067">
        <w:rPr>
          <w:rFonts w:ascii="Times New Roman" w:hAnsi="Times New Roman" w:cs="Times New Roman"/>
        </w:rPr>
        <w:t xml:space="preserve"> del Lavoro per i Dipendenti </w:t>
      </w:r>
      <w:r w:rsidR="00F550C4">
        <w:rPr>
          <w:rFonts w:ascii="Times New Roman" w:hAnsi="Times New Roman" w:cs="Times New Roman"/>
        </w:rPr>
        <w:t>delle Aziende del Terziario: Distribuzione e Servizi</w:t>
      </w:r>
      <w:r w:rsidR="007B37CD" w:rsidRPr="00140828">
        <w:rPr>
          <w:rFonts w:ascii="Times New Roman" w:hAnsi="Times New Roman" w:cs="Times New Roman"/>
        </w:rPr>
        <w:t xml:space="preserve">. </w:t>
      </w:r>
      <w:r w:rsidR="00C45353" w:rsidRPr="00140828">
        <w:rPr>
          <w:rFonts w:ascii="Times New Roman" w:hAnsi="Times New Roman" w:cs="Times New Roman"/>
        </w:rPr>
        <w:t xml:space="preserve"> </w:t>
      </w:r>
    </w:p>
    <w:p w14:paraId="450212F6" w14:textId="77777777" w:rsidR="00FD03F9" w:rsidRPr="00140828" w:rsidRDefault="00FD03F9" w:rsidP="009A7298">
      <w:pPr>
        <w:pStyle w:val="Corpotesto"/>
        <w:spacing w:line="360" w:lineRule="auto"/>
        <w:ind w:left="0"/>
        <w:rPr>
          <w:rFonts w:ascii="Times New Roman" w:hAnsi="Times New Roman" w:cs="Times New Roman"/>
        </w:rPr>
      </w:pPr>
      <w:r w:rsidRPr="00140828">
        <w:rPr>
          <w:rFonts w:ascii="Times New Roman" w:hAnsi="Times New Roman" w:cs="Times New Roman"/>
        </w:rPr>
        <w:t xml:space="preserve">Per i </w:t>
      </w:r>
      <w:r w:rsidR="001C5F9E" w:rsidRPr="00140828">
        <w:rPr>
          <w:rFonts w:ascii="Times New Roman" w:hAnsi="Times New Roman" w:cs="Times New Roman"/>
        </w:rPr>
        <w:t xml:space="preserve">suddetti </w:t>
      </w:r>
      <w:r w:rsidRPr="00140828">
        <w:rPr>
          <w:rFonts w:ascii="Times New Roman" w:hAnsi="Times New Roman" w:cs="Times New Roman"/>
        </w:rPr>
        <w:t>dipendenti</w:t>
      </w:r>
      <w:r w:rsidR="001C5F9E" w:rsidRPr="00140828">
        <w:rPr>
          <w:rFonts w:ascii="Times New Roman" w:hAnsi="Times New Roman" w:cs="Times New Roman"/>
        </w:rPr>
        <w:t>,</w:t>
      </w:r>
      <w:r w:rsidRPr="00140828">
        <w:rPr>
          <w:rFonts w:ascii="Times New Roman" w:hAnsi="Times New Roman" w:cs="Times New Roman"/>
        </w:rPr>
        <w:t xml:space="preserve"> le sanzioni irrogabili, conformemente a quanto previsto dall’art. 7 delle Legge n. 300/1970 (c.d. Statuto dei Lavoratori) ed eventuali normative speciali applicabili, sono quelle previste dalla legge</w:t>
      </w:r>
      <w:r w:rsidR="001C5F9E" w:rsidRPr="00140828">
        <w:rPr>
          <w:rFonts w:ascii="Times New Roman" w:hAnsi="Times New Roman" w:cs="Times New Roman"/>
        </w:rPr>
        <w:t xml:space="preserve"> e dal CCNL</w:t>
      </w:r>
      <w:r w:rsidRPr="00140828">
        <w:rPr>
          <w:rFonts w:ascii="Times New Roman" w:hAnsi="Times New Roman" w:cs="Times New Roman"/>
        </w:rPr>
        <w:t>, nonché dall’apparato sanzionatorio dei contratti di lavoro.</w:t>
      </w:r>
    </w:p>
    <w:p w14:paraId="7B9E3EE1" w14:textId="45BB115F" w:rsidR="00203937" w:rsidRPr="00140828" w:rsidRDefault="00203937" w:rsidP="009A7298">
      <w:pPr>
        <w:pStyle w:val="Corpotesto"/>
        <w:spacing w:line="360" w:lineRule="auto"/>
        <w:ind w:left="0"/>
        <w:rPr>
          <w:rFonts w:ascii="Times New Roman" w:hAnsi="Times New Roman" w:cs="Times New Roman"/>
        </w:rPr>
      </w:pPr>
      <w:r w:rsidRPr="00140828">
        <w:rPr>
          <w:rFonts w:ascii="Times New Roman" w:hAnsi="Times New Roman" w:cs="Times New Roman"/>
        </w:rPr>
        <w:t>In particolare</w:t>
      </w:r>
      <w:r w:rsidR="006043C6" w:rsidRPr="00140828">
        <w:rPr>
          <w:rFonts w:ascii="Times New Roman" w:hAnsi="Times New Roman" w:cs="Times New Roman"/>
        </w:rPr>
        <w:t>,</w:t>
      </w:r>
      <w:r w:rsidRPr="00140828">
        <w:rPr>
          <w:rFonts w:ascii="Times New Roman" w:hAnsi="Times New Roman" w:cs="Times New Roman"/>
        </w:rPr>
        <w:t xml:space="preserve"> i richiamat</w:t>
      </w:r>
      <w:r w:rsidR="00080E8D" w:rsidRPr="00140828">
        <w:rPr>
          <w:rFonts w:ascii="Times New Roman" w:hAnsi="Times New Roman" w:cs="Times New Roman"/>
        </w:rPr>
        <w:t>i</w:t>
      </w:r>
      <w:r w:rsidRPr="00140828">
        <w:rPr>
          <w:rFonts w:ascii="Times New Roman" w:hAnsi="Times New Roman" w:cs="Times New Roman"/>
        </w:rPr>
        <w:t xml:space="preserve"> CCNL preved</w:t>
      </w:r>
      <w:r w:rsidR="00080E8D" w:rsidRPr="00140828">
        <w:rPr>
          <w:rFonts w:ascii="Times New Roman" w:hAnsi="Times New Roman" w:cs="Times New Roman"/>
        </w:rPr>
        <w:t>ono</w:t>
      </w:r>
      <w:r w:rsidRPr="00140828">
        <w:rPr>
          <w:rFonts w:ascii="Times New Roman" w:hAnsi="Times New Roman" w:cs="Times New Roman"/>
        </w:rPr>
        <w:t xml:space="preserve"> a seconda della gravità delle violazioni, </w:t>
      </w:r>
      <w:r w:rsidR="00DA78CF" w:rsidRPr="00140828">
        <w:rPr>
          <w:rFonts w:ascii="Times New Roman" w:hAnsi="Times New Roman" w:cs="Times New Roman"/>
        </w:rPr>
        <w:t>le</w:t>
      </w:r>
      <w:r w:rsidRPr="00140828">
        <w:rPr>
          <w:rFonts w:ascii="Times New Roman" w:hAnsi="Times New Roman" w:cs="Times New Roman"/>
        </w:rPr>
        <w:t xml:space="preserve"> seguenti </w:t>
      </w:r>
      <w:r w:rsidR="00DA78CF" w:rsidRPr="00140828">
        <w:rPr>
          <w:rFonts w:ascii="Times New Roman" w:hAnsi="Times New Roman" w:cs="Times New Roman"/>
        </w:rPr>
        <w:t xml:space="preserve">tipologie di </w:t>
      </w:r>
      <w:r w:rsidRPr="00140828">
        <w:rPr>
          <w:rFonts w:ascii="Times New Roman" w:hAnsi="Times New Roman" w:cs="Times New Roman"/>
        </w:rPr>
        <w:t>provvedimenti:</w:t>
      </w:r>
    </w:p>
    <w:p w14:paraId="00DF43F0" w14:textId="28A702BC" w:rsidR="00203937" w:rsidRPr="00140828" w:rsidRDefault="00D00D47" w:rsidP="00B96670">
      <w:pPr>
        <w:pStyle w:val="Corpotesto"/>
        <w:numPr>
          <w:ilvl w:val="0"/>
          <w:numId w:val="34"/>
        </w:numPr>
        <w:spacing w:line="360" w:lineRule="auto"/>
        <w:rPr>
          <w:rFonts w:ascii="Times New Roman" w:hAnsi="Times New Roman" w:cs="Times New Roman"/>
        </w:rPr>
      </w:pPr>
      <w:r w:rsidRPr="00140828">
        <w:rPr>
          <w:rFonts w:ascii="Times New Roman" w:hAnsi="Times New Roman" w:cs="Times New Roman"/>
        </w:rPr>
        <w:t xml:space="preserve">ammonizione </w:t>
      </w:r>
      <w:r w:rsidR="00203937" w:rsidRPr="00140828">
        <w:rPr>
          <w:rFonts w:ascii="Times New Roman" w:hAnsi="Times New Roman" w:cs="Times New Roman"/>
        </w:rPr>
        <w:t>verbale;</w:t>
      </w:r>
    </w:p>
    <w:p w14:paraId="103E0DF4" w14:textId="27DF41E6" w:rsidR="00203937" w:rsidRPr="00140828" w:rsidRDefault="00203937" w:rsidP="00B96670">
      <w:pPr>
        <w:pStyle w:val="Corpotesto"/>
        <w:numPr>
          <w:ilvl w:val="0"/>
          <w:numId w:val="34"/>
        </w:numPr>
        <w:spacing w:line="360" w:lineRule="auto"/>
        <w:rPr>
          <w:rFonts w:ascii="Times New Roman" w:hAnsi="Times New Roman" w:cs="Times New Roman"/>
        </w:rPr>
      </w:pPr>
      <w:r w:rsidRPr="00140828">
        <w:rPr>
          <w:rFonts w:ascii="Times New Roman" w:hAnsi="Times New Roman" w:cs="Times New Roman"/>
        </w:rPr>
        <w:lastRenderedPageBreak/>
        <w:t>ammonizione scritta;</w:t>
      </w:r>
    </w:p>
    <w:p w14:paraId="37AA1339" w14:textId="3AEFD49E" w:rsidR="00203937" w:rsidRPr="00140828" w:rsidRDefault="00203937" w:rsidP="00B96670">
      <w:pPr>
        <w:pStyle w:val="Corpotesto"/>
        <w:numPr>
          <w:ilvl w:val="0"/>
          <w:numId w:val="34"/>
        </w:numPr>
        <w:spacing w:line="360" w:lineRule="auto"/>
        <w:rPr>
          <w:rFonts w:ascii="Times New Roman" w:hAnsi="Times New Roman" w:cs="Times New Roman"/>
        </w:rPr>
      </w:pPr>
      <w:r w:rsidRPr="00140828">
        <w:rPr>
          <w:rFonts w:ascii="Times New Roman" w:hAnsi="Times New Roman" w:cs="Times New Roman"/>
        </w:rPr>
        <w:t>multa;</w:t>
      </w:r>
    </w:p>
    <w:p w14:paraId="12B03EEC" w14:textId="1DBC96DB" w:rsidR="00203937" w:rsidRPr="00140828" w:rsidRDefault="00203937" w:rsidP="00B96670">
      <w:pPr>
        <w:pStyle w:val="Corpotesto"/>
        <w:numPr>
          <w:ilvl w:val="0"/>
          <w:numId w:val="34"/>
        </w:numPr>
        <w:spacing w:line="360" w:lineRule="auto"/>
        <w:rPr>
          <w:rFonts w:ascii="Times New Roman" w:hAnsi="Times New Roman" w:cs="Times New Roman"/>
        </w:rPr>
      </w:pPr>
      <w:r w:rsidRPr="00140828">
        <w:rPr>
          <w:rFonts w:ascii="Times New Roman" w:hAnsi="Times New Roman" w:cs="Times New Roman"/>
        </w:rPr>
        <w:t>sospensione;</w:t>
      </w:r>
    </w:p>
    <w:p w14:paraId="0E6AB15D" w14:textId="66F400C9" w:rsidR="002D56ED" w:rsidRPr="00140828" w:rsidRDefault="00203937" w:rsidP="00B96670">
      <w:pPr>
        <w:pStyle w:val="Corpotesto"/>
        <w:numPr>
          <w:ilvl w:val="0"/>
          <w:numId w:val="34"/>
        </w:numPr>
        <w:spacing w:line="360" w:lineRule="auto"/>
        <w:rPr>
          <w:rFonts w:ascii="Times New Roman" w:hAnsi="Times New Roman" w:cs="Times New Roman"/>
        </w:rPr>
      </w:pPr>
      <w:r w:rsidRPr="00140828">
        <w:rPr>
          <w:rFonts w:ascii="Times New Roman" w:hAnsi="Times New Roman" w:cs="Times New Roman"/>
        </w:rPr>
        <w:t>licenziamento.</w:t>
      </w:r>
    </w:p>
    <w:p w14:paraId="2E22F728" w14:textId="13935ABE" w:rsidR="00FD03F9" w:rsidRPr="00140828" w:rsidRDefault="00FD03F9" w:rsidP="007D3EAF">
      <w:pPr>
        <w:pStyle w:val="Corpotesto"/>
        <w:spacing w:line="360" w:lineRule="auto"/>
        <w:ind w:left="0"/>
        <w:rPr>
          <w:rFonts w:ascii="Times New Roman" w:hAnsi="Times New Roman" w:cs="Times New Roman"/>
        </w:rPr>
      </w:pPr>
      <w:r w:rsidRPr="00140828">
        <w:rPr>
          <w:rFonts w:ascii="Times New Roman" w:hAnsi="Times New Roman" w:cs="Times New Roman"/>
        </w:rPr>
        <w:t>Non appena avuta conoscenza d</w:t>
      </w:r>
      <w:r w:rsidR="00CD255F" w:rsidRPr="00140828">
        <w:rPr>
          <w:rFonts w:ascii="Times New Roman" w:hAnsi="Times New Roman" w:cs="Times New Roman"/>
        </w:rPr>
        <w:t xml:space="preserve">i una condotta </w:t>
      </w:r>
      <w:r w:rsidR="00DA78CF" w:rsidRPr="00140828">
        <w:rPr>
          <w:rFonts w:ascii="Times New Roman" w:hAnsi="Times New Roman" w:cs="Times New Roman"/>
        </w:rPr>
        <w:t>rilevante dal punto di vista disciplinare</w:t>
      </w:r>
      <w:r w:rsidR="00C84DAE" w:rsidRPr="00140828">
        <w:rPr>
          <w:rFonts w:ascii="Times New Roman" w:hAnsi="Times New Roman" w:cs="Times New Roman"/>
        </w:rPr>
        <w:t xml:space="preserve"> </w:t>
      </w:r>
      <w:r w:rsidR="000E2A9C" w:rsidRPr="00140828">
        <w:rPr>
          <w:rFonts w:ascii="Times New Roman" w:hAnsi="Times New Roman" w:cs="Times New Roman"/>
        </w:rPr>
        <w:t>l</w:t>
      </w:r>
      <w:r w:rsidR="005E3AD1">
        <w:rPr>
          <w:rFonts w:ascii="Times New Roman" w:hAnsi="Times New Roman" w:cs="Times New Roman"/>
        </w:rPr>
        <w:t>’Associazione</w:t>
      </w:r>
      <w:r w:rsidR="000E2A9C" w:rsidRPr="00140828">
        <w:rPr>
          <w:rFonts w:ascii="Times New Roman" w:hAnsi="Times New Roman" w:cs="Times New Roman"/>
        </w:rPr>
        <w:t xml:space="preserve"> </w:t>
      </w:r>
      <w:r w:rsidRPr="00140828">
        <w:rPr>
          <w:rFonts w:ascii="Times New Roman" w:hAnsi="Times New Roman" w:cs="Times New Roman"/>
        </w:rPr>
        <w:t xml:space="preserve">promuove l’azione disciplinare volta all’accertamento della violazione. Di conseguenza, si procederà alla contestazione per iscritto dell’addebito al </w:t>
      </w:r>
      <w:r w:rsidR="005E3AD1">
        <w:rPr>
          <w:rFonts w:ascii="Times New Roman" w:hAnsi="Times New Roman" w:cs="Times New Roman"/>
        </w:rPr>
        <w:t>D</w:t>
      </w:r>
      <w:r w:rsidRPr="00140828">
        <w:rPr>
          <w:rFonts w:ascii="Times New Roman" w:hAnsi="Times New Roman" w:cs="Times New Roman"/>
        </w:rPr>
        <w:t>ipendente, al quale verrà fornito congruo termine di replica</w:t>
      </w:r>
      <w:r w:rsidR="00DA78CF" w:rsidRPr="00140828">
        <w:rPr>
          <w:rFonts w:ascii="Times New Roman" w:hAnsi="Times New Roman" w:cs="Times New Roman"/>
        </w:rPr>
        <w:t xml:space="preserve"> secondo quanto previsto dalla legge e dal CCNL</w:t>
      </w:r>
      <w:r w:rsidR="006E0BD7" w:rsidRPr="00140828">
        <w:rPr>
          <w:rFonts w:ascii="Times New Roman" w:hAnsi="Times New Roman" w:cs="Times New Roman"/>
        </w:rPr>
        <w:t xml:space="preserve"> applicabile</w:t>
      </w:r>
      <w:r w:rsidRPr="00140828">
        <w:rPr>
          <w:rFonts w:ascii="Times New Roman" w:hAnsi="Times New Roman" w:cs="Times New Roman"/>
        </w:rPr>
        <w:t>, onde consentire un adeguato espletamento del diritto di difesa.</w:t>
      </w:r>
    </w:p>
    <w:p w14:paraId="0E70801E" w14:textId="5629352E" w:rsidR="00FD03F9" w:rsidRPr="00140828" w:rsidRDefault="00FD03F9" w:rsidP="007D3EAF">
      <w:pPr>
        <w:pStyle w:val="Corpotesto"/>
        <w:spacing w:line="360" w:lineRule="auto"/>
        <w:ind w:left="0"/>
        <w:rPr>
          <w:rFonts w:ascii="Times New Roman" w:hAnsi="Times New Roman" w:cs="Times New Roman"/>
        </w:rPr>
      </w:pPr>
      <w:r w:rsidRPr="00140828">
        <w:rPr>
          <w:rFonts w:ascii="Times New Roman" w:hAnsi="Times New Roman" w:cs="Times New Roman"/>
        </w:rPr>
        <w:t>Appare opportuno pre</w:t>
      </w:r>
      <w:r w:rsidR="00000D0B" w:rsidRPr="00140828">
        <w:rPr>
          <w:rFonts w:ascii="Times New Roman" w:hAnsi="Times New Roman" w:cs="Times New Roman"/>
        </w:rPr>
        <w:t xml:space="preserve">cisare </w:t>
      </w:r>
      <w:r w:rsidRPr="00140828">
        <w:rPr>
          <w:rFonts w:ascii="Times New Roman" w:hAnsi="Times New Roman" w:cs="Times New Roman"/>
        </w:rPr>
        <w:t>che è necessario rispettare le disposizioni e le garanzie previste dal già citato art. 7 dello Statuto dei Lavoratori, che, come detto, dev</w:t>
      </w:r>
      <w:r w:rsidR="00B54518" w:rsidRPr="00140828">
        <w:rPr>
          <w:rFonts w:ascii="Times New Roman" w:hAnsi="Times New Roman" w:cs="Times New Roman"/>
        </w:rPr>
        <w:t xml:space="preserve">e </w:t>
      </w:r>
      <w:r w:rsidRPr="00140828">
        <w:rPr>
          <w:rFonts w:ascii="Times New Roman" w:hAnsi="Times New Roman" w:cs="Times New Roman"/>
        </w:rPr>
        <w:t>essere intes</w:t>
      </w:r>
      <w:r w:rsidR="00C57AA2">
        <w:rPr>
          <w:rFonts w:ascii="Times New Roman" w:hAnsi="Times New Roman" w:cs="Times New Roman"/>
        </w:rPr>
        <w:t>o come</w:t>
      </w:r>
      <w:r w:rsidRPr="00140828">
        <w:rPr>
          <w:rFonts w:ascii="Times New Roman" w:hAnsi="Times New Roman" w:cs="Times New Roman"/>
        </w:rPr>
        <w:t xml:space="preserve"> parte integrante del presente</w:t>
      </w:r>
      <w:r w:rsidRPr="00140828">
        <w:rPr>
          <w:rFonts w:ascii="Times New Roman" w:hAnsi="Times New Roman" w:cs="Times New Roman"/>
          <w:spacing w:val="-15"/>
        </w:rPr>
        <w:t xml:space="preserve"> </w:t>
      </w:r>
      <w:r w:rsidRPr="00140828">
        <w:rPr>
          <w:rFonts w:ascii="Times New Roman" w:hAnsi="Times New Roman" w:cs="Times New Roman"/>
        </w:rPr>
        <w:t>Modello.</w:t>
      </w:r>
    </w:p>
    <w:p w14:paraId="4114B4D4" w14:textId="77777777" w:rsidR="000E2A9C" w:rsidRPr="00140828" w:rsidRDefault="000E2A9C" w:rsidP="007D3EAF">
      <w:pPr>
        <w:pStyle w:val="Corpotesto"/>
        <w:spacing w:line="360" w:lineRule="auto"/>
        <w:ind w:left="0"/>
        <w:rPr>
          <w:rFonts w:ascii="Times New Roman" w:hAnsi="Times New Roman" w:cs="Times New Roman"/>
        </w:rPr>
      </w:pPr>
    </w:p>
    <w:p w14:paraId="5269FBF6" w14:textId="6EEA71C7" w:rsidR="00FD03F9" w:rsidRPr="00140828" w:rsidRDefault="00FD03F9" w:rsidP="00B96670">
      <w:pPr>
        <w:pStyle w:val="Titolo1"/>
        <w:numPr>
          <w:ilvl w:val="1"/>
          <w:numId w:val="1"/>
        </w:numPr>
        <w:spacing w:before="0" w:line="360" w:lineRule="auto"/>
        <w:jc w:val="both"/>
        <w:rPr>
          <w:rFonts w:ascii="Times New Roman" w:hAnsi="Times New Roman" w:cs="Times New Roman"/>
          <w:sz w:val="24"/>
          <w:szCs w:val="24"/>
        </w:rPr>
      </w:pPr>
      <w:bookmarkStart w:id="644" w:name="_Toc219997727"/>
      <w:r w:rsidRPr="00140828">
        <w:rPr>
          <w:rFonts w:ascii="Times New Roman" w:hAnsi="Times New Roman" w:cs="Times New Roman"/>
          <w:sz w:val="24"/>
          <w:szCs w:val="24"/>
        </w:rPr>
        <w:t xml:space="preserve">Misure nei confronti di </w:t>
      </w:r>
      <w:r w:rsidR="000A2467">
        <w:rPr>
          <w:rFonts w:ascii="Times New Roman" w:hAnsi="Times New Roman" w:cs="Times New Roman"/>
          <w:sz w:val="24"/>
          <w:szCs w:val="24"/>
        </w:rPr>
        <w:t>Consiglieri</w:t>
      </w:r>
      <w:r w:rsidRPr="00140828">
        <w:rPr>
          <w:rFonts w:ascii="Times New Roman" w:hAnsi="Times New Roman" w:cs="Times New Roman"/>
          <w:sz w:val="24"/>
          <w:szCs w:val="24"/>
        </w:rPr>
        <w:t xml:space="preserve"> e </w:t>
      </w:r>
      <w:r w:rsidR="000A2467">
        <w:rPr>
          <w:rFonts w:ascii="Times New Roman" w:hAnsi="Times New Roman" w:cs="Times New Roman"/>
          <w:sz w:val="24"/>
          <w:szCs w:val="24"/>
        </w:rPr>
        <w:t>Organo di Controllo</w:t>
      </w:r>
      <w:bookmarkEnd w:id="644"/>
    </w:p>
    <w:p w14:paraId="46F40022" w14:textId="45A1ABFE" w:rsidR="00FD03F9" w:rsidRPr="00140828" w:rsidRDefault="00FD03F9" w:rsidP="007D3EAF">
      <w:pPr>
        <w:pStyle w:val="Corpotesto"/>
        <w:spacing w:line="360" w:lineRule="auto"/>
        <w:ind w:left="0"/>
        <w:rPr>
          <w:rFonts w:ascii="Times New Roman" w:hAnsi="Times New Roman" w:cs="Times New Roman"/>
        </w:rPr>
      </w:pPr>
      <w:r w:rsidRPr="00140828">
        <w:rPr>
          <w:rFonts w:ascii="Times New Roman" w:hAnsi="Times New Roman" w:cs="Times New Roman"/>
        </w:rPr>
        <w:t>In caso di violazione del Modello</w:t>
      </w:r>
      <w:r w:rsidR="004F0B8C" w:rsidRPr="00140828">
        <w:rPr>
          <w:rFonts w:ascii="Times New Roman" w:hAnsi="Times New Roman" w:cs="Times New Roman"/>
        </w:rPr>
        <w:t xml:space="preserve"> d</w:t>
      </w:r>
      <w:r w:rsidRPr="00140828">
        <w:rPr>
          <w:rFonts w:ascii="Times New Roman" w:hAnsi="Times New Roman" w:cs="Times New Roman"/>
        </w:rPr>
        <w:t xml:space="preserve">a parte di un membro del </w:t>
      </w:r>
      <w:r w:rsidR="009B25CB">
        <w:rPr>
          <w:rFonts w:ascii="Times New Roman" w:hAnsi="Times New Roman" w:cs="Times New Roman"/>
        </w:rPr>
        <w:t>Consiglio Direttivo</w:t>
      </w:r>
      <w:r w:rsidRPr="00140828">
        <w:rPr>
          <w:rFonts w:ascii="Times New Roman" w:hAnsi="Times New Roman" w:cs="Times New Roman"/>
        </w:rPr>
        <w:t xml:space="preserve">, l'Organismo di Vigilanza procede a darne immediata comunicazione all'intero </w:t>
      </w:r>
      <w:r w:rsidR="00755CC4">
        <w:rPr>
          <w:rFonts w:ascii="Times New Roman" w:hAnsi="Times New Roman" w:cs="Times New Roman"/>
        </w:rPr>
        <w:t>Consiglio Direttivo</w:t>
      </w:r>
      <w:r w:rsidRPr="00140828">
        <w:rPr>
          <w:rFonts w:ascii="Times New Roman" w:hAnsi="Times New Roman" w:cs="Times New Roman"/>
        </w:rPr>
        <w:t xml:space="preserve"> ed a</w:t>
      </w:r>
      <w:r w:rsidR="00755CC4">
        <w:rPr>
          <w:rFonts w:ascii="Times New Roman" w:hAnsi="Times New Roman" w:cs="Times New Roman"/>
        </w:rPr>
        <w:t>l</w:t>
      </w:r>
      <w:r w:rsidR="00010658">
        <w:rPr>
          <w:rFonts w:ascii="Times New Roman" w:hAnsi="Times New Roman" w:cs="Times New Roman"/>
        </w:rPr>
        <w:t>l’Organo di Controllo</w:t>
      </w:r>
      <w:r w:rsidR="00FF4622" w:rsidRPr="00140828">
        <w:rPr>
          <w:rFonts w:ascii="Times New Roman" w:hAnsi="Times New Roman" w:cs="Times New Roman"/>
        </w:rPr>
        <w:t xml:space="preserve">, </w:t>
      </w:r>
      <w:r w:rsidR="00FF4622" w:rsidRPr="00140828">
        <w:rPr>
          <w:rFonts w:ascii="Times New Roman" w:hAnsi="Times New Roman" w:cs="Times New Roman"/>
          <w:color w:val="000000"/>
        </w:rPr>
        <w:t>esprimendo</w:t>
      </w:r>
      <w:r w:rsidR="00FF4622" w:rsidRPr="00140828">
        <w:rPr>
          <w:rFonts w:ascii="Times New Roman" w:hAnsi="Times New Roman" w:cs="Times New Roman"/>
          <w:color w:val="000000"/>
          <w:spacing w:val="-4"/>
        </w:rPr>
        <w:t xml:space="preserve"> </w:t>
      </w:r>
      <w:r w:rsidR="00FF4622" w:rsidRPr="00140828">
        <w:rPr>
          <w:rFonts w:ascii="Times New Roman" w:hAnsi="Times New Roman" w:cs="Times New Roman"/>
          <w:color w:val="000000"/>
        </w:rPr>
        <w:t>parere</w:t>
      </w:r>
      <w:r w:rsidR="00FF4622" w:rsidRPr="00140828">
        <w:rPr>
          <w:rFonts w:ascii="Times New Roman" w:hAnsi="Times New Roman" w:cs="Times New Roman"/>
          <w:color w:val="000000"/>
          <w:spacing w:val="-7"/>
        </w:rPr>
        <w:t xml:space="preserve"> </w:t>
      </w:r>
      <w:r w:rsidR="00FF4622" w:rsidRPr="00140828">
        <w:rPr>
          <w:rFonts w:ascii="Times New Roman" w:hAnsi="Times New Roman" w:cs="Times New Roman"/>
          <w:color w:val="000000"/>
        </w:rPr>
        <w:t>in</w:t>
      </w:r>
      <w:r w:rsidR="00FF4622" w:rsidRPr="00140828">
        <w:rPr>
          <w:rFonts w:ascii="Times New Roman" w:hAnsi="Times New Roman" w:cs="Times New Roman"/>
          <w:color w:val="000000"/>
          <w:spacing w:val="-4"/>
        </w:rPr>
        <w:t xml:space="preserve"> </w:t>
      </w:r>
      <w:r w:rsidR="00FF4622" w:rsidRPr="00140828">
        <w:rPr>
          <w:rFonts w:ascii="Times New Roman" w:hAnsi="Times New Roman" w:cs="Times New Roman"/>
          <w:color w:val="000000"/>
        </w:rPr>
        <w:t>merito</w:t>
      </w:r>
      <w:r w:rsidR="00FF4622" w:rsidRPr="00140828">
        <w:rPr>
          <w:rFonts w:ascii="Times New Roman" w:hAnsi="Times New Roman" w:cs="Times New Roman"/>
          <w:color w:val="000000"/>
          <w:spacing w:val="-4"/>
        </w:rPr>
        <w:t xml:space="preserve"> </w:t>
      </w:r>
      <w:r w:rsidR="00FF4622" w:rsidRPr="00140828">
        <w:rPr>
          <w:rFonts w:ascii="Times New Roman" w:hAnsi="Times New Roman" w:cs="Times New Roman"/>
          <w:color w:val="000000"/>
        </w:rPr>
        <w:t>alla</w:t>
      </w:r>
      <w:r w:rsidR="00FF4622" w:rsidRPr="00140828">
        <w:rPr>
          <w:rFonts w:ascii="Times New Roman" w:hAnsi="Times New Roman" w:cs="Times New Roman"/>
          <w:color w:val="000000"/>
          <w:spacing w:val="-4"/>
        </w:rPr>
        <w:t xml:space="preserve"> </w:t>
      </w:r>
      <w:r w:rsidR="00FF4622" w:rsidRPr="00140828">
        <w:rPr>
          <w:rFonts w:ascii="Times New Roman" w:hAnsi="Times New Roman" w:cs="Times New Roman"/>
          <w:color w:val="000000"/>
        </w:rPr>
        <w:t>gravit</w:t>
      </w:r>
      <w:r w:rsidR="00FF4622" w:rsidRPr="00140828">
        <w:rPr>
          <w:rFonts w:ascii="Times New Roman" w:hAnsi="Times New Roman" w:cs="Times New Roman"/>
          <w:color w:val="000000"/>
          <w:spacing w:val="-2"/>
        </w:rPr>
        <w:t>à</w:t>
      </w:r>
      <w:r w:rsidR="00FF4622" w:rsidRPr="00140828">
        <w:rPr>
          <w:rFonts w:ascii="Times New Roman" w:hAnsi="Times New Roman" w:cs="Times New Roman"/>
          <w:color w:val="000000"/>
        </w:rPr>
        <w:t xml:space="preserve"> dell’infrazione</w:t>
      </w:r>
      <w:r w:rsidRPr="00140828">
        <w:rPr>
          <w:rFonts w:ascii="Times New Roman" w:hAnsi="Times New Roman" w:cs="Times New Roman"/>
        </w:rPr>
        <w:t xml:space="preserve">. Il Consiglio </w:t>
      </w:r>
      <w:r w:rsidR="00A41204">
        <w:rPr>
          <w:rFonts w:ascii="Times New Roman" w:hAnsi="Times New Roman" w:cs="Times New Roman"/>
        </w:rPr>
        <w:t>Direttivo</w:t>
      </w:r>
      <w:r w:rsidRPr="00140828" w:rsidDel="00D412DB">
        <w:rPr>
          <w:rFonts w:ascii="Times New Roman" w:hAnsi="Times New Roman" w:cs="Times New Roman"/>
        </w:rPr>
        <w:t xml:space="preserve"> </w:t>
      </w:r>
      <w:r w:rsidRPr="00140828">
        <w:rPr>
          <w:rFonts w:ascii="Times New Roman" w:hAnsi="Times New Roman" w:cs="Times New Roman"/>
        </w:rPr>
        <w:t>è competente ad assumere</w:t>
      </w:r>
      <w:r w:rsidR="00FF4622" w:rsidRPr="00140828">
        <w:rPr>
          <w:rFonts w:ascii="Times New Roman" w:hAnsi="Times New Roman" w:cs="Times New Roman"/>
        </w:rPr>
        <w:t xml:space="preserve"> </w:t>
      </w:r>
      <w:r w:rsidRPr="00140828">
        <w:rPr>
          <w:rFonts w:ascii="Times New Roman" w:hAnsi="Times New Roman" w:cs="Times New Roman"/>
        </w:rPr>
        <w:t>gli opportuni provvedimenti, sino ad arrivare</w:t>
      </w:r>
      <w:r w:rsidR="00FF4622" w:rsidRPr="00140828">
        <w:rPr>
          <w:rFonts w:ascii="Times New Roman" w:hAnsi="Times New Roman" w:cs="Times New Roman"/>
        </w:rPr>
        <w:t xml:space="preserve">, </w:t>
      </w:r>
      <w:r w:rsidR="00FF4622" w:rsidRPr="00140828">
        <w:rPr>
          <w:rFonts w:ascii="Times New Roman" w:hAnsi="Times New Roman" w:cs="Times New Roman"/>
          <w:color w:val="000000"/>
        </w:rPr>
        <w:t>nei</w:t>
      </w:r>
      <w:r w:rsidR="00FF4622" w:rsidRPr="00140828">
        <w:rPr>
          <w:rFonts w:ascii="Times New Roman" w:hAnsi="Times New Roman" w:cs="Times New Roman"/>
          <w:color w:val="000000"/>
          <w:spacing w:val="69"/>
        </w:rPr>
        <w:t xml:space="preserve"> </w:t>
      </w:r>
      <w:r w:rsidR="00FF4622" w:rsidRPr="00140828">
        <w:rPr>
          <w:rFonts w:ascii="Times New Roman" w:hAnsi="Times New Roman" w:cs="Times New Roman"/>
          <w:color w:val="000000"/>
        </w:rPr>
        <w:t>casi</w:t>
      </w:r>
      <w:r w:rsidR="00FF4622" w:rsidRPr="00140828">
        <w:rPr>
          <w:rFonts w:ascii="Times New Roman" w:hAnsi="Times New Roman" w:cs="Times New Roman"/>
          <w:color w:val="000000"/>
          <w:spacing w:val="69"/>
        </w:rPr>
        <w:t xml:space="preserve"> </w:t>
      </w:r>
      <w:r w:rsidR="00FF4622" w:rsidRPr="00140828">
        <w:rPr>
          <w:rFonts w:ascii="Times New Roman" w:hAnsi="Times New Roman" w:cs="Times New Roman"/>
          <w:color w:val="000000"/>
        </w:rPr>
        <w:t>di</w:t>
      </w:r>
      <w:r w:rsidR="00FF4622" w:rsidRPr="00140828">
        <w:rPr>
          <w:rFonts w:ascii="Times New Roman" w:hAnsi="Times New Roman" w:cs="Times New Roman"/>
          <w:color w:val="000000"/>
          <w:spacing w:val="69"/>
        </w:rPr>
        <w:t xml:space="preserve"> </w:t>
      </w:r>
      <w:r w:rsidR="00FF4622" w:rsidRPr="00140828">
        <w:rPr>
          <w:rFonts w:ascii="Times New Roman" w:hAnsi="Times New Roman" w:cs="Times New Roman"/>
          <w:color w:val="000000"/>
        </w:rPr>
        <w:t>gravi</w:t>
      </w:r>
      <w:r w:rsidR="00FF4622" w:rsidRPr="00140828">
        <w:rPr>
          <w:rFonts w:ascii="Times New Roman" w:hAnsi="Times New Roman" w:cs="Times New Roman"/>
          <w:color w:val="000000"/>
          <w:spacing w:val="69"/>
        </w:rPr>
        <w:t xml:space="preserve"> </w:t>
      </w:r>
      <w:r w:rsidR="00FF4622" w:rsidRPr="00140828">
        <w:rPr>
          <w:rFonts w:ascii="Times New Roman" w:hAnsi="Times New Roman" w:cs="Times New Roman"/>
          <w:color w:val="000000"/>
        </w:rPr>
        <w:t>infrazioni,</w:t>
      </w:r>
      <w:r w:rsidRPr="00140828">
        <w:rPr>
          <w:rFonts w:ascii="Times New Roman" w:hAnsi="Times New Roman" w:cs="Times New Roman"/>
        </w:rPr>
        <w:t xml:space="preserve"> alla convocazione dell'</w:t>
      </w:r>
      <w:r w:rsidR="00A41204">
        <w:rPr>
          <w:rFonts w:ascii="Times New Roman" w:hAnsi="Times New Roman" w:cs="Times New Roman"/>
        </w:rPr>
        <w:t>A</w:t>
      </w:r>
      <w:r w:rsidRPr="00140828">
        <w:rPr>
          <w:rFonts w:ascii="Times New Roman" w:hAnsi="Times New Roman" w:cs="Times New Roman"/>
        </w:rPr>
        <w:t xml:space="preserve">ssemblea </w:t>
      </w:r>
      <w:r w:rsidR="00A41204">
        <w:rPr>
          <w:rFonts w:ascii="Times New Roman" w:hAnsi="Times New Roman" w:cs="Times New Roman"/>
        </w:rPr>
        <w:t>degli Associati</w:t>
      </w:r>
      <w:r w:rsidRPr="00140828">
        <w:rPr>
          <w:rFonts w:ascii="Times New Roman" w:hAnsi="Times New Roman" w:cs="Times New Roman"/>
        </w:rPr>
        <w:t>, al fine di</w:t>
      </w:r>
      <w:r w:rsidR="00FF4622" w:rsidRPr="00140828">
        <w:rPr>
          <w:rFonts w:ascii="Times New Roman" w:hAnsi="Times New Roman" w:cs="Times New Roman"/>
        </w:rPr>
        <w:t xml:space="preserve"> </w:t>
      </w:r>
      <w:r w:rsidR="00FF4622" w:rsidRPr="00140828">
        <w:rPr>
          <w:rFonts w:ascii="Times New Roman" w:hAnsi="Times New Roman" w:cs="Times New Roman"/>
          <w:color w:val="000000"/>
        </w:rPr>
        <w:t>esporre a tale organo i fatti accertati e adottar</w:t>
      </w:r>
      <w:r w:rsidR="00FF4622" w:rsidRPr="00140828">
        <w:rPr>
          <w:rFonts w:ascii="Times New Roman" w:hAnsi="Times New Roman" w:cs="Times New Roman"/>
          <w:color w:val="000000"/>
          <w:spacing w:val="-2"/>
        </w:rPr>
        <w:t>e</w:t>
      </w:r>
      <w:r w:rsidR="00FF4622" w:rsidRPr="00140828">
        <w:rPr>
          <w:rFonts w:ascii="Times New Roman" w:hAnsi="Times New Roman" w:cs="Times New Roman"/>
          <w:color w:val="000000"/>
        </w:rPr>
        <w:t xml:space="preserve"> le deliberazioni ritenute necessarie.</w:t>
      </w:r>
    </w:p>
    <w:p w14:paraId="19B5E42F" w14:textId="56CBE969" w:rsidR="006C6CA8" w:rsidRPr="00140828" w:rsidRDefault="006C6CA8" w:rsidP="007D3EAF">
      <w:pPr>
        <w:spacing w:line="360" w:lineRule="auto"/>
        <w:jc w:val="both"/>
        <w:rPr>
          <w:rFonts w:ascii="Times New Roman" w:hAnsi="Times New Roman" w:cs="Times New Roman"/>
          <w:color w:val="000000"/>
          <w:sz w:val="24"/>
          <w:szCs w:val="24"/>
        </w:rPr>
      </w:pPr>
      <w:r w:rsidRPr="00140828">
        <w:rPr>
          <w:rFonts w:ascii="Times New Roman" w:hAnsi="Times New Roman" w:cs="Times New Roman"/>
          <w:color w:val="000000"/>
          <w:sz w:val="24"/>
          <w:szCs w:val="24"/>
        </w:rPr>
        <w:t>Il</w:t>
      </w:r>
      <w:r w:rsidRPr="00140828">
        <w:rPr>
          <w:rFonts w:ascii="Times New Roman" w:hAnsi="Times New Roman" w:cs="Times New Roman"/>
          <w:color w:val="000000"/>
          <w:spacing w:val="50"/>
          <w:sz w:val="24"/>
          <w:szCs w:val="24"/>
        </w:rPr>
        <w:t xml:space="preserve"> </w:t>
      </w:r>
      <w:r w:rsidRPr="00140828">
        <w:rPr>
          <w:rFonts w:ascii="Times New Roman" w:hAnsi="Times New Roman" w:cs="Times New Roman"/>
          <w:color w:val="000000"/>
          <w:sz w:val="24"/>
          <w:szCs w:val="24"/>
        </w:rPr>
        <w:t>membr</w:t>
      </w:r>
      <w:r w:rsidRPr="00140828">
        <w:rPr>
          <w:rFonts w:ascii="Times New Roman" w:hAnsi="Times New Roman" w:cs="Times New Roman"/>
          <w:color w:val="000000"/>
          <w:spacing w:val="-2"/>
          <w:sz w:val="24"/>
          <w:szCs w:val="24"/>
        </w:rPr>
        <w:t>o</w:t>
      </w:r>
      <w:r w:rsidRPr="00140828">
        <w:rPr>
          <w:rFonts w:ascii="Times New Roman" w:hAnsi="Times New Roman" w:cs="Times New Roman"/>
          <w:color w:val="000000"/>
          <w:spacing w:val="50"/>
          <w:sz w:val="24"/>
          <w:szCs w:val="24"/>
        </w:rPr>
        <w:t xml:space="preserve"> </w:t>
      </w:r>
      <w:r w:rsidRPr="00140828">
        <w:rPr>
          <w:rFonts w:ascii="Times New Roman" w:hAnsi="Times New Roman" w:cs="Times New Roman"/>
          <w:color w:val="000000"/>
          <w:sz w:val="24"/>
          <w:szCs w:val="24"/>
        </w:rPr>
        <w:t>o</w:t>
      </w:r>
      <w:r w:rsidRPr="00140828">
        <w:rPr>
          <w:rFonts w:ascii="Times New Roman" w:hAnsi="Times New Roman" w:cs="Times New Roman"/>
          <w:color w:val="000000"/>
          <w:spacing w:val="50"/>
          <w:sz w:val="24"/>
          <w:szCs w:val="24"/>
        </w:rPr>
        <w:t xml:space="preserve"> </w:t>
      </w:r>
      <w:r w:rsidRPr="00140828">
        <w:rPr>
          <w:rFonts w:ascii="Times New Roman" w:hAnsi="Times New Roman" w:cs="Times New Roman"/>
          <w:color w:val="000000"/>
          <w:sz w:val="24"/>
          <w:szCs w:val="24"/>
        </w:rPr>
        <w:t>i</w:t>
      </w:r>
      <w:r w:rsidRPr="00140828">
        <w:rPr>
          <w:rFonts w:ascii="Times New Roman" w:hAnsi="Times New Roman" w:cs="Times New Roman"/>
          <w:color w:val="000000"/>
          <w:spacing w:val="50"/>
          <w:sz w:val="24"/>
          <w:szCs w:val="24"/>
        </w:rPr>
        <w:t xml:space="preserve"> </w:t>
      </w:r>
      <w:r w:rsidRPr="00140828">
        <w:rPr>
          <w:rFonts w:ascii="Times New Roman" w:hAnsi="Times New Roman" w:cs="Times New Roman"/>
          <w:color w:val="000000"/>
          <w:sz w:val="24"/>
          <w:szCs w:val="24"/>
        </w:rPr>
        <w:t>me</w:t>
      </w:r>
      <w:r w:rsidRPr="00140828">
        <w:rPr>
          <w:rFonts w:ascii="Times New Roman" w:hAnsi="Times New Roman" w:cs="Times New Roman"/>
          <w:color w:val="000000"/>
          <w:spacing w:val="-2"/>
          <w:sz w:val="24"/>
          <w:szCs w:val="24"/>
        </w:rPr>
        <w:t>m</w:t>
      </w:r>
      <w:r w:rsidRPr="00140828">
        <w:rPr>
          <w:rFonts w:ascii="Times New Roman" w:hAnsi="Times New Roman" w:cs="Times New Roman"/>
          <w:color w:val="000000"/>
          <w:sz w:val="24"/>
          <w:szCs w:val="24"/>
        </w:rPr>
        <w:t>bri</w:t>
      </w:r>
      <w:r w:rsidRPr="00140828">
        <w:rPr>
          <w:rFonts w:ascii="Times New Roman" w:hAnsi="Times New Roman" w:cs="Times New Roman"/>
          <w:color w:val="000000"/>
          <w:spacing w:val="50"/>
          <w:sz w:val="24"/>
          <w:szCs w:val="24"/>
        </w:rPr>
        <w:t xml:space="preserve"> </w:t>
      </w:r>
      <w:r w:rsidRPr="00140828">
        <w:rPr>
          <w:rFonts w:ascii="Times New Roman" w:hAnsi="Times New Roman" w:cs="Times New Roman"/>
          <w:color w:val="000000"/>
          <w:sz w:val="24"/>
          <w:szCs w:val="24"/>
        </w:rPr>
        <w:t>del</w:t>
      </w:r>
      <w:r w:rsidRPr="00140828">
        <w:rPr>
          <w:rFonts w:ascii="Times New Roman" w:hAnsi="Times New Roman" w:cs="Times New Roman"/>
          <w:color w:val="000000"/>
          <w:spacing w:val="50"/>
          <w:sz w:val="24"/>
          <w:szCs w:val="24"/>
        </w:rPr>
        <w:t xml:space="preserve"> </w:t>
      </w:r>
      <w:r w:rsidRPr="00140828">
        <w:rPr>
          <w:rFonts w:ascii="Times New Roman" w:hAnsi="Times New Roman" w:cs="Times New Roman"/>
          <w:color w:val="000000"/>
          <w:sz w:val="24"/>
          <w:szCs w:val="24"/>
        </w:rPr>
        <w:t>Consiglio</w:t>
      </w:r>
      <w:r w:rsidRPr="00140828">
        <w:rPr>
          <w:rFonts w:ascii="Times New Roman" w:hAnsi="Times New Roman" w:cs="Times New Roman"/>
          <w:color w:val="000000"/>
          <w:spacing w:val="50"/>
          <w:sz w:val="24"/>
          <w:szCs w:val="24"/>
        </w:rPr>
        <w:t xml:space="preserve"> </w:t>
      </w:r>
      <w:r w:rsidR="00A00A9F">
        <w:rPr>
          <w:rFonts w:ascii="Times New Roman" w:hAnsi="Times New Roman" w:cs="Times New Roman"/>
          <w:color w:val="000000"/>
          <w:sz w:val="24"/>
          <w:szCs w:val="24"/>
        </w:rPr>
        <w:t>Direttivo</w:t>
      </w:r>
      <w:r w:rsidRPr="00140828">
        <w:rPr>
          <w:rFonts w:ascii="Times New Roman" w:hAnsi="Times New Roman" w:cs="Times New Roman"/>
          <w:color w:val="000000"/>
          <w:spacing w:val="50"/>
          <w:sz w:val="24"/>
          <w:szCs w:val="24"/>
        </w:rPr>
        <w:t xml:space="preserve"> </w:t>
      </w:r>
      <w:r w:rsidRPr="00140828">
        <w:rPr>
          <w:rFonts w:ascii="Times New Roman" w:hAnsi="Times New Roman" w:cs="Times New Roman"/>
          <w:color w:val="000000"/>
          <w:spacing w:val="-2"/>
          <w:sz w:val="24"/>
          <w:szCs w:val="24"/>
        </w:rPr>
        <w:t>d</w:t>
      </w:r>
      <w:r w:rsidRPr="00140828">
        <w:rPr>
          <w:rFonts w:ascii="Times New Roman" w:hAnsi="Times New Roman" w:cs="Times New Roman"/>
          <w:color w:val="000000"/>
          <w:sz w:val="24"/>
          <w:szCs w:val="24"/>
        </w:rPr>
        <w:t>ella</w:t>
      </w:r>
      <w:r w:rsidRPr="00140828">
        <w:rPr>
          <w:rFonts w:ascii="Times New Roman" w:hAnsi="Times New Roman" w:cs="Times New Roman"/>
          <w:color w:val="000000"/>
          <w:spacing w:val="50"/>
          <w:sz w:val="24"/>
          <w:szCs w:val="24"/>
        </w:rPr>
        <w:t xml:space="preserve"> </w:t>
      </w:r>
      <w:r w:rsidRPr="00140828">
        <w:rPr>
          <w:rFonts w:ascii="Times New Roman" w:hAnsi="Times New Roman" w:cs="Times New Roman"/>
          <w:color w:val="000000"/>
          <w:sz w:val="24"/>
          <w:szCs w:val="24"/>
        </w:rPr>
        <w:t>cui infrazione</w:t>
      </w:r>
      <w:r w:rsidRPr="00140828">
        <w:rPr>
          <w:rFonts w:ascii="Times New Roman" w:hAnsi="Times New Roman" w:cs="Times New Roman"/>
          <w:color w:val="000000"/>
          <w:spacing w:val="50"/>
          <w:sz w:val="24"/>
          <w:szCs w:val="24"/>
        </w:rPr>
        <w:t xml:space="preserve"> </w:t>
      </w:r>
      <w:r w:rsidRPr="00140828">
        <w:rPr>
          <w:rFonts w:ascii="Times New Roman" w:hAnsi="Times New Roman" w:cs="Times New Roman"/>
          <w:color w:val="000000"/>
          <w:spacing w:val="-2"/>
          <w:sz w:val="24"/>
          <w:szCs w:val="24"/>
        </w:rPr>
        <w:t>s</w:t>
      </w:r>
      <w:r w:rsidRPr="00140828">
        <w:rPr>
          <w:rFonts w:ascii="Times New Roman" w:hAnsi="Times New Roman" w:cs="Times New Roman"/>
          <w:color w:val="000000"/>
          <w:sz w:val="24"/>
          <w:szCs w:val="24"/>
        </w:rPr>
        <w:t>i discute saranno tenuti ad astenersi dalle relative deliberazioni.</w:t>
      </w:r>
    </w:p>
    <w:p w14:paraId="75C92E99" w14:textId="2BDB669D" w:rsidR="00CD533E" w:rsidRDefault="00072FC8" w:rsidP="007D3EAF">
      <w:pPr>
        <w:pStyle w:val="Corpotesto"/>
        <w:spacing w:line="360" w:lineRule="auto"/>
        <w:ind w:left="0"/>
        <w:rPr>
          <w:rFonts w:ascii="Times New Roman" w:hAnsi="Times New Roman" w:cs="Times New Roman"/>
          <w:color w:val="000000"/>
        </w:rPr>
      </w:pPr>
      <w:r w:rsidRPr="00072FC8">
        <w:rPr>
          <w:rFonts w:ascii="Times New Roman" w:hAnsi="Times New Roman" w:cs="Times New Roman"/>
          <w:color w:val="000000"/>
        </w:rPr>
        <w:t>Qualora le violazioni siano commesse da un numero di membri del Consiglio Direttivo tale da impedire all’Organo in questione di deliberare, l’Organismo di Vigilanza dovrà darne immediata comunicazione all’Organo di Controllo, affinché, in conformità a quanto previsto dallo Statuto, segnali la situazione al Presidente del Consiglio Direttivo per la convocazione dell’Assemblea degli Associati ai fini dell’adozione</w:t>
      </w:r>
      <w:r w:rsidR="00FF1C74">
        <w:rPr>
          <w:rFonts w:ascii="Times New Roman" w:hAnsi="Times New Roman" w:cs="Times New Roman"/>
          <w:color w:val="000000"/>
        </w:rPr>
        <w:t>, da parte di quest’ultima,</w:t>
      </w:r>
      <w:r w:rsidRPr="00072FC8">
        <w:rPr>
          <w:rFonts w:ascii="Times New Roman" w:hAnsi="Times New Roman" w:cs="Times New Roman"/>
          <w:color w:val="000000"/>
        </w:rPr>
        <w:t xml:space="preserve"> delle misure ritenute necessarie.</w:t>
      </w:r>
      <w:r w:rsidR="00CD533E">
        <w:rPr>
          <w:rFonts w:ascii="Times New Roman" w:hAnsi="Times New Roman" w:cs="Times New Roman"/>
          <w:color w:val="000000"/>
        </w:rPr>
        <w:t xml:space="preserve"> </w:t>
      </w:r>
    </w:p>
    <w:p w14:paraId="739D88CA" w14:textId="6DFDE673" w:rsidR="008116B3" w:rsidRPr="00140828" w:rsidRDefault="00FD03F9" w:rsidP="007D3EAF">
      <w:pPr>
        <w:pStyle w:val="Corpotesto"/>
        <w:spacing w:line="360" w:lineRule="auto"/>
        <w:ind w:left="0"/>
        <w:rPr>
          <w:rFonts w:ascii="Times New Roman" w:hAnsi="Times New Roman" w:cs="Times New Roman"/>
        </w:rPr>
      </w:pPr>
      <w:r w:rsidRPr="00140828">
        <w:rPr>
          <w:rFonts w:ascii="Times New Roman" w:hAnsi="Times New Roman" w:cs="Times New Roman"/>
        </w:rPr>
        <w:t>In caso di violazione del Modello da parte d</w:t>
      </w:r>
      <w:r w:rsidR="006055B0">
        <w:rPr>
          <w:rFonts w:ascii="Times New Roman" w:hAnsi="Times New Roman" w:cs="Times New Roman"/>
        </w:rPr>
        <w:t>ell’Organo di Controllo</w:t>
      </w:r>
      <w:r w:rsidRPr="00140828">
        <w:rPr>
          <w:rFonts w:ascii="Times New Roman" w:hAnsi="Times New Roman" w:cs="Times New Roman"/>
        </w:rPr>
        <w:t xml:space="preserve">, l'Organismo di Vigilanza procede a darne immediata comunicazione </w:t>
      </w:r>
      <w:r w:rsidR="00D26EA3">
        <w:rPr>
          <w:rFonts w:ascii="Times New Roman" w:hAnsi="Times New Roman" w:cs="Times New Roman"/>
        </w:rPr>
        <w:t>all’Organo di Controllo stesso</w:t>
      </w:r>
      <w:r w:rsidR="008116B3" w:rsidRPr="00140828">
        <w:rPr>
          <w:rFonts w:ascii="Times New Roman" w:hAnsi="Times New Roman" w:cs="Times New Roman"/>
        </w:rPr>
        <w:t xml:space="preserve"> e al Consiglio </w:t>
      </w:r>
      <w:r w:rsidR="00D26EA3">
        <w:rPr>
          <w:rFonts w:ascii="Times New Roman" w:hAnsi="Times New Roman" w:cs="Times New Roman"/>
        </w:rPr>
        <w:t>Direttivo</w:t>
      </w:r>
      <w:r w:rsidRPr="00140828">
        <w:rPr>
          <w:rFonts w:ascii="Times New Roman" w:hAnsi="Times New Roman" w:cs="Times New Roman"/>
        </w:rPr>
        <w:t>,</w:t>
      </w:r>
      <w:r w:rsidR="008116B3" w:rsidRPr="00140828">
        <w:rPr>
          <w:rFonts w:ascii="Times New Roman" w:hAnsi="Times New Roman" w:cs="Times New Roman"/>
        </w:rPr>
        <w:t xml:space="preserve"> </w:t>
      </w:r>
      <w:r w:rsidR="008116B3" w:rsidRPr="00140828">
        <w:rPr>
          <w:rFonts w:ascii="Times New Roman" w:hAnsi="Times New Roman" w:cs="Times New Roman"/>
          <w:color w:val="000000"/>
        </w:rPr>
        <w:t>esprimendo</w:t>
      </w:r>
      <w:r w:rsidR="008116B3" w:rsidRPr="00140828">
        <w:rPr>
          <w:rFonts w:ascii="Times New Roman" w:hAnsi="Times New Roman" w:cs="Times New Roman"/>
          <w:color w:val="000000"/>
          <w:spacing w:val="-4"/>
        </w:rPr>
        <w:t xml:space="preserve"> </w:t>
      </w:r>
      <w:r w:rsidR="008116B3" w:rsidRPr="00140828">
        <w:rPr>
          <w:rFonts w:ascii="Times New Roman" w:hAnsi="Times New Roman" w:cs="Times New Roman"/>
          <w:color w:val="000000"/>
        </w:rPr>
        <w:t>parere</w:t>
      </w:r>
      <w:r w:rsidR="008116B3" w:rsidRPr="00140828">
        <w:rPr>
          <w:rFonts w:ascii="Times New Roman" w:hAnsi="Times New Roman" w:cs="Times New Roman"/>
          <w:color w:val="000000"/>
          <w:spacing w:val="-7"/>
        </w:rPr>
        <w:t xml:space="preserve"> </w:t>
      </w:r>
      <w:r w:rsidR="008116B3" w:rsidRPr="00140828">
        <w:rPr>
          <w:rFonts w:ascii="Times New Roman" w:hAnsi="Times New Roman" w:cs="Times New Roman"/>
          <w:color w:val="000000"/>
        </w:rPr>
        <w:t>in</w:t>
      </w:r>
      <w:r w:rsidR="008116B3" w:rsidRPr="00140828">
        <w:rPr>
          <w:rFonts w:ascii="Times New Roman" w:hAnsi="Times New Roman" w:cs="Times New Roman"/>
          <w:color w:val="000000"/>
          <w:spacing w:val="-4"/>
        </w:rPr>
        <w:t xml:space="preserve"> </w:t>
      </w:r>
      <w:r w:rsidR="008116B3" w:rsidRPr="00140828">
        <w:rPr>
          <w:rFonts w:ascii="Times New Roman" w:hAnsi="Times New Roman" w:cs="Times New Roman"/>
          <w:color w:val="000000"/>
        </w:rPr>
        <w:t>merito</w:t>
      </w:r>
      <w:r w:rsidR="008116B3" w:rsidRPr="00140828">
        <w:rPr>
          <w:rFonts w:ascii="Times New Roman" w:hAnsi="Times New Roman" w:cs="Times New Roman"/>
          <w:color w:val="000000"/>
          <w:spacing w:val="-4"/>
        </w:rPr>
        <w:t xml:space="preserve"> </w:t>
      </w:r>
      <w:r w:rsidR="008116B3" w:rsidRPr="00140828">
        <w:rPr>
          <w:rFonts w:ascii="Times New Roman" w:hAnsi="Times New Roman" w:cs="Times New Roman"/>
          <w:color w:val="000000"/>
        </w:rPr>
        <w:t>alla</w:t>
      </w:r>
      <w:r w:rsidR="008116B3" w:rsidRPr="00140828">
        <w:rPr>
          <w:rFonts w:ascii="Times New Roman" w:hAnsi="Times New Roman" w:cs="Times New Roman"/>
          <w:color w:val="000000"/>
          <w:spacing w:val="-4"/>
        </w:rPr>
        <w:t xml:space="preserve"> </w:t>
      </w:r>
      <w:r w:rsidR="008116B3" w:rsidRPr="00140828">
        <w:rPr>
          <w:rFonts w:ascii="Times New Roman" w:hAnsi="Times New Roman" w:cs="Times New Roman"/>
          <w:color w:val="000000"/>
        </w:rPr>
        <w:t>gravit</w:t>
      </w:r>
      <w:r w:rsidR="008116B3" w:rsidRPr="00140828">
        <w:rPr>
          <w:rFonts w:ascii="Times New Roman" w:hAnsi="Times New Roman" w:cs="Times New Roman"/>
          <w:color w:val="000000"/>
          <w:spacing w:val="-2"/>
        </w:rPr>
        <w:t>à</w:t>
      </w:r>
      <w:r w:rsidR="008116B3" w:rsidRPr="00140828">
        <w:rPr>
          <w:rFonts w:ascii="Times New Roman" w:hAnsi="Times New Roman" w:cs="Times New Roman"/>
          <w:color w:val="000000"/>
        </w:rPr>
        <w:t xml:space="preserve"> dell’infrazione.</w:t>
      </w:r>
    </w:p>
    <w:p w14:paraId="7D95A8C9" w14:textId="5B0F2F3E" w:rsidR="00B46A83" w:rsidRPr="00140828" w:rsidRDefault="00AC1B94" w:rsidP="007D3EAF">
      <w:pPr>
        <w:pStyle w:val="Corpotesto"/>
        <w:spacing w:line="360" w:lineRule="auto"/>
        <w:ind w:left="0"/>
        <w:rPr>
          <w:rFonts w:ascii="Times New Roman" w:hAnsi="Times New Roman" w:cs="Times New Roman"/>
          <w:color w:val="000000"/>
        </w:rPr>
      </w:pPr>
      <w:r>
        <w:rPr>
          <w:rFonts w:ascii="Times New Roman" w:hAnsi="Times New Roman" w:cs="Times New Roman"/>
          <w:color w:val="000000"/>
        </w:rPr>
        <w:t>Il Consiglio Direttivo</w:t>
      </w:r>
      <w:r w:rsidR="008116B3" w:rsidRPr="00140828">
        <w:rPr>
          <w:rFonts w:ascii="Times New Roman" w:hAnsi="Times New Roman" w:cs="Times New Roman"/>
          <w:color w:val="000000"/>
        </w:rPr>
        <w:t>,</w:t>
      </w:r>
      <w:r w:rsidR="008116B3" w:rsidRPr="00140828">
        <w:rPr>
          <w:rFonts w:ascii="Times New Roman" w:hAnsi="Times New Roman" w:cs="Times New Roman"/>
          <w:color w:val="000000"/>
          <w:spacing w:val="-9"/>
        </w:rPr>
        <w:t xml:space="preserve"> </w:t>
      </w:r>
      <w:r w:rsidR="008116B3" w:rsidRPr="00140828">
        <w:rPr>
          <w:rFonts w:ascii="Times New Roman" w:hAnsi="Times New Roman" w:cs="Times New Roman"/>
          <w:color w:val="000000"/>
        </w:rPr>
        <w:t>sentito</w:t>
      </w:r>
      <w:r w:rsidR="008116B3" w:rsidRPr="00140828">
        <w:rPr>
          <w:rFonts w:ascii="Times New Roman" w:hAnsi="Times New Roman" w:cs="Times New Roman"/>
          <w:color w:val="000000"/>
          <w:spacing w:val="-9"/>
        </w:rPr>
        <w:t xml:space="preserve"> </w:t>
      </w:r>
      <w:r w:rsidR="008116B3" w:rsidRPr="00140828">
        <w:rPr>
          <w:rFonts w:ascii="Times New Roman" w:hAnsi="Times New Roman" w:cs="Times New Roman"/>
          <w:color w:val="000000"/>
        </w:rPr>
        <w:t>il</w:t>
      </w:r>
      <w:r w:rsidR="008116B3" w:rsidRPr="00140828">
        <w:rPr>
          <w:rFonts w:ascii="Times New Roman" w:hAnsi="Times New Roman" w:cs="Times New Roman"/>
          <w:color w:val="000000"/>
          <w:spacing w:val="-9"/>
        </w:rPr>
        <w:t xml:space="preserve"> </w:t>
      </w:r>
      <w:r w:rsidR="008116B3" w:rsidRPr="00140828">
        <w:rPr>
          <w:rFonts w:ascii="Times New Roman" w:hAnsi="Times New Roman" w:cs="Times New Roman"/>
          <w:color w:val="000000"/>
        </w:rPr>
        <w:t>parere</w:t>
      </w:r>
      <w:r>
        <w:rPr>
          <w:rFonts w:ascii="Times New Roman" w:hAnsi="Times New Roman" w:cs="Times New Roman"/>
          <w:color w:val="000000"/>
        </w:rPr>
        <w:t xml:space="preserve"> dell’OdV</w:t>
      </w:r>
      <w:r w:rsidR="008116B3" w:rsidRPr="00140828">
        <w:rPr>
          <w:rFonts w:ascii="Times New Roman" w:hAnsi="Times New Roman" w:cs="Times New Roman"/>
          <w:color w:val="000000"/>
        </w:rPr>
        <w:t>,</w:t>
      </w:r>
      <w:r w:rsidR="0081798A">
        <w:rPr>
          <w:rFonts w:ascii="Times New Roman" w:hAnsi="Times New Roman" w:cs="Times New Roman"/>
          <w:color w:val="000000"/>
        </w:rPr>
        <w:t xml:space="preserve"> </w:t>
      </w:r>
      <w:r w:rsidR="008116B3" w:rsidRPr="00140828">
        <w:rPr>
          <w:rFonts w:ascii="Times New Roman" w:hAnsi="Times New Roman" w:cs="Times New Roman"/>
          <w:color w:val="000000"/>
        </w:rPr>
        <w:t xml:space="preserve">provvederà </w:t>
      </w:r>
      <w:r w:rsidR="00FD03F9" w:rsidRPr="00140828">
        <w:rPr>
          <w:rFonts w:ascii="Times New Roman" w:hAnsi="Times New Roman" w:cs="Times New Roman"/>
        </w:rPr>
        <w:t>a</w:t>
      </w:r>
      <w:r>
        <w:rPr>
          <w:rFonts w:ascii="Times New Roman" w:hAnsi="Times New Roman" w:cs="Times New Roman"/>
        </w:rPr>
        <w:t xml:space="preserve"> convocare </w:t>
      </w:r>
      <w:r w:rsidR="0081798A">
        <w:rPr>
          <w:rFonts w:ascii="Times New Roman" w:hAnsi="Times New Roman" w:cs="Times New Roman"/>
        </w:rPr>
        <w:t xml:space="preserve">– tramite il Presidente - </w:t>
      </w:r>
      <w:r>
        <w:rPr>
          <w:rFonts w:ascii="Times New Roman" w:hAnsi="Times New Roman" w:cs="Times New Roman"/>
        </w:rPr>
        <w:t xml:space="preserve">l’Assemblea </w:t>
      </w:r>
      <w:r w:rsidR="00975A40">
        <w:rPr>
          <w:rFonts w:ascii="Times New Roman" w:hAnsi="Times New Roman" w:cs="Times New Roman"/>
        </w:rPr>
        <w:t xml:space="preserve">degli Associati al fine di esporre a tale organo i fatti accertati e di </w:t>
      </w:r>
      <w:r w:rsidR="00FD03F9" w:rsidRPr="00140828">
        <w:rPr>
          <w:rFonts w:ascii="Times New Roman" w:hAnsi="Times New Roman" w:cs="Times New Roman"/>
        </w:rPr>
        <w:t>assumere gli opportuni provvedimenti, in co</w:t>
      </w:r>
      <w:r w:rsidR="00B46A83" w:rsidRPr="00140828">
        <w:rPr>
          <w:rFonts w:ascii="Times New Roman" w:hAnsi="Times New Roman" w:cs="Times New Roman"/>
        </w:rPr>
        <w:t>nformità a</w:t>
      </w:r>
      <w:r w:rsidR="007C3335">
        <w:rPr>
          <w:rFonts w:ascii="Times New Roman" w:hAnsi="Times New Roman" w:cs="Times New Roman"/>
        </w:rPr>
        <w:t xml:space="preserve"> quanto previsto nello Statuto</w:t>
      </w:r>
      <w:r w:rsidR="00B46A83" w:rsidRPr="00140828">
        <w:rPr>
          <w:rFonts w:ascii="Times New Roman" w:hAnsi="Times New Roman" w:cs="Times New Roman"/>
          <w:color w:val="000000"/>
        </w:rPr>
        <w:t>.</w:t>
      </w:r>
    </w:p>
    <w:p w14:paraId="71792D83" w14:textId="77777777" w:rsidR="00605CAC" w:rsidRPr="00140828" w:rsidRDefault="00605CAC" w:rsidP="007D3EAF">
      <w:pPr>
        <w:pStyle w:val="Corpotesto"/>
        <w:spacing w:line="360" w:lineRule="auto"/>
        <w:ind w:left="0"/>
        <w:rPr>
          <w:rFonts w:ascii="Times New Roman" w:hAnsi="Times New Roman" w:cs="Times New Roman"/>
        </w:rPr>
      </w:pPr>
    </w:p>
    <w:p w14:paraId="50D3FC97" w14:textId="02FDF859" w:rsidR="00FD03F9" w:rsidRPr="00140828" w:rsidRDefault="00FD03F9" w:rsidP="00B96670">
      <w:pPr>
        <w:pStyle w:val="Titolo1"/>
        <w:numPr>
          <w:ilvl w:val="1"/>
          <w:numId w:val="1"/>
        </w:numPr>
        <w:spacing w:before="0" w:line="360" w:lineRule="auto"/>
        <w:jc w:val="both"/>
        <w:rPr>
          <w:rFonts w:ascii="Times New Roman" w:hAnsi="Times New Roman" w:cs="Times New Roman"/>
          <w:sz w:val="24"/>
          <w:szCs w:val="24"/>
        </w:rPr>
      </w:pPr>
      <w:bookmarkStart w:id="645" w:name="_Toc219997728"/>
      <w:r w:rsidRPr="00140828">
        <w:rPr>
          <w:rFonts w:ascii="Times New Roman" w:hAnsi="Times New Roman" w:cs="Times New Roman"/>
          <w:sz w:val="24"/>
          <w:szCs w:val="24"/>
        </w:rPr>
        <w:lastRenderedPageBreak/>
        <w:t xml:space="preserve">Misure nei confronti degli altri </w:t>
      </w:r>
      <w:r w:rsidR="00960F5D" w:rsidRPr="00140828">
        <w:rPr>
          <w:rFonts w:ascii="Times New Roman" w:hAnsi="Times New Roman" w:cs="Times New Roman"/>
          <w:sz w:val="24"/>
          <w:szCs w:val="24"/>
        </w:rPr>
        <w:t>D</w:t>
      </w:r>
      <w:r w:rsidRPr="00140828">
        <w:rPr>
          <w:rFonts w:ascii="Times New Roman" w:hAnsi="Times New Roman" w:cs="Times New Roman"/>
          <w:sz w:val="24"/>
          <w:szCs w:val="24"/>
        </w:rPr>
        <w:t>estinatari</w:t>
      </w:r>
      <w:bookmarkEnd w:id="645"/>
    </w:p>
    <w:p w14:paraId="0C4C60D4" w14:textId="77777777" w:rsidR="009166EB" w:rsidRDefault="00FD03F9" w:rsidP="007D3EAF">
      <w:pPr>
        <w:pStyle w:val="Corpotesto"/>
        <w:spacing w:line="360" w:lineRule="auto"/>
        <w:ind w:left="0"/>
        <w:rPr>
          <w:rFonts w:ascii="Times New Roman" w:hAnsi="Times New Roman" w:cs="Times New Roman"/>
        </w:rPr>
      </w:pPr>
      <w:r w:rsidRPr="00140828">
        <w:rPr>
          <w:rFonts w:ascii="Times New Roman" w:hAnsi="Times New Roman" w:cs="Times New Roman"/>
        </w:rPr>
        <w:t xml:space="preserve">La violazione da parte di </w:t>
      </w:r>
      <w:r w:rsidR="00043EF5" w:rsidRPr="00140828">
        <w:rPr>
          <w:rFonts w:ascii="Times New Roman" w:hAnsi="Times New Roman" w:cs="Times New Roman"/>
        </w:rPr>
        <w:t xml:space="preserve">Collaboratori Esterni </w:t>
      </w:r>
      <w:r w:rsidRPr="00140828">
        <w:rPr>
          <w:rFonts w:ascii="Times New Roman" w:hAnsi="Times New Roman" w:cs="Times New Roman"/>
        </w:rPr>
        <w:t xml:space="preserve">delle disposizioni del </w:t>
      </w:r>
      <w:r w:rsidR="00D36DFD" w:rsidRPr="00140828">
        <w:rPr>
          <w:rFonts w:ascii="Times New Roman" w:hAnsi="Times New Roman" w:cs="Times New Roman"/>
        </w:rPr>
        <w:t xml:space="preserve">Modello </w:t>
      </w:r>
      <w:r w:rsidR="000369D0" w:rsidRPr="00140828">
        <w:rPr>
          <w:rFonts w:ascii="Times New Roman" w:hAnsi="Times New Roman" w:cs="Times New Roman"/>
        </w:rPr>
        <w:t>ai</w:t>
      </w:r>
      <w:r w:rsidRPr="00140828">
        <w:rPr>
          <w:rFonts w:ascii="Times New Roman" w:hAnsi="Times New Roman" w:cs="Times New Roman"/>
        </w:rPr>
        <w:t xml:space="preserve"> medesimi applicabili è sanzionata secondo quanto stabilito nelle clausole contrattuali di riferimento</w:t>
      </w:r>
      <w:r w:rsidR="00D36DFD" w:rsidRPr="00140828">
        <w:rPr>
          <w:rFonts w:ascii="Times New Roman" w:hAnsi="Times New Roman" w:cs="Times New Roman"/>
        </w:rPr>
        <w:t xml:space="preserve"> </w:t>
      </w:r>
      <w:r w:rsidR="000369D0" w:rsidRPr="00140828">
        <w:rPr>
          <w:rFonts w:ascii="Times New Roman" w:hAnsi="Times New Roman" w:cs="Times New Roman"/>
        </w:rPr>
        <w:t>che impegnano</w:t>
      </w:r>
      <w:r w:rsidR="00D36DFD" w:rsidRPr="00140828">
        <w:rPr>
          <w:rFonts w:ascii="Times New Roman" w:hAnsi="Times New Roman" w:cs="Times New Roman"/>
        </w:rPr>
        <w:t xml:space="preserve"> le controparti al rispetto del Modello, prevedendo altresì appositi rimedi contrattuali (quali il diritto di risoluzione e/o la facoltà sospenderne l’esecuzione del contratto e/o clausole penali)</w:t>
      </w:r>
      <w:r w:rsidR="004F0B8C" w:rsidRPr="00140828">
        <w:rPr>
          <w:rFonts w:ascii="Times New Roman" w:hAnsi="Times New Roman" w:cs="Times New Roman"/>
        </w:rPr>
        <w:t xml:space="preserve"> </w:t>
      </w:r>
      <w:r w:rsidR="00D36DFD" w:rsidRPr="00140828">
        <w:rPr>
          <w:rFonts w:ascii="Times New Roman" w:hAnsi="Times New Roman" w:cs="Times New Roman"/>
        </w:rPr>
        <w:t xml:space="preserve">per il caso di inadempimento. </w:t>
      </w:r>
      <w:bookmarkStart w:id="646" w:name="_Toc14283619"/>
      <w:bookmarkStart w:id="647" w:name="_Toc14283787"/>
      <w:bookmarkStart w:id="648" w:name="_Toc14287438"/>
      <w:bookmarkStart w:id="649" w:name="_Toc14287561"/>
      <w:bookmarkStart w:id="650" w:name="_Toc14283620"/>
      <w:bookmarkStart w:id="651" w:name="_Toc14283788"/>
      <w:bookmarkStart w:id="652" w:name="_Toc14287439"/>
      <w:bookmarkStart w:id="653" w:name="_Toc14287562"/>
      <w:bookmarkStart w:id="654" w:name="_Toc14283621"/>
      <w:bookmarkStart w:id="655" w:name="_Toc14283789"/>
      <w:bookmarkStart w:id="656" w:name="_Toc14287440"/>
      <w:bookmarkStart w:id="657" w:name="_Toc14287563"/>
      <w:bookmarkStart w:id="658" w:name="_Toc14283622"/>
      <w:bookmarkStart w:id="659" w:name="_Toc14283790"/>
      <w:bookmarkStart w:id="660" w:name="_Toc14287441"/>
      <w:bookmarkStart w:id="661" w:name="_Toc14287564"/>
      <w:bookmarkStart w:id="662" w:name="_Toc14283623"/>
      <w:bookmarkStart w:id="663" w:name="_Toc14283791"/>
      <w:bookmarkStart w:id="664" w:name="_Toc14287442"/>
      <w:bookmarkStart w:id="665" w:name="_Toc14287565"/>
      <w:bookmarkStart w:id="666" w:name="_Toc14283624"/>
      <w:bookmarkStart w:id="667" w:name="_Toc14283792"/>
      <w:bookmarkStart w:id="668" w:name="_Toc14287443"/>
      <w:bookmarkStart w:id="669" w:name="_Toc14287566"/>
      <w:bookmarkStart w:id="670" w:name="_Toc14283625"/>
      <w:bookmarkStart w:id="671" w:name="_Toc14283793"/>
      <w:bookmarkStart w:id="672" w:name="_Toc14287444"/>
      <w:bookmarkStart w:id="673" w:name="_Toc14287567"/>
      <w:bookmarkStart w:id="674" w:name="_Toc14283626"/>
      <w:bookmarkStart w:id="675" w:name="_Toc14283794"/>
      <w:bookmarkStart w:id="676" w:name="_Toc14287445"/>
      <w:bookmarkStart w:id="677" w:name="_Toc14287568"/>
      <w:bookmarkStart w:id="678" w:name="_Toc14283627"/>
      <w:bookmarkStart w:id="679" w:name="_Toc14283795"/>
      <w:bookmarkStart w:id="680" w:name="_Toc14287446"/>
      <w:bookmarkStart w:id="681" w:name="_Toc14287569"/>
      <w:bookmarkStart w:id="682" w:name="_Toc14283628"/>
      <w:bookmarkStart w:id="683" w:name="_Toc14283796"/>
      <w:bookmarkStart w:id="684" w:name="_Toc14287447"/>
      <w:bookmarkStart w:id="685" w:name="_Toc14287570"/>
      <w:bookmarkStart w:id="686" w:name="_Toc14283629"/>
      <w:bookmarkStart w:id="687" w:name="_Toc14283797"/>
      <w:bookmarkStart w:id="688" w:name="_Toc14287448"/>
      <w:bookmarkStart w:id="689" w:name="_Toc14287571"/>
      <w:bookmarkStart w:id="690" w:name="_Toc14283630"/>
      <w:bookmarkStart w:id="691" w:name="_Toc14283798"/>
      <w:bookmarkStart w:id="692" w:name="_Toc14287449"/>
      <w:bookmarkStart w:id="693" w:name="_Toc14287572"/>
      <w:bookmarkStart w:id="694" w:name="_Toc14283631"/>
      <w:bookmarkStart w:id="695" w:name="_Toc14283799"/>
      <w:bookmarkStart w:id="696" w:name="_Toc14287450"/>
      <w:bookmarkStart w:id="697" w:name="_Toc14287573"/>
      <w:bookmarkStart w:id="698" w:name="_Toc14283632"/>
      <w:bookmarkStart w:id="699" w:name="_Toc14283800"/>
      <w:bookmarkStart w:id="700" w:name="_Toc14287451"/>
      <w:bookmarkStart w:id="701" w:name="_Toc14287574"/>
      <w:bookmarkStart w:id="702" w:name="_Toc14283633"/>
      <w:bookmarkStart w:id="703" w:name="_Toc14283801"/>
      <w:bookmarkStart w:id="704" w:name="_Toc14287452"/>
      <w:bookmarkStart w:id="705" w:name="_Toc14287575"/>
      <w:bookmarkStart w:id="706" w:name="_Toc14283634"/>
      <w:bookmarkStart w:id="707" w:name="_Toc14283802"/>
      <w:bookmarkStart w:id="708" w:name="_Toc14287453"/>
      <w:bookmarkStart w:id="709" w:name="_Toc14287576"/>
      <w:bookmarkStart w:id="710" w:name="_Toc14283635"/>
      <w:bookmarkStart w:id="711" w:name="_Toc14283803"/>
      <w:bookmarkStart w:id="712" w:name="_Toc14287454"/>
      <w:bookmarkStart w:id="713" w:name="_Toc14287577"/>
      <w:bookmarkStart w:id="714" w:name="_Toc14283636"/>
      <w:bookmarkStart w:id="715" w:name="_Toc14283804"/>
      <w:bookmarkStart w:id="716" w:name="_Toc14287455"/>
      <w:bookmarkStart w:id="717" w:name="_Toc14287578"/>
      <w:bookmarkStart w:id="718" w:name="_Toc14283637"/>
      <w:bookmarkStart w:id="719" w:name="_Toc14283805"/>
      <w:bookmarkStart w:id="720" w:name="_Toc14287456"/>
      <w:bookmarkStart w:id="721" w:name="_Toc14287579"/>
      <w:bookmarkStart w:id="722" w:name="_Toc13078146"/>
      <w:bookmarkStart w:id="723" w:name="_Toc13128515"/>
      <w:bookmarkStart w:id="724" w:name="_Toc14283638"/>
      <w:bookmarkStart w:id="725" w:name="_Toc14283806"/>
      <w:bookmarkStart w:id="726" w:name="_Toc14287457"/>
      <w:bookmarkStart w:id="727" w:name="_Toc14287580"/>
      <w:bookmarkStart w:id="728" w:name="_Toc13078147"/>
      <w:bookmarkStart w:id="729" w:name="_Toc13128516"/>
      <w:bookmarkStart w:id="730" w:name="_Toc14283639"/>
      <w:bookmarkStart w:id="731" w:name="_Toc14283807"/>
      <w:bookmarkStart w:id="732" w:name="_Toc14287458"/>
      <w:bookmarkStart w:id="733" w:name="_Toc14287581"/>
      <w:bookmarkStart w:id="734" w:name="_Toc13078148"/>
      <w:bookmarkStart w:id="735" w:name="_Toc13128517"/>
      <w:bookmarkStart w:id="736" w:name="_Toc14283640"/>
      <w:bookmarkStart w:id="737" w:name="_Toc14283808"/>
      <w:bookmarkStart w:id="738" w:name="_Toc14287459"/>
      <w:bookmarkStart w:id="739" w:name="_Toc14287582"/>
      <w:bookmarkStart w:id="740" w:name="_Toc13078149"/>
      <w:bookmarkStart w:id="741" w:name="_Toc13128518"/>
      <w:bookmarkStart w:id="742" w:name="_Toc14283641"/>
      <w:bookmarkStart w:id="743" w:name="_Toc14283809"/>
      <w:bookmarkStart w:id="744" w:name="_Toc14287460"/>
      <w:bookmarkStart w:id="745" w:name="_Toc14287583"/>
      <w:bookmarkStart w:id="746" w:name="_Toc13078150"/>
      <w:bookmarkStart w:id="747" w:name="_Toc13128519"/>
      <w:bookmarkStart w:id="748" w:name="_Toc14283642"/>
      <w:bookmarkStart w:id="749" w:name="_Toc14283810"/>
      <w:bookmarkStart w:id="750" w:name="_Toc14287461"/>
      <w:bookmarkStart w:id="751" w:name="_Toc14287584"/>
      <w:bookmarkStart w:id="752" w:name="_Toc13078151"/>
      <w:bookmarkStart w:id="753" w:name="_Toc13128520"/>
      <w:bookmarkStart w:id="754" w:name="_Toc14283643"/>
      <w:bookmarkStart w:id="755" w:name="_Toc14283811"/>
      <w:bookmarkStart w:id="756" w:name="_Toc14287462"/>
      <w:bookmarkStart w:id="757" w:name="_Toc14287585"/>
      <w:bookmarkStart w:id="758" w:name="_Toc13078152"/>
      <w:bookmarkStart w:id="759" w:name="_Toc13128521"/>
      <w:bookmarkStart w:id="760" w:name="_Toc14283644"/>
      <w:bookmarkStart w:id="761" w:name="_Toc14283812"/>
      <w:bookmarkStart w:id="762" w:name="_Toc14287463"/>
      <w:bookmarkStart w:id="763" w:name="_Toc14287586"/>
      <w:bookmarkStart w:id="764" w:name="_Toc11664538"/>
      <w:bookmarkStart w:id="765" w:name="_Toc11664691"/>
      <w:bookmarkStart w:id="766" w:name="_Toc11664539"/>
      <w:bookmarkStart w:id="767" w:name="_Toc11664692"/>
      <w:bookmarkStart w:id="768" w:name="_Toc11664540"/>
      <w:bookmarkStart w:id="769" w:name="_Toc11664693"/>
      <w:bookmarkStart w:id="770" w:name="_Toc11664541"/>
      <w:bookmarkStart w:id="771" w:name="_Toc11664694"/>
      <w:bookmarkStart w:id="772" w:name="_Toc11664542"/>
      <w:bookmarkStart w:id="773" w:name="_Toc11664695"/>
      <w:bookmarkStart w:id="774" w:name="_Toc11664543"/>
      <w:bookmarkStart w:id="775" w:name="_Toc11664696"/>
      <w:bookmarkStart w:id="776" w:name="_Toc11664544"/>
      <w:bookmarkStart w:id="777" w:name="_Toc11664697"/>
      <w:bookmarkStart w:id="778" w:name="_Toc11664545"/>
      <w:bookmarkStart w:id="779" w:name="_Toc11664698"/>
      <w:bookmarkStart w:id="780" w:name="_Toc11664546"/>
      <w:bookmarkStart w:id="781" w:name="_Toc11664699"/>
      <w:bookmarkStart w:id="782" w:name="_Toc11664547"/>
      <w:bookmarkStart w:id="783" w:name="_Toc11664700"/>
      <w:bookmarkStart w:id="784" w:name="_Toc11664548"/>
      <w:bookmarkStart w:id="785" w:name="_Toc11664701"/>
      <w:bookmarkStart w:id="786" w:name="_Toc11664549"/>
      <w:bookmarkStart w:id="787" w:name="_Toc11664702"/>
      <w:bookmarkStart w:id="788" w:name="_Toc11664550"/>
      <w:bookmarkStart w:id="789" w:name="_Toc11664703"/>
      <w:bookmarkStart w:id="790" w:name="_Toc11664551"/>
      <w:bookmarkStart w:id="791" w:name="_Toc11664704"/>
      <w:bookmarkStart w:id="792" w:name="_Toc11664552"/>
      <w:bookmarkStart w:id="793" w:name="_Toc11664705"/>
      <w:bookmarkStart w:id="794" w:name="_Toc11664553"/>
      <w:bookmarkStart w:id="795" w:name="_Toc11664706"/>
      <w:bookmarkStart w:id="796" w:name="_Toc11664554"/>
      <w:bookmarkStart w:id="797" w:name="_Toc11664707"/>
      <w:bookmarkStart w:id="798" w:name="_Toc11664555"/>
      <w:bookmarkStart w:id="799" w:name="_Toc11664708"/>
      <w:bookmarkStart w:id="800" w:name="_Toc11664556"/>
      <w:bookmarkStart w:id="801" w:name="_Toc11664709"/>
      <w:bookmarkStart w:id="802" w:name="_Toc11664557"/>
      <w:bookmarkStart w:id="803" w:name="_Toc11664710"/>
      <w:bookmarkStart w:id="804" w:name="_Toc11664558"/>
      <w:bookmarkStart w:id="805" w:name="_Toc11664711"/>
      <w:bookmarkStart w:id="806" w:name="_Toc11664559"/>
      <w:bookmarkStart w:id="807" w:name="_Toc11664712"/>
      <w:bookmarkStart w:id="808" w:name="_Toc11664560"/>
      <w:bookmarkStart w:id="809" w:name="_Toc11664713"/>
      <w:bookmarkStart w:id="810" w:name="_Toc11664561"/>
      <w:bookmarkStart w:id="811" w:name="_Toc11664714"/>
      <w:bookmarkStart w:id="812" w:name="_Toc11664562"/>
      <w:bookmarkStart w:id="813" w:name="_Toc11664715"/>
      <w:bookmarkStart w:id="814" w:name="_Toc11664563"/>
      <w:bookmarkStart w:id="815" w:name="_Toc11664716"/>
      <w:bookmarkStart w:id="816" w:name="_Toc11664564"/>
      <w:bookmarkStart w:id="817" w:name="_Toc11664717"/>
      <w:bookmarkStart w:id="818" w:name="_Toc11664565"/>
      <w:bookmarkStart w:id="819" w:name="_Toc11664718"/>
      <w:bookmarkStart w:id="820" w:name="_Toc11664566"/>
      <w:bookmarkStart w:id="821" w:name="_Toc11664719"/>
      <w:bookmarkStart w:id="822" w:name="_Toc11664567"/>
      <w:bookmarkStart w:id="823" w:name="_Toc11664720"/>
      <w:bookmarkStart w:id="824" w:name="_Toc11664568"/>
      <w:bookmarkStart w:id="825" w:name="_Toc11664721"/>
      <w:bookmarkStart w:id="826" w:name="_Toc11664569"/>
      <w:bookmarkStart w:id="827" w:name="_Toc11664722"/>
      <w:bookmarkStart w:id="828" w:name="_Toc11664570"/>
      <w:bookmarkStart w:id="829" w:name="_Toc11664723"/>
      <w:bookmarkStart w:id="830" w:name="_Toc11664571"/>
      <w:bookmarkStart w:id="831" w:name="_Toc11664724"/>
      <w:bookmarkStart w:id="832" w:name="_Toc11664572"/>
      <w:bookmarkStart w:id="833" w:name="_Toc11664725"/>
      <w:bookmarkStart w:id="834" w:name="_Toc11664573"/>
      <w:bookmarkStart w:id="835" w:name="_Toc11664726"/>
      <w:bookmarkStart w:id="836" w:name="_Toc11664574"/>
      <w:bookmarkStart w:id="837" w:name="_Toc11664727"/>
      <w:bookmarkStart w:id="838" w:name="_Toc11664575"/>
      <w:bookmarkStart w:id="839" w:name="_Toc11664728"/>
      <w:bookmarkStart w:id="840" w:name="_Toc11664576"/>
      <w:bookmarkStart w:id="841" w:name="_Toc11664729"/>
      <w:bookmarkStart w:id="842" w:name="_Toc11664577"/>
      <w:bookmarkStart w:id="843" w:name="_Toc11664730"/>
      <w:bookmarkStart w:id="844" w:name="_Toc11664578"/>
      <w:bookmarkStart w:id="845" w:name="_Toc11664731"/>
      <w:bookmarkStart w:id="846" w:name="_Toc11664579"/>
      <w:bookmarkStart w:id="847" w:name="_Toc11664732"/>
      <w:bookmarkStart w:id="848" w:name="_Toc11664580"/>
      <w:bookmarkStart w:id="849" w:name="_Toc11664733"/>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14:paraId="6F8E0C63" w14:textId="4C6B3CDF" w:rsidR="004F0B8C" w:rsidRPr="00140828" w:rsidRDefault="004D7FF1" w:rsidP="007D3EAF">
      <w:pPr>
        <w:pStyle w:val="Corpotesto"/>
        <w:spacing w:line="360" w:lineRule="auto"/>
        <w:ind w:left="0"/>
        <w:rPr>
          <w:rFonts w:ascii="Times New Roman" w:hAnsi="Times New Roman" w:cs="Times New Roman"/>
        </w:rPr>
      </w:pPr>
      <w:r>
        <w:rPr>
          <w:rFonts w:ascii="Times New Roman" w:hAnsi="Times New Roman" w:cs="Times New Roman"/>
        </w:rPr>
        <w:t>La violazione da parte dei v</w:t>
      </w:r>
      <w:r w:rsidR="009166EB">
        <w:rPr>
          <w:rFonts w:ascii="Times New Roman" w:hAnsi="Times New Roman" w:cs="Times New Roman"/>
        </w:rPr>
        <w:t>olontari</w:t>
      </w:r>
      <w:r>
        <w:rPr>
          <w:rFonts w:ascii="Times New Roman" w:hAnsi="Times New Roman" w:cs="Times New Roman"/>
        </w:rPr>
        <w:t xml:space="preserve"> </w:t>
      </w:r>
      <w:r w:rsidR="00E218BA">
        <w:rPr>
          <w:rFonts w:ascii="Times New Roman" w:hAnsi="Times New Roman" w:cs="Times New Roman"/>
        </w:rPr>
        <w:t>delle disposizioni del Modello ai medesimi applicabili è sanzionata</w:t>
      </w:r>
      <w:r w:rsidR="00310904">
        <w:rPr>
          <w:rFonts w:ascii="Times New Roman" w:hAnsi="Times New Roman" w:cs="Times New Roman"/>
        </w:rPr>
        <w:t xml:space="preserve">, in base alla gravità del fatto, </w:t>
      </w:r>
      <w:r w:rsidR="00841B3D">
        <w:rPr>
          <w:rFonts w:ascii="Times New Roman" w:hAnsi="Times New Roman" w:cs="Times New Roman"/>
        </w:rPr>
        <w:t>con il</w:t>
      </w:r>
      <w:r w:rsidR="00B879BD">
        <w:rPr>
          <w:rFonts w:ascii="Times New Roman" w:hAnsi="Times New Roman" w:cs="Times New Roman"/>
        </w:rPr>
        <w:t xml:space="preserve"> richiamo verbale o scritto, la sospensione temporanea dalle attività di volontariato, fino alla revoca dell’incarico o delle eventuali deleghe conferite</w:t>
      </w:r>
      <w:r w:rsidR="00675A40">
        <w:rPr>
          <w:rFonts w:ascii="Times New Roman" w:hAnsi="Times New Roman" w:cs="Times New Roman"/>
        </w:rPr>
        <w:t xml:space="preserve"> a titolo definitivo</w:t>
      </w:r>
      <w:r w:rsidR="0096319A">
        <w:rPr>
          <w:rFonts w:ascii="Times New Roman" w:hAnsi="Times New Roman" w:cs="Times New Roman"/>
        </w:rPr>
        <w:t xml:space="preserve">. </w:t>
      </w:r>
    </w:p>
    <w:p w14:paraId="68C46BCD" w14:textId="77777777" w:rsidR="007D3EAF" w:rsidRPr="00140828" w:rsidRDefault="007D3EAF" w:rsidP="007D3EAF">
      <w:pPr>
        <w:pStyle w:val="Corpotesto"/>
        <w:spacing w:line="360" w:lineRule="auto"/>
        <w:ind w:left="0"/>
        <w:rPr>
          <w:rFonts w:ascii="Times New Roman" w:hAnsi="Times New Roman" w:cs="Times New Roman"/>
        </w:rPr>
      </w:pPr>
    </w:p>
    <w:p w14:paraId="7CFEA878" w14:textId="3C737958" w:rsidR="00365E08" w:rsidRPr="00140828" w:rsidRDefault="0099121E" w:rsidP="00B96670">
      <w:pPr>
        <w:pStyle w:val="Titolo1"/>
        <w:numPr>
          <w:ilvl w:val="0"/>
          <w:numId w:val="1"/>
        </w:numPr>
        <w:spacing w:before="0" w:line="360" w:lineRule="auto"/>
        <w:ind w:left="306" w:hanging="306"/>
        <w:rPr>
          <w:rFonts w:ascii="Times New Roman" w:hAnsi="Times New Roman" w:cs="Times New Roman"/>
          <w:b w:val="0"/>
          <w:sz w:val="24"/>
          <w:szCs w:val="24"/>
        </w:rPr>
      </w:pPr>
      <w:bookmarkStart w:id="850" w:name="_Toc219997729"/>
      <w:r w:rsidRPr="00140828">
        <w:rPr>
          <w:rFonts w:ascii="Times New Roman" w:hAnsi="Times New Roman" w:cs="Times New Roman"/>
          <w:sz w:val="24"/>
          <w:szCs w:val="24"/>
        </w:rPr>
        <w:t>C</w:t>
      </w:r>
      <w:r w:rsidR="00365E08" w:rsidRPr="00140828">
        <w:rPr>
          <w:rFonts w:ascii="Times New Roman" w:hAnsi="Times New Roman" w:cs="Times New Roman"/>
          <w:sz w:val="24"/>
          <w:szCs w:val="24"/>
        </w:rPr>
        <w:t>OMUNICAZIONE E FORMAZIONE</w:t>
      </w:r>
      <w:bookmarkStart w:id="851" w:name="_Toc11170564"/>
      <w:bookmarkStart w:id="852" w:name="_Toc11228125"/>
      <w:bookmarkStart w:id="853" w:name="_Toc11228326"/>
      <w:bookmarkStart w:id="854" w:name="_Toc11228527"/>
      <w:bookmarkStart w:id="855" w:name="_Toc11170566"/>
      <w:bookmarkStart w:id="856" w:name="_Toc11228127"/>
      <w:bookmarkStart w:id="857" w:name="_Toc11228328"/>
      <w:bookmarkStart w:id="858" w:name="_Toc11228529"/>
      <w:bookmarkEnd w:id="850"/>
      <w:bookmarkEnd w:id="851"/>
      <w:bookmarkEnd w:id="852"/>
      <w:bookmarkEnd w:id="853"/>
      <w:bookmarkEnd w:id="854"/>
      <w:bookmarkEnd w:id="855"/>
      <w:bookmarkEnd w:id="856"/>
      <w:bookmarkEnd w:id="857"/>
      <w:bookmarkEnd w:id="858"/>
    </w:p>
    <w:p w14:paraId="4587CF8F" w14:textId="7C60C81B" w:rsidR="00B97979" w:rsidRPr="00140828" w:rsidRDefault="006924F5" w:rsidP="00B97979">
      <w:pPr>
        <w:pStyle w:val="Corpotesto"/>
        <w:spacing w:line="360" w:lineRule="auto"/>
        <w:ind w:left="0"/>
        <w:rPr>
          <w:rFonts w:ascii="Times New Roman" w:hAnsi="Times New Roman" w:cs="Times New Roman"/>
        </w:rPr>
      </w:pPr>
      <w:bookmarkStart w:id="859" w:name="_Toc11170567"/>
      <w:bookmarkStart w:id="860" w:name="_Toc11228128"/>
      <w:bookmarkStart w:id="861" w:name="_Toc11228329"/>
      <w:bookmarkStart w:id="862" w:name="_Toc11228530"/>
      <w:bookmarkStart w:id="863" w:name="_Toc11170568"/>
      <w:bookmarkStart w:id="864" w:name="_Toc11228129"/>
      <w:bookmarkStart w:id="865" w:name="_Toc11228330"/>
      <w:bookmarkStart w:id="866" w:name="_Toc11228531"/>
      <w:bookmarkStart w:id="867" w:name="_Toc11170569"/>
      <w:bookmarkStart w:id="868" w:name="_Toc11228130"/>
      <w:bookmarkStart w:id="869" w:name="_Toc11228331"/>
      <w:bookmarkStart w:id="870" w:name="_Toc11228532"/>
      <w:bookmarkEnd w:id="859"/>
      <w:bookmarkEnd w:id="860"/>
      <w:bookmarkEnd w:id="861"/>
      <w:bookmarkEnd w:id="862"/>
      <w:bookmarkEnd w:id="863"/>
      <w:bookmarkEnd w:id="864"/>
      <w:bookmarkEnd w:id="865"/>
      <w:bookmarkEnd w:id="866"/>
      <w:bookmarkEnd w:id="867"/>
      <w:bookmarkEnd w:id="868"/>
      <w:bookmarkEnd w:id="869"/>
      <w:bookmarkEnd w:id="870"/>
      <w:r>
        <w:rPr>
          <w:rFonts w:ascii="Times New Roman" w:hAnsi="Times New Roman" w:cs="Times New Roman"/>
        </w:rPr>
        <w:t>L’Associazione</w:t>
      </w:r>
      <w:r w:rsidR="00B97979" w:rsidRPr="00140828">
        <w:rPr>
          <w:rFonts w:ascii="Times New Roman" w:hAnsi="Times New Roman" w:cs="Times New Roman"/>
        </w:rPr>
        <w:t>, al fine di dare efficace attuazione al Modello, assicura una corretta divulgazione dei contenuti e dei principi dello stesso all’interno e all’esterno della propria organizzazione.</w:t>
      </w:r>
    </w:p>
    <w:p w14:paraId="0B8627FF" w14:textId="2C005A9D" w:rsidR="00776E3A" w:rsidRPr="00140828" w:rsidRDefault="00B97979" w:rsidP="00B97979">
      <w:pPr>
        <w:pStyle w:val="Corpotesto"/>
        <w:spacing w:line="360" w:lineRule="auto"/>
        <w:ind w:left="0"/>
        <w:rPr>
          <w:rFonts w:ascii="Times New Roman" w:hAnsi="Times New Roman" w:cs="Times New Roman"/>
        </w:rPr>
      </w:pPr>
      <w:r w:rsidRPr="00140828">
        <w:rPr>
          <w:rFonts w:ascii="Times New Roman" w:hAnsi="Times New Roman" w:cs="Times New Roman"/>
        </w:rPr>
        <w:t>Obiettivo dell</w:t>
      </w:r>
      <w:r w:rsidR="008D605A">
        <w:rPr>
          <w:rFonts w:ascii="Times New Roman" w:hAnsi="Times New Roman" w:cs="Times New Roman"/>
        </w:rPr>
        <w:t>’Associazione</w:t>
      </w:r>
      <w:r w:rsidRPr="00140828">
        <w:rPr>
          <w:rFonts w:ascii="Times New Roman" w:hAnsi="Times New Roman" w:cs="Times New Roman"/>
        </w:rPr>
        <w:t xml:space="preserve"> è quello di comunicare i contenuti e i principi del Modello anche ai soggetti che, pur non essendo legati da rapporti di lavoro subordinato, operano – anche occasionalmente – per il conseguimento degli obiettivi dell</w:t>
      </w:r>
      <w:r w:rsidR="008D605A">
        <w:rPr>
          <w:rFonts w:ascii="Times New Roman" w:hAnsi="Times New Roman" w:cs="Times New Roman"/>
        </w:rPr>
        <w:t>’Associazione</w:t>
      </w:r>
      <w:r w:rsidRPr="00140828">
        <w:rPr>
          <w:rFonts w:ascii="Times New Roman" w:hAnsi="Times New Roman" w:cs="Times New Roman"/>
        </w:rPr>
        <w:t xml:space="preserve"> in forza di altri rapporti contrattuali.</w:t>
      </w:r>
    </w:p>
    <w:p w14:paraId="1DBF0CB5" w14:textId="2E635053" w:rsidR="001F56F9" w:rsidRPr="00140828" w:rsidRDefault="008D605A" w:rsidP="00B97979">
      <w:pPr>
        <w:pStyle w:val="Corpotesto"/>
        <w:spacing w:line="360" w:lineRule="auto"/>
        <w:ind w:left="0"/>
        <w:rPr>
          <w:rFonts w:ascii="Times New Roman" w:hAnsi="Times New Roman" w:cs="Times New Roman"/>
        </w:rPr>
      </w:pPr>
      <w:r>
        <w:rPr>
          <w:rFonts w:ascii="Times New Roman" w:hAnsi="Times New Roman" w:cs="Times New Roman"/>
        </w:rPr>
        <w:t>Komen Italia</w:t>
      </w:r>
      <w:r w:rsidR="00BC1556" w:rsidRPr="00140828">
        <w:rPr>
          <w:rFonts w:ascii="Times New Roman" w:hAnsi="Times New Roman" w:cs="Times New Roman"/>
        </w:rPr>
        <w:t xml:space="preserve">, infatti, intende: </w:t>
      </w:r>
    </w:p>
    <w:p w14:paraId="68557915" w14:textId="77777777" w:rsidR="002F6260" w:rsidRPr="00140828" w:rsidRDefault="00BC1556" w:rsidP="00B96670">
      <w:pPr>
        <w:pStyle w:val="Corpotesto"/>
        <w:numPr>
          <w:ilvl w:val="1"/>
          <w:numId w:val="17"/>
        </w:numPr>
        <w:spacing w:line="360" w:lineRule="auto"/>
        <w:rPr>
          <w:rFonts w:ascii="Times New Roman" w:hAnsi="Times New Roman" w:cs="Times New Roman"/>
        </w:rPr>
      </w:pPr>
      <w:r w:rsidRPr="00140828">
        <w:rPr>
          <w:rFonts w:ascii="Times New Roman" w:hAnsi="Times New Roman" w:cs="Times New Roman"/>
        </w:rPr>
        <w:t xml:space="preserve">determinare, in tutti </w:t>
      </w:r>
      <w:r w:rsidR="001F56F9" w:rsidRPr="00140828">
        <w:rPr>
          <w:rFonts w:ascii="Times New Roman" w:hAnsi="Times New Roman" w:cs="Times New Roman"/>
        </w:rPr>
        <w:t xml:space="preserve">i Destinatari che operano </w:t>
      </w:r>
      <w:r w:rsidRPr="00140828">
        <w:rPr>
          <w:rFonts w:ascii="Times New Roman" w:hAnsi="Times New Roman" w:cs="Times New Roman"/>
        </w:rPr>
        <w:t xml:space="preserve">in suo nome e per suo conto nelle Attività Sensibili, la consapevolezza di poter incorrere, in caso di violazione delle disposizioni del Decreto o del Modello, in un illecito passibile di sanzioni; </w:t>
      </w:r>
    </w:p>
    <w:p w14:paraId="37B75419" w14:textId="321318A9" w:rsidR="00DB4CF7" w:rsidRPr="00140828" w:rsidRDefault="00BC1556" w:rsidP="00B96670">
      <w:pPr>
        <w:pStyle w:val="Corpotesto"/>
        <w:numPr>
          <w:ilvl w:val="1"/>
          <w:numId w:val="17"/>
        </w:numPr>
        <w:spacing w:line="360" w:lineRule="auto"/>
        <w:rPr>
          <w:rFonts w:ascii="Times New Roman" w:hAnsi="Times New Roman" w:cs="Times New Roman"/>
        </w:rPr>
      </w:pPr>
      <w:r w:rsidRPr="00140828">
        <w:rPr>
          <w:rFonts w:ascii="Times New Roman" w:hAnsi="Times New Roman" w:cs="Times New Roman"/>
        </w:rPr>
        <w:t xml:space="preserve">informare tutti </w:t>
      </w:r>
      <w:r w:rsidR="00DB4CF7" w:rsidRPr="00140828">
        <w:rPr>
          <w:rFonts w:ascii="Times New Roman" w:hAnsi="Times New Roman" w:cs="Times New Roman"/>
        </w:rPr>
        <w:t xml:space="preserve">i Destinatari </w:t>
      </w:r>
      <w:r w:rsidRPr="00140828">
        <w:rPr>
          <w:rFonts w:ascii="Times New Roman" w:hAnsi="Times New Roman" w:cs="Times New Roman"/>
        </w:rPr>
        <w:t xml:space="preserve">che la violazione delle prescrizioni contenute nel Modello comporterà l’applicazione di apposite sanzioni ovvero la risoluzione del rapporto contrattuale; </w:t>
      </w:r>
    </w:p>
    <w:p w14:paraId="2760E214" w14:textId="4292E9EA" w:rsidR="00DB4CF7" w:rsidRPr="00140828" w:rsidRDefault="00BC1556" w:rsidP="00B96670">
      <w:pPr>
        <w:pStyle w:val="Corpotesto"/>
        <w:numPr>
          <w:ilvl w:val="1"/>
          <w:numId w:val="17"/>
        </w:numPr>
        <w:spacing w:line="360" w:lineRule="auto"/>
        <w:rPr>
          <w:rFonts w:ascii="Times New Roman" w:hAnsi="Times New Roman" w:cs="Times New Roman"/>
        </w:rPr>
      </w:pPr>
      <w:r w:rsidRPr="00140828">
        <w:rPr>
          <w:rFonts w:ascii="Times New Roman" w:hAnsi="Times New Roman" w:cs="Times New Roman"/>
        </w:rPr>
        <w:t>ribadire che l</w:t>
      </w:r>
      <w:r w:rsidR="008D605A">
        <w:rPr>
          <w:rFonts w:ascii="Times New Roman" w:hAnsi="Times New Roman" w:cs="Times New Roman"/>
        </w:rPr>
        <w:t>’Associazione</w:t>
      </w:r>
      <w:r w:rsidRPr="00140828">
        <w:rPr>
          <w:rFonts w:ascii="Times New Roman" w:hAnsi="Times New Roman" w:cs="Times New Roman"/>
        </w:rPr>
        <w:t xml:space="preserve"> non tollera comportamenti illeciti, di qualsiasi tipo ed indipendentemente da qualsiasi finalità, in quanto tali comportamenti (anche nel caso in cui</w:t>
      </w:r>
      <w:r w:rsidR="001F56F9" w:rsidRPr="00140828">
        <w:rPr>
          <w:rFonts w:ascii="Times New Roman" w:hAnsi="Times New Roman" w:cs="Times New Roman"/>
        </w:rPr>
        <w:t xml:space="preserve"> l</w:t>
      </w:r>
      <w:r w:rsidR="00CD3C12">
        <w:rPr>
          <w:rFonts w:ascii="Times New Roman" w:hAnsi="Times New Roman" w:cs="Times New Roman"/>
        </w:rPr>
        <w:t>’Associazione</w:t>
      </w:r>
      <w:r w:rsidR="001F56F9" w:rsidRPr="00140828">
        <w:rPr>
          <w:rFonts w:ascii="Times New Roman" w:hAnsi="Times New Roman" w:cs="Times New Roman"/>
        </w:rPr>
        <w:t xml:space="preserve"> fosse apparentemente in condizione di trarne vantaggio) sono comunque contrari ai principi etici cui l</w:t>
      </w:r>
      <w:r w:rsidR="008D605A">
        <w:rPr>
          <w:rFonts w:ascii="Times New Roman" w:hAnsi="Times New Roman" w:cs="Times New Roman"/>
        </w:rPr>
        <w:t>’Associazione</w:t>
      </w:r>
      <w:r w:rsidR="001F56F9" w:rsidRPr="00140828">
        <w:rPr>
          <w:rFonts w:ascii="Times New Roman" w:hAnsi="Times New Roman" w:cs="Times New Roman"/>
        </w:rPr>
        <w:t xml:space="preserve"> intende attenersi. </w:t>
      </w:r>
    </w:p>
    <w:p w14:paraId="5557C134" w14:textId="3502EEED" w:rsidR="00611A64" w:rsidRPr="00140828" w:rsidRDefault="001F56F9" w:rsidP="002F6260">
      <w:pPr>
        <w:pStyle w:val="Corpotesto"/>
        <w:spacing w:line="360" w:lineRule="auto"/>
        <w:ind w:left="0"/>
        <w:rPr>
          <w:rFonts w:ascii="Times New Roman" w:hAnsi="Times New Roman" w:cs="Times New Roman"/>
        </w:rPr>
      </w:pPr>
      <w:r w:rsidRPr="00140828">
        <w:rPr>
          <w:rFonts w:ascii="Times New Roman" w:hAnsi="Times New Roman" w:cs="Times New Roman"/>
        </w:rPr>
        <w:t xml:space="preserve">L’attività di comunicazione e formazione è diversificata a seconda dei </w:t>
      </w:r>
      <w:r w:rsidR="00E944F2" w:rsidRPr="00140828">
        <w:rPr>
          <w:rFonts w:ascii="Times New Roman" w:hAnsi="Times New Roman" w:cs="Times New Roman"/>
        </w:rPr>
        <w:t>soggetti</w:t>
      </w:r>
      <w:r w:rsidRPr="00140828">
        <w:rPr>
          <w:rFonts w:ascii="Times New Roman" w:hAnsi="Times New Roman" w:cs="Times New Roman"/>
        </w:rPr>
        <w:t xml:space="preserve"> cui essa si rivolge, ma è, in ogni caso, improntata a principi di completezza, chiarezza, accessibilità e continuità al fine di consentire ai diversi </w:t>
      </w:r>
      <w:r w:rsidR="00E944F2" w:rsidRPr="00140828">
        <w:rPr>
          <w:rFonts w:ascii="Times New Roman" w:hAnsi="Times New Roman" w:cs="Times New Roman"/>
        </w:rPr>
        <w:t>soggetti</w:t>
      </w:r>
      <w:r w:rsidRPr="00140828">
        <w:rPr>
          <w:rFonts w:ascii="Times New Roman" w:hAnsi="Times New Roman" w:cs="Times New Roman"/>
        </w:rPr>
        <w:t xml:space="preserve"> la piena consapevolezza di quelle disposizioni </w:t>
      </w:r>
      <w:r w:rsidR="00870875">
        <w:rPr>
          <w:rFonts w:ascii="Times New Roman" w:hAnsi="Times New Roman" w:cs="Times New Roman"/>
        </w:rPr>
        <w:t xml:space="preserve">interne </w:t>
      </w:r>
      <w:r w:rsidRPr="00140828">
        <w:rPr>
          <w:rFonts w:ascii="Times New Roman" w:hAnsi="Times New Roman" w:cs="Times New Roman"/>
        </w:rPr>
        <w:t>che sono tenuti a rispettare e delle norme etiche che devono ispirare i loro comportamenti.</w:t>
      </w:r>
    </w:p>
    <w:p w14:paraId="75FF69FE" w14:textId="78A29946" w:rsidR="00611A64" w:rsidRPr="00140828" w:rsidRDefault="001F56F9" w:rsidP="002F6260">
      <w:pPr>
        <w:pStyle w:val="Corpotesto"/>
        <w:spacing w:line="360" w:lineRule="auto"/>
        <w:ind w:left="0"/>
        <w:rPr>
          <w:rFonts w:ascii="Times New Roman" w:hAnsi="Times New Roman" w:cs="Times New Roman"/>
        </w:rPr>
      </w:pPr>
      <w:r w:rsidRPr="00140828">
        <w:rPr>
          <w:rFonts w:ascii="Times New Roman" w:hAnsi="Times New Roman" w:cs="Times New Roman"/>
        </w:rPr>
        <w:t xml:space="preserve">L’Organismo di Vigilanza, nel contesto delle proprie attività di vigilanza sulle attività di </w:t>
      </w:r>
      <w:r w:rsidRPr="00140828">
        <w:rPr>
          <w:rFonts w:ascii="Times New Roman" w:hAnsi="Times New Roman" w:cs="Times New Roman"/>
        </w:rPr>
        <w:lastRenderedPageBreak/>
        <w:t xml:space="preserve">comunicazione e formazione, </w:t>
      </w:r>
      <w:r w:rsidR="00B45728" w:rsidRPr="00B45728">
        <w:rPr>
          <w:rFonts w:ascii="Times New Roman" w:hAnsi="Times New Roman" w:cs="Times New Roman"/>
        </w:rPr>
        <w:t>verifica che l</w:t>
      </w:r>
      <w:r w:rsidR="00060582">
        <w:rPr>
          <w:rFonts w:ascii="Times New Roman" w:hAnsi="Times New Roman" w:cs="Times New Roman"/>
        </w:rPr>
        <w:t>’Associazione</w:t>
      </w:r>
      <w:r w:rsidR="00B45728" w:rsidRPr="00B45728">
        <w:rPr>
          <w:rFonts w:ascii="Times New Roman" w:hAnsi="Times New Roman" w:cs="Times New Roman"/>
        </w:rPr>
        <w:t xml:space="preserve"> promuova e ponga in essere</w:t>
      </w:r>
      <w:r w:rsidR="00B45728">
        <w:rPr>
          <w:rFonts w:ascii="Times New Roman" w:hAnsi="Times New Roman" w:cs="Times New Roman"/>
        </w:rPr>
        <w:t>:</w:t>
      </w:r>
      <w:r w:rsidRPr="00140828">
        <w:rPr>
          <w:rFonts w:ascii="Times New Roman" w:hAnsi="Times New Roman" w:cs="Times New Roman"/>
        </w:rPr>
        <w:t xml:space="preserve"> </w:t>
      </w:r>
    </w:p>
    <w:p w14:paraId="0BD98B95" w14:textId="5209738C" w:rsidR="00611A64" w:rsidRPr="00140828" w:rsidRDefault="001F56F9" w:rsidP="0075567A">
      <w:pPr>
        <w:pStyle w:val="Corpotesto"/>
        <w:numPr>
          <w:ilvl w:val="0"/>
          <w:numId w:val="36"/>
        </w:numPr>
        <w:spacing w:line="360" w:lineRule="auto"/>
        <w:rPr>
          <w:rFonts w:ascii="Times New Roman" w:hAnsi="Times New Roman" w:cs="Times New Roman"/>
        </w:rPr>
      </w:pPr>
      <w:r w:rsidRPr="00140828">
        <w:rPr>
          <w:rFonts w:ascii="Times New Roman" w:hAnsi="Times New Roman" w:cs="Times New Roman"/>
        </w:rPr>
        <w:t>interventi di comunicazione e formazione sui contenuti del Decreto, sugli impatti della normativa sull’attività dell</w:t>
      </w:r>
      <w:r w:rsidR="00060582">
        <w:rPr>
          <w:rFonts w:ascii="Times New Roman" w:hAnsi="Times New Roman" w:cs="Times New Roman"/>
        </w:rPr>
        <w:t>’ente</w:t>
      </w:r>
      <w:r w:rsidRPr="00140828">
        <w:rPr>
          <w:rFonts w:ascii="Times New Roman" w:hAnsi="Times New Roman" w:cs="Times New Roman"/>
        </w:rPr>
        <w:t xml:space="preserve"> e sulle norme comportamentali e </w:t>
      </w:r>
    </w:p>
    <w:p w14:paraId="6C12D1D4" w14:textId="54706FA8" w:rsidR="00B97979" w:rsidRPr="00140828" w:rsidRDefault="001F56F9" w:rsidP="0075567A">
      <w:pPr>
        <w:pStyle w:val="Corpotesto"/>
        <w:numPr>
          <w:ilvl w:val="0"/>
          <w:numId w:val="36"/>
        </w:numPr>
        <w:spacing w:line="360" w:lineRule="auto"/>
        <w:rPr>
          <w:rFonts w:ascii="Times New Roman" w:hAnsi="Times New Roman" w:cs="Times New Roman"/>
        </w:rPr>
      </w:pPr>
      <w:r w:rsidRPr="00140828">
        <w:rPr>
          <w:rFonts w:ascii="Times New Roman" w:hAnsi="Times New Roman" w:cs="Times New Roman"/>
        </w:rPr>
        <w:t>iniziative per la diffusione della conoscenza e della comprensione del Modello, nonché per la formazione dei Dipendenti e</w:t>
      </w:r>
      <w:r w:rsidR="000827B5">
        <w:rPr>
          <w:rFonts w:ascii="Times New Roman" w:hAnsi="Times New Roman" w:cs="Times New Roman"/>
        </w:rPr>
        <w:t xml:space="preserve"> dei volontari e</w:t>
      </w:r>
      <w:r w:rsidRPr="00140828">
        <w:rPr>
          <w:rFonts w:ascii="Times New Roman" w:hAnsi="Times New Roman" w:cs="Times New Roman"/>
        </w:rPr>
        <w:t xml:space="preserve"> per la sensibilizzazione degli stessi circa l’osservanza dei principi contenuti nel Modello</w:t>
      </w:r>
      <w:r w:rsidR="006532F9" w:rsidRPr="00140828">
        <w:rPr>
          <w:rFonts w:ascii="Times New Roman" w:hAnsi="Times New Roman" w:cs="Times New Roman"/>
        </w:rPr>
        <w:t>.</w:t>
      </w:r>
    </w:p>
    <w:p w14:paraId="32BEF8E3" w14:textId="5208E25B" w:rsidR="00611A64" w:rsidRPr="00140828" w:rsidRDefault="0075567A" w:rsidP="00012256">
      <w:pPr>
        <w:pStyle w:val="Corpotesto"/>
        <w:spacing w:line="360" w:lineRule="auto"/>
        <w:ind w:left="0"/>
        <w:rPr>
          <w:rFonts w:ascii="Times New Roman" w:hAnsi="Times New Roman" w:cs="Times New Roman"/>
        </w:rPr>
      </w:pPr>
      <w:r w:rsidRPr="00140828">
        <w:rPr>
          <w:rFonts w:ascii="Times New Roman" w:hAnsi="Times New Roman" w:cs="Times New Roman"/>
        </w:rPr>
        <w:t xml:space="preserve">Resta in ogni caso responsabile della formazione la Funzione </w:t>
      </w:r>
      <w:r w:rsidR="00060582">
        <w:rPr>
          <w:rFonts w:ascii="Times New Roman" w:hAnsi="Times New Roman" w:cs="Times New Roman"/>
        </w:rPr>
        <w:t>Human Resources</w:t>
      </w:r>
      <w:r w:rsidR="00213BD5" w:rsidRPr="00140828">
        <w:rPr>
          <w:rFonts w:ascii="Times New Roman" w:hAnsi="Times New Roman" w:cs="Times New Roman"/>
        </w:rPr>
        <w:t xml:space="preserve"> anche al fine di assicurare la partecipazione e la tracciabilità della stessa da parte dei </w:t>
      </w:r>
      <w:r w:rsidR="00060582">
        <w:rPr>
          <w:rFonts w:ascii="Times New Roman" w:hAnsi="Times New Roman" w:cs="Times New Roman"/>
        </w:rPr>
        <w:t>D</w:t>
      </w:r>
      <w:r w:rsidR="00213BD5" w:rsidRPr="00140828">
        <w:rPr>
          <w:rFonts w:ascii="Times New Roman" w:hAnsi="Times New Roman" w:cs="Times New Roman"/>
        </w:rPr>
        <w:t xml:space="preserve">estinatari. </w:t>
      </w:r>
    </w:p>
    <w:p w14:paraId="787D19C5" w14:textId="53AADA8B" w:rsidR="0075567A" w:rsidRPr="00140828" w:rsidRDefault="000827B5" w:rsidP="00012256">
      <w:pPr>
        <w:pStyle w:val="Corpotesto"/>
        <w:spacing w:line="360" w:lineRule="auto"/>
        <w:ind w:left="0"/>
        <w:rPr>
          <w:rFonts w:ascii="Times New Roman" w:hAnsi="Times New Roman" w:cs="Times New Roman"/>
        </w:rPr>
      </w:pPr>
      <w:r>
        <w:rPr>
          <w:rFonts w:ascii="Times New Roman" w:hAnsi="Times New Roman" w:cs="Times New Roman"/>
        </w:rPr>
        <w:t xml:space="preserve">I </w:t>
      </w:r>
      <w:r w:rsidR="001F56F9" w:rsidRPr="00140828">
        <w:rPr>
          <w:rFonts w:ascii="Times New Roman" w:hAnsi="Times New Roman" w:cs="Times New Roman"/>
        </w:rPr>
        <w:t>Dipendent</w:t>
      </w:r>
      <w:r>
        <w:rPr>
          <w:rFonts w:ascii="Times New Roman" w:hAnsi="Times New Roman" w:cs="Times New Roman"/>
        </w:rPr>
        <w:t>i ed i volontari</w:t>
      </w:r>
      <w:r w:rsidR="001F56F9" w:rsidRPr="00140828">
        <w:rPr>
          <w:rFonts w:ascii="Times New Roman" w:hAnsi="Times New Roman" w:cs="Times New Roman"/>
        </w:rPr>
        <w:t xml:space="preserve"> </w:t>
      </w:r>
      <w:r>
        <w:rPr>
          <w:rFonts w:ascii="Times New Roman" w:hAnsi="Times New Roman" w:cs="Times New Roman"/>
        </w:rPr>
        <w:t>sono</w:t>
      </w:r>
      <w:r w:rsidR="001F56F9" w:rsidRPr="00140828">
        <w:rPr>
          <w:rFonts w:ascii="Times New Roman" w:hAnsi="Times New Roman" w:cs="Times New Roman"/>
        </w:rPr>
        <w:t xml:space="preserve"> tenut</w:t>
      </w:r>
      <w:r>
        <w:rPr>
          <w:rFonts w:ascii="Times New Roman" w:hAnsi="Times New Roman" w:cs="Times New Roman"/>
        </w:rPr>
        <w:t>i</w:t>
      </w:r>
      <w:r w:rsidR="001F56F9" w:rsidRPr="00140828">
        <w:rPr>
          <w:rFonts w:ascii="Times New Roman" w:hAnsi="Times New Roman" w:cs="Times New Roman"/>
        </w:rPr>
        <w:t xml:space="preserve">: </w:t>
      </w:r>
    </w:p>
    <w:p w14:paraId="65A0CDF8" w14:textId="7B6465F4" w:rsidR="0075567A" w:rsidRPr="00140828" w:rsidRDefault="00FB5A10" w:rsidP="0075567A">
      <w:pPr>
        <w:pStyle w:val="Corpotesto"/>
        <w:numPr>
          <w:ilvl w:val="0"/>
          <w:numId w:val="37"/>
        </w:numPr>
        <w:spacing w:line="360" w:lineRule="auto"/>
        <w:rPr>
          <w:rFonts w:ascii="Times New Roman" w:hAnsi="Times New Roman" w:cs="Times New Roman"/>
        </w:rPr>
      </w:pPr>
      <w:r>
        <w:rPr>
          <w:rFonts w:ascii="Times New Roman" w:hAnsi="Times New Roman" w:cs="Times New Roman"/>
        </w:rPr>
        <w:t xml:space="preserve">ad </w:t>
      </w:r>
      <w:r w:rsidR="001F56F9" w:rsidRPr="00140828">
        <w:rPr>
          <w:rFonts w:ascii="Times New Roman" w:hAnsi="Times New Roman" w:cs="Times New Roman"/>
        </w:rPr>
        <w:t xml:space="preserve">acquisire consapevolezza dei principi e contenuti del Modello; </w:t>
      </w:r>
    </w:p>
    <w:p w14:paraId="05CF5775" w14:textId="77777777" w:rsidR="00FB5A10" w:rsidRDefault="00FB5A10" w:rsidP="0075567A">
      <w:pPr>
        <w:pStyle w:val="Corpotesto"/>
        <w:numPr>
          <w:ilvl w:val="0"/>
          <w:numId w:val="37"/>
        </w:numPr>
        <w:spacing w:line="360" w:lineRule="auto"/>
        <w:rPr>
          <w:rFonts w:ascii="Times New Roman" w:hAnsi="Times New Roman" w:cs="Times New Roman"/>
        </w:rPr>
      </w:pPr>
      <w:r>
        <w:rPr>
          <w:rFonts w:ascii="Times New Roman" w:hAnsi="Times New Roman" w:cs="Times New Roman"/>
        </w:rPr>
        <w:t xml:space="preserve">a </w:t>
      </w:r>
      <w:r w:rsidR="001F56F9" w:rsidRPr="00140828">
        <w:rPr>
          <w:rFonts w:ascii="Times New Roman" w:hAnsi="Times New Roman" w:cs="Times New Roman"/>
        </w:rPr>
        <w:t>conoscere le modalità operative con le quali deve essere realizzata la propria attività;</w:t>
      </w:r>
    </w:p>
    <w:p w14:paraId="5BC5F71D" w14:textId="0DD439BF" w:rsidR="0075567A" w:rsidRPr="00140828" w:rsidRDefault="00FB5A10" w:rsidP="0075567A">
      <w:pPr>
        <w:pStyle w:val="Corpotesto"/>
        <w:numPr>
          <w:ilvl w:val="0"/>
          <w:numId w:val="37"/>
        </w:numPr>
        <w:spacing w:line="360" w:lineRule="auto"/>
        <w:rPr>
          <w:rFonts w:ascii="Times New Roman" w:hAnsi="Times New Roman" w:cs="Times New Roman"/>
        </w:rPr>
      </w:pPr>
      <w:r>
        <w:rPr>
          <w:rFonts w:ascii="Times New Roman" w:hAnsi="Times New Roman" w:cs="Times New Roman"/>
        </w:rPr>
        <w:t>a</w:t>
      </w:r>
      <w:r w:rsidR="001F56F9" w:rsidRPr="00140828">
        <w:rPr>
          <w:rFonts w:ascii="Times New Roman" w:hAnsi="Times New Roman" w:cs="Times New Roman"/>
        </w:rPr>
        <w:t xml:space="preserve"> contribuire attivamente, in relazione al proprio ruolo e alle proprie responsabilità, all’efficace attuazione del Modello, segnalando eventuali carenze riscontrate nello stesso. </w:t>
      </w:r>
    </w:p>
    <w:p w14:paraId="0433A06E" w14:textId="0A9B620E" w:rsidR="00FF2372" w:rsidRPr="00140828" w:rsidRDefault="001F56F9" w:rsidP="00B97979">
      <w:pPr>
        <w:pStyle w:val="Corpotesto"/>
        <w:spacing w:line="360" w:lineRule="auto"/>
        <w:ind w:left="0"/>
        <w:rPr>
          <w:rFonts w:ascii="Times New Roman" w:hAnsi="Times New Roman" w:cs="Times New Roman"/>
        </w:rPr>
      </w:pPr>
      <w:r w:rsidRPr="00140828">
        <w:rPr>
          <w:rFonts w:ascii="Times New Roman" w:hAnsi="Times New Roman" w:cs="Times New Roman"/>
        </w:rPr>
        <w:t>Al tal fine, l</w:t>
      </w:r>
      <w:r w:rsidR="00FB5A10">
        <w:rPr>
          <w:rFonts w:ascii="Times New Roman" w:hAnsi="Times New Roman" w:cs="Times New Roman"/>
        </w:rPr>
        <w:t>’Associazione</w:t>
      </w:r>
      <w:r w:rsidRPr="00140828">
        <w:rPr>
          <w:rFonts w:ascii="Times New Roman" w:hAnsi="Times New Roman" w:cs="Times New Roman"/>
        </w:rPr>
        <w:t xml:space="preserve"> promuove e agevola la conoscenza del Modello e degli strumenti di controllo adottati, anche in considerazione delle posizioni organizzative, dei ruoli e delle competenze. I Principi di Riferimento del Modello, il Codice Etico e i principali documenti che compongono il Modello sono messi a disposizione di tutti i Dipendenti </w:t>
      </w:r>
      <w:r w:rsidR="000827B5">
        <w:rPr>
          <w:rFonts w:ascii="Times New Roman" w:hAnsi="Times New Roman" w:cs="Times New Roman"/>
        </w:rPr>
        <w:t xml:space="preserve">e dei volontari </w:t>
      </w:r>
      <w:r w:rsidR="00582587">
        <w:rPr>
          <w:rFonts w:ascii="Times New Roman" w:hAnsi="Times New Roman" w:cs="Times New Roman"/>
        </w:rPr>
        <w:t>mediante pubblicazione</w:t>
      </w:r>
      <w:r w:rsidRPr="00140828">
        <w:rPr>
          <w:rFonts w:ascii="Times New Roman" w:hAnsi="Times New Roman" w:cs="Times New Roman"/>
        </w:rPr>
        <w:t xml:space="preserve"> </w:t>
      </w:r>
      <w:r w:rsidR="00582587">
        <w:rPr>
          <w:rFonts w:ascii="Times New Roman" w:hAnsi="Times New Roman" w:cs="Times New Roman"/>
        </w:rPr>
        <w:t>su</w:t>
      </w:r>
      <w:r w:rsidRPr="00140828">
        <w:rPr>
          <w:rFonts w:ascii="Times New Roman" w:hAnsi="Times New Roman" w:cs="Times New Roman"/>
        </w:rPr>
        <w:t>l sito</w:t>
      </w:r>
      <w:r w:rsidR="00582587">
        <w:rPr>
          <w:rFonts w:ascii="Times New Roman" w:hAnsi="Times New Roman" w:cs="Times New Roman"/>
        </w:rPr>
        <w:t xml:space="preserve"> internet</w:t>
      </w:r>
      <w:r w:rsidRPr="00140828">
        <w:rPr>
          <w:rFonts w:ascii="Times New Roman" w:hAnsi="Times New Roman" w:cs="Times New Roman"/>
        </w:rPr>
        <w:t xml:space="preserve"> dell</w:t>
      </w:r>
      <w:r w:rsidR="00C52780">
        <w:rPr>
          <w:rFonts w:ascii="Times New Roman" w:hAnsi="Times New Roman" w:cs="Times New Roman"/>
        </w:rPr>
        <w:t>’Associazione</w:t>
      </w:r>
      <w:r w:rsidRPr="00140828">
        <w:rPr>
          <w:rFonts w:ascii="Times New Roman" w:hAnsi="Times New Roman" w:cs="Times New Roman"/>
        </w:rPr>
        <w:t xml:space="preserve">. I medesimi strumenti di comunicazione sono adottati per aggiornare i </w:t>
      </w:r>
      <w:r w:rsidR="00C52780">
        <w:rPr>
          <w:rFonts w:ascii="Times New Roman" w:hAnsi="Times New Roman" w:cs="Times New Roman"/>
        </w:rPr>
        <w:t>D</w:t>
      </w:r>
      <w:r w:rsidRPr="00140828">
        <w:rPr>
          <w:rFonts w:ascii="Times New Roman" w:hAnsi="Times New Roman" w:cs="Times New Roman"/>
        </w:rPr>
        <w:t>estinatari del presente paragrafo circa le eventuali modifiche apportate al Modello, nonché di ogni rilevante cambiamento nell’organizzazione o nel corpus normativo interno</w:t>
      </w:r>
      <w:r w:rsidR="00FF2372" w:rsidRPr="00140828">
        <w:rPr>
          <w:rFonts w:ascii="Times New Roman" w:hAnsi="Times New Roman" w:cs="Times New Roman"/>
        </w:rPr>
        <w:t xml:space="preserve">. </w:t>
      </w:r>
    </w:p>
    <w:p w14:paraId="151F4EC9" w14:textId="77777777" w:rsidR="00FF2372" w:rsidRPr="00140828" w:rsidRDefault="00FF2372" w:rsidP="00B97979">
      <w:pPr>
        <w:pStyle w:val="Corpotesto"/>
        <w:spacing w:line="360" w:lineRule="auto"/>
        <w:ind w:left="0"/>
        <w:rPr>
          <w:rFonts w:ascii="Times New Roman" w:hAnsi="Times New Roman" w:cs="Times New Roman"/>
        </w:rPr>
      </w:pPr>
    </w:p>
    <w:p w14:paraId="34B91CD5" w14:textId="45F34FED" w:rsidR="00776E3A" w:rsidRPr="00140828" w:rsidRDefault="00776E3A" w:rsidP="00B96670">
      <w:pPr>
        <w:pStyle w:val="Titolo1"/>
        <w:numPr>
          <w:ilvl w:val="1"/>
          <w:numId w:val="1"/>
        </w:numPr>
        <w:spacing w:before="0" w:line="360" w:lineRule="auto"/>
        <w:jc w:val="both"/>
        <w:rPr>
          <w:rFonts w:ascii="Times New Roman" w:hAnsi="Times New Roman" w:cs="Times New Roman"/>
          <w:sz w:val="24"/>
          <w:szCs w:val="24"/>
        </w:rPr>
      </w:pPr>
      <w:bookmarkStart w:id="871" w:name="_Toc219997730"/>
      <w:r w:rsidRPr="00140828">
        <w:rPr>
          <w:rFonts w:ascii="Times New Roman" w:hAnsi="Times New Roman" w:cs="Times New Roman"/>
          <w:sz w:val="24"/>
          <w:szCs w:val="24"/>
        </w:rPr>
        <w:t xml:space="preserve">Comunicazione ai componenti degli </w:t>
      </w:r>
      <w:r w:rsidR="00C52780">
        <w:rPr>
          <w:rFonts w:ascii="Times New Roman" w:hAnsi="Times New Roman" w:cs="Times New Roman"/>
          <w:sz w:val="24"/>
          <w:szCs w:val="24"/>
        </w:rPr>
        <w:t>O</w:t>
      </w:r>
      <w:r w:rsidRPr="00140828">
        <w:rPr>
          <w:rFonts w:ascii="Times New Roman" w:hAnsi="Times New Roman" w:cs="Times New Roman"/>
          <w:sz w:val="24"/>
          <w:szCs w:val="24"/>
        </w:rPr>
        <w:t xml:space="preserve">rgani </w:t>
      </w:r>
      <w:r w:rsidR="00C52780">
        <w:rPr>
          <w:rFonts w:ascii="Times New Roman" w:hAnsi="Times New Roman" w:cs="Times New Roman"/>
          <w:sz w:val="24"/>
          <w:szCs w:val="24"/>
        </w:rPr>
        <w:t>S</w:t>
      </w:r>
      <w:r w:rsidRPr="00140828">
        <w:rPr>
          <w:rFonts w:ascii="Times New Roman" w:hAnsi="Times New Roman" w:cs="Times New Roman"/>
          <w:sz w:val="24"/>
          <w:szCs w:val="24"/>
        </w:rPr>
        <w:t>ociali</w:t>
      </w:r>
      <w:bookmarkEnd w:id="871"/>
      <w:r w:rsidRPr="00140828">
        <w:rPr>
          <w:rFonts w:ascii="Times New Roman" w:hAnsi="Times New Roman" w:cs="Times New Roman"/>
          <w:sz w:val="24"/>
          <w:szCs w:val="24"/>
        </w:rPr>
        <w:t xml:space="preserve"> </w:t>
      </w:r>
    </w:p>
    <w:p w14:paraId="29BF3A6E" w14:textId="253DD94F" w:rsidR="00FF2372" w:rsidRPr="00140828" w:rsidRDefault="00FF2372" w:rsidP="00FF2372">
      <w:pPr>
        <w:pStyle w:val="Corpotesto"/>
        <w:spacing w:line="360" w:lineRule="auto"/>
        <w:ind w:left="0"/>
        <w:rPr>
          <w:rFonts w:ascii="Times New Roman" w:hAnsi="Times New Roman" w:cs="Times New Roman"/>
        </w:rPr>
      </w:pPr>
      <w:r w:rsidRPr="00140828">
        <w:rPr>
          <w:rFonts w:ascii="Times New Roman" w:hAnsi="Times New Roman" w:cs="Times New Roman"/>
        </w:rPr>
        <w:t xml:space="preserve">Ai componenti degli Organi Sociali viene messa a disposizione la versione integrale del Modello in occasione della nomina o dell’integrazione di tali Organi. Inoltre, tutte le eventuali modifiche apportate al Modello in corso di mandato sono messe a disposizione degli Organi Sociali. </w:t>
      </w:r>
    </w:p>
    <w:p w14:paraId="6E11F491" w14:textId="77777777" w:rsidR="00FF2372" w:rsidRPr="00140828" w:rsidRDefault="00FF2372" w:rsidP="00012256">
      <w:pPr>
        <w:pStyle w:val="Corpotesto"/>
        <w:spacing w:line="360" w:lineRule="auto"/>
        <w:ind w:left="0"/>
        <w:rPr>
          <w:rFonts w:ascii="Times New Roman" w:hAnsi="Times New Roman" w:cs="Times New Roman"/>
        </w:rPr>
      </w:pPr>
    </w:p>
    <w:p w14:paraId="35784A5D" w14:textId="77777777" w:rsidR="00776E3A" w:rsidRPr="00140828" w:rsidRDefault="00776E3A" w:rsidP="00B96670">
      <w:pPr>
        <w:pStyle w:val="Titolo1"/>
        <w:numPr>
          <w:ilvl w:val="1"/>
          <w:numId w:val="1"/>
        </w:numPr>
        <w:spacing w:before="0" w:line="360" w:lineRule="auto"/>
        <w:jc w:val="both"/>
        <w:rPr>
          <w:rFonts w:ascii="Times New Roman" w:hAnsi="Times New Roman" w:cs="Times New Roman"/>
          <w:sz w:val="24"/>
          <w:szCs w:val="24"/>
        </w:rPr>
      </w:pPr>
      <w:bookmarkStart w:id="872" w:name="_Toc219997731"/>
      <w:r w:rsidRPr="00140828">
        <w:rPr>
          <w:rFonts w:ascii="Times New Roman" w:hAnsi="Times New Roman" w:cs="Times New Roman"/>
          <w:sz w:val="24"/>
          <w:szCs w:val="24"/>
        </w:rPr>
        <w:t>Comunicazione a terzi</w:t>
      </w:r>
      <w:bookmarkEnd w:id="872"/>
      <w:r w:rsidRPr="00140828">
        <w:rPr>
          <w:rFonts w:ascii="Times New Roman" w:hAnsi="Times New Roman" w:cs="Times New Roman"/>
          <w:sz w:val="24"/>
          <w:szCs w:val="24"/>
        </w:rPr>
        <w:t xml:space="preserve"> </w:t>
      </w:r>
    </w:p>
    <w:p w14:paraId="560784E2" w14:textId="5831E8B1" w:rsidR="00FF2372" w:rsidRPr="00140828" w:rsidRDefault="00FF2372" w:rsidP="00FF2372">
      <w:pPr>
        <w:pStyle w:val="Corpotesto"/>
        <w:spacing w:line="360" w:lineRule="auto"/>
        <w:ind w:left="0"/>
        <w:rPr>
          <w:rFonts w:ascii="Times New Roman" w:hAnsi="Times New Roman" w:cs="Times New Roman"/>
        </w:rPr>
      </w:pPr>
      <w:r w:rsidRPr="00140828">
        <w:rPr>
          <w:rFonts w:ascii="Times New Roman" w:hAnsi="Times New Roman" w:cs="Times New Roman"/>
        </w:rPr>
        <w:t xml:space="preserve">L’attività di comunicazione dei contenuti e dei principi del Modello dovrà essere indirizzata anche nei confronti di Collaboratori Esterni che intrattengano con </w:t>
      </w:r>
      <w:r w:rsidR="00D27BE9">
        <w:rPr>
          <w:rFonts w:ascii="Times New Roman" w:hAnsi="Times New Roman" w:cs="Times New Roman"/>
        </w:rPr>
        <w:t>l’Associazione</w:t>
      </w:r>
      <w:r w:rsidRPr="00140828">
        <w:rPr>
          <w:rFonts w:ascii="Times New Roman" w:hAnsi="Times New Roman" w:cs="Times New Roman"/>
        </w:rPr>
        <w:t xml:space="preserve"> rapporti di collaborazione contrattualmente regolati con particolare riferimento a quelli che operano nell’ambito di Attività Sensibili.</w:t>
      </w:r>
    </w:p>
    <w:sectPr w:rsidR="00FF2372" w:rsidRPr="00140828" w:rsidSect="007B5FB6">
      <w:footerReference w:type="default" r:id="rId17"/>
      <w:pgSz w:w="11910" w:h="16840"/>
      <w:pgMar w:top="1417" w:right="1134" w:bottom="1134" w:left="1134" w:header="0" w:footer="86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6F6273" w14:textId="77777777" w:rsidR="0068263C" w:rsidRDefault="0068263C">
      <w:r>
        <w:separator/>
      </w:r>
    </w:p>
  </w:endnote>
  <w:endnote w:type="continuationSeparator" w:id="0">
    <w:p w14:paraId="70446B0B" w14:textId="77777777" w:rsidR="0068263C" w:rsidRDefault="0068263C">
      <w:r>
        <w:continuationSeparator/>
      </w:r>
    </w:p>
  </w:endnote>
  <w:endnote w:type="continuationNotice" w:id="1">
    <w:p w14:paraId="19268E43" w14:textId="77777777" w:rsidR="0068263C" w:rsidRDefault="006826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otham Medium">
    <w:altName w:val="Times New Roman"/>
    <w:panose1 w:val="00000000000000000000"/>
    <w:charset w:val="00"/>
    <w:family w:val="auto"/>
    <w:notTrueType/>
    <w:pitch w:val="variable"/>
    <w:sig w:usb0="00000001" w:usb1="4000005B" w:usb2="00000000" w:usb3="00000000" w:csb0="0000009B" w:csb1="00000000"/>
  </w:font>
  <w:font w:name="Times New Roman (Corpo CS)">
    <w:panose1 w:val="00000000000000000000"/>
    <w:charset w:val="00"/>
    <w:family w:val="roman"/>
    <w:notTrueType/>
    <w:pitch w:val="default"/>
  </w:font>
  <w:font w:name="Gotham Book">
    <w:altName w:val="Century"/>
    <w:panose1 w:val="00000000000000000000"/>
    <w:charset w:val="00"/>
    <w:family w:val="auto"/>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889F2" w14:textId="77777777" w:rsidR="008B60BB" w:rsidRDefault="008B60BB">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E485D" w14:textId="77777777" w:rsidR="00B76D15" w:rsidRDefault="00B76D15">
    <w:pPr>
      <w:pStyle w:val="Corpotesto"/>
      <w:spacing w:line="14" w:lineRule="auto"/>
      <w:ind w:left="0"/>
      <w:jc w:val="left"/>
      <w:rPr>
        <w:sz w:val="12"/>
      </w:rPr>
    </w:pPr>
    <w:r>
      <w:rPr>
        <w:noProof/>
        <w:lang w:bidi="ar-SA"/>
      </w:rPr>
      <mc:AlternateContent>
        <mc:Choice Requires="wps">
          <w:drawing>
            <wp:anchor distT="0" distB="0" distL="114300" distR="114300" simplePos="0" relativeHeight="251657728" behindDoc="1" locked="0" layoutInCell="1" allowOverlap="1" wp14:anchorId="2BA4F6A5" wp14:editId="29F13546">
              <wp:simplePos x="0" y="0"/>
              <wp:positionH relativeFrom="margin">
                <wp:posOffset>1321897</wp:posOffset>
              </wp:positionH>
              <wp:positionV relativeFrom="page">
                <wp:posOffset>10179050</wp:posOffset>
              </wp:positionV>
              <wp:extent cx="4095750" cy="349250"/>
              <wp:effectExtent l="0" t="0" r="0" b="1270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49D25" w14:textId="27D99AD8" w:rsidR="00B76D15" w:rsidRPr="00EE0C16" w:rsidRDefault="00B76D15" w:rsidP="000638DE">
                          <w:pPr>
                            <w:spacing w:line="223" w:lineRule="exact"/>
                            <w:ind w:left="20"/>
                            <w:rPr>
                              <w:rFonts w:ascii="Times New Roman" w:hAnsi="Times New Roman" w:cs="Times New Roman"/>
                              <w:sz w:val="20"/>
                            </w:rPr>
                          </w:pPr>
                          <w:r w:rsidRPr="00EE0C16">
                            <w:rPr>
                              <w:rFonts w:ascii="Times New Roman" w:hAnsi="Times New Roman" w:cs="Times New Roman"/>
                              <w:sz w:val="20"/>
                            </w:rPr>
                            <w:t>Modello di Organizzazione</w:t>
                          </w:r>
                          <w:r w:rsidR="0065122A" w:rsidRPr="00EE0C16">
                            <w:rPr>
                              <w:rFonts w:ascii="Times New Roman" w:hAnsi="Times New Roman" w:cs="Times New Roman"/>
                              <w:sz w:val="20"/>
                            </w:rPr>
                            <w:t xml:space="preserve">, </w:t>
                          </w:r>
                          <w:r w:rsidRPr="00EE0C16">
                            <w:rPr>
                              <w:rFonts w:ascii="Times New Roman" w:hAnsi="Times New Roman" w:cs="Times New Roman"/>
                              <w:sz w:val="20"/>
                            </w:rPr>
                            <w:t>Gestione</w:t>
                          </w:r>
                          <w:r w:rsidR="0065122A" w:rsidRPr="00EE0C16">
                            <w:rPr>
                              <w:rFonts w:ascii="Times New Roman" w:hAnsi="Times New Roman" w:cs="Times New Roman"/>
                              <w:sz w:val="20"/>
                            </w:rPr>
                            <w:t xml:space="preserve"> e </w:t>
                          </w:r>
                          <w:r w:rsidR="00E63EFC" w:rsidRPr="00EE0C16">
                            <w:rPr>
                              <w:rFonts w:ascii="Times New Roman" w:hAnsi="Times New Roman" w:cs="Times New Roman"/>
                              <w:sz w:val="20"/>
                            </w:rPr>
                            <w:t>C</w:t>
                          </w:r>
                          <w:r w:rsidR="0065122A" w:rsidRPr="00EE0C16">
                            <w:rPr>
                              <w:rFonts w:ascii="Times New Roman" w:hAnsi="Times New Roman" w:cs="Times New Roman"/>
                              <w:sz w:val="20"/>
                            </w:rPr>
                            <w:t>ontrollo</w:t>
                          </w:r>
                          <w:r w:rsidR="0053337D">
                            <w:rPr>
                              <w:rFonts w:ascii="Times New Roman" w:hAnsi="Times New Roman" w:cs="Times New Roman"/>
                              <w:sz w:val="20"/>
                            </w:rPr>
                            <w:t xml:space="preserve"> ai sensi del D.</w:t>
                          </w:r>
                          <w:r w:rsidR="00D30056">
                            <w:rPr>
                              <w:rFonts w:ascii="Times New Roman" w:hAnsi="Times New Roman" w:cs="Times New Roman"/>
                              <w:sz w:val="20"/>
                            </w:rPr>
                            <w:t xml:space="preserve"> L</w:t>
                          </w:r>
                          <w:r w:rsidR="0053337D">
                            <w:rPr>
                              <w:rFonts w:ascii="Times New Roman" w:hAnsi="Times New Roman" w:cs="Times New Roman"/>
                              <w:sz w:val="20"/>
                            </w:rPr>
                            <w:t>gs. n. 231/2001</w:t>
                          </w:r>
                          <w:r w:rsidRPr="00EE0C16">
                            <w:rPr>
                              <w:rFonts w:ascii="Times New Roman" w:hAnsi="Times New Roman" w:cs="Times New Roman"/>
                              <w:sz w:val="20"/>
                            </w:rPr>
                            <w:t xml:space="preserve"> </w:t>
                          </w:r>
                          <w:r w:rsidR="0007062C">
                            <w:rPr>
                              <w:rFonts w:ascii="Times New Roman" w:hAnsi="Times New Roman" w:cs="Times New Roman"/>
                              <w:sz w:val="20"/>
                            </w:rPr>
                            <w:t xml:space="preserve">- </w:t>
                          </w:r>
                          <w:r w:rsidRPr="00EE0C16">
                            <w:rPr>
                              <w:rFonts w:ascii="Times New Roman" w:hAnsi="Times New Roman" w:cs="Times New Roman"/>
                              <w:sz w:val="20"/>
                            </w:rPr>
                            <w:t>P</w:t>
                          </w:r>
                          <w:r w:rsidR="0053337D">
                            <w:rPr>
                              <w:rFonts w:ascii="Times New Roman" w:hAnsi="Times New Roman" w:cs="Times New Roman"/>
                              <w:sz w:val="20"/>
                            </w:rPr>
                            <w:t xml:space="preserve">arte </w:t>
                          </w:r>
                          <w:r w:rsidRPr="00EE0C16">
                            <w:rPr>
                              <w:rFonts w:ascii="Times New Roman" w:hAnsi="Times New Roman" w:cs="Times New Roman"/>
                              <w:sz w:val="20"/>
                            </w:rPr>
                            <w:t>G</w:t>
                          </w:r>
                          <w:r w:rsidR="0053337D">
                            <w:rPr>
                              <w:rFonts w:ascii="Times New Roman" w:hAnsi="Times New Roman" w:cs="Times New Roman"/>
                              <w:sz w:val="20"/>
                            </w:rPr>
                            <w:t>enerale</w:t>
                          </w:r>
                          <w:r w:rsidRPr="00EE0C16">
                            <w:rPr>
                              <w:rFonts w:ascii="Times New Roman" w:hAnsi="Times New Roman" w:cs="Times New Roman"/>
                              <w:sz w:val="20"/>
                            </w:rPr>
                            <w:t xml:space="preserve"> - Pagina | </w:t>
                          </w:r>
                          <w:r w:rsidRPr="00EE0C16">
                            <w:rPr>
                              <w:rFonts w:ascii="Times New Roman" w:hAnsi="Times New Roman" w:cs="Times New Roman"/>
                            </w:rPr>
                            <w:fldChar w:fldCharType="begin"/>
                          </w:r>
                          <w:r w:rsidRPr="00EE0C16">
                            <w:rPr>
                              <w:rFonts w:ascii="Times New Roman" w:hAnsi="Times New Roman" w:cs="Times New Roman"/>
                              <w:sz w:val="20"/>
                            </w:rPr>
                            <w:instrText xml:space="preserve"> PAGE </w:instrText>
                          </w:r>
                          <w:r w:rsidRPr="00EE0C16">
                            <w:rPr>
                              <w:rFonts w:ascii="Times New Roman" w:hAnsi="Times New Roman" w:cs="Times New Roman"/>
                            </w:rPr>
                            <w:fldChar w:fldCharType="separate"/>
                          </w:r>
                          <w:r w:rsidR="007F1AAE">
                            <w:rPr>
                              <w:rFonts w:ascii="Times New Roman" w:hAnsi="Times New Roman" w:cs="Times New Roman"/>
                              <w:noProof/>
                              <w:sz w:val="20"/>
                            </w:rPr>
                            <w:t>1</w:t>
                          </w:r>
                          <w:r w:rsidRPr="00EE0C16">
                            <w:rPr>
                              <w:rFonts w:ascii="Times New Roman" w:hAnsi="Times New Roman" w:cs="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A4F6A5" id="_x0000_t202" coordsize="21600,21600" o:spt="202" path="m,l,21600r21600,l21600,xe">
              <v:stroke joinstyle="miter"/>
              <v:path gradientshapeok="t" o:connecttype="rect"/>
            </v:shapetype>
            <v:shape id="Text Box 11" o:spid="_x0000_s1027" type="#_x0000_t202" style="position:absolute;margin-left:104.1pt;margin-top:801.5pt;width:322.5pt;height:27.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" filled="f" stroked="f">
              <v:textbox inset="0,0,0,0">
                <w:txbxContent>
                  <w:p w14:paraId="4EA49D25" w14:textId="27D99AD8" w:rsidR="00B76D15" w:rsidRPr="00EE0C16" w:rsidRDefault="00B76D15" w:rsidP="000638DE">
                    <w:pPr>
                      <w:spacing w:line="223" w:lineRule="exact"/>
                      <w:ind w:left="20"/>
                      <w:rPr>
                        <w:rFonts w:ascii="Times New Roman" w:hAnsi="Times New Roman" w:cs="Times New Roman"/>
                        <w:sz w:val="20"/>
                      </w:rPr>
                    </w:pPr>
                    <w:r w:rsidRPr="00EE0C16">
                      <w:rPr>
                        <w:rFonts w:ascii="Times New Roman" w:hAnsi="Times New Roman" w:cs="Times New Roman"/>
                        <w:sz w:val="20"/>
                      </w:rPr>
                      <w:t>Modello di Organizzazione</w:t>
                    </w:r>
                    <w:r w:rsidR="0065122A" w:rsidRPr="00EE0C16">
                      <w:rPr>
                        <w:rFonts w:ascii="Times New Roman" w:hAnsi="Times New Roman" w:cs="Times New Roman"/>
                        <w:sz w:val="20"/>
                      </w:rPr>
                      <w:t xml:space="preserve">, </w:t>
                    </w:r>
                    <w:r w:rsidRPr="00EE0C16">
                      <w:rPr>
                        <w:rFonts w:ascii="Times New Roman" w:hAnsi="Times New Roman" w:cs="Times New Roman"/>
                        <w:sz w:val="20"/>
                      </w:rPr>
                      <w:t>Gestione</w:t>
                    </w:r>
                    <w:r w:rsidR="0065122A" w:rsidRPr="00EE0C16">
                      <w:rPr>
                        <w:rFonts w:ascii="Times New Roman" w:hAnsi="Times New Roman" w:cs="Times New Roman"/>
                        <w:sz w:val="20"/>
                      </w:rPr>
                      <w:t xml:space="preserve"> e </w:t>
                    </w:r>
                    <w:r w:rsidR="00E63EFC" w:rsidRPr="00EE0C16">
                      <w:rPr>
                        <w:rFonts w:ascii="Times New Roman" w:hAnsi="Times New Roman" w:cs="Times New Roman"/>
                        <w:sz w:val="20"/>
                      </w:rPr>
                      <w:t>C</w:t>
                    </w:r>
                    <w:r w:rsidR="0065122A" w:rsidRPr="00EE0C16">
                      <w:rPr>
                        <w:rFonts w:ascii="Times New Roman" w:hAnsi="Times New Roman" w:cs="Times New Roman"/>
                        <w:sz w:val="20"/>
                      </w:rPr>
                      <w:t>ontrollo</w:t>
                    </w:r>
                    <w:r w:rsidR="0053337D">
                      <w:rPr>
                        <w:rFonts w:ascii="Times New Roman" w:hAnsi="Times New Roman" w:cs="Times New Roman"/>
                        <w:sz w:val="20"/>
                      </w:rPr>
                      <w:t xml:space="preserve"> ai sensi del D.</w:t>
                    </w:r>
                    <w:r w:rsidR="00D30056">
                      <w:rPr>
                        <w:rFonts w:ascii="Times New Roman" w:hAnsi="Times New Roman" w:cs="Times New Roman"/>
                        <w:sz w:val="20"/>
                      </w:rPr>
                      <w:t xml:space="preserve"> L</w:t>
                    </w:r>
                    <w:r w:rsidR="0053337D">
                      <w:rPr>
                        <w:rFonts w:ascii="Times New Roman" w:hAnsi="Times New Roman" w:cs="Times New Roman"/>
                        <w:sz w:val="20"/>
                      </w:rPr>
                      <w:t>gs. n. 231/2001</w:t>
                    </w:r>
                    <w:r w:rsidRPr="00EE0C16">
                      <w:rPr>
                        <w:rFonts w:ascii="Times New Roman" w:hAnsi="Times New Roman" w:cs="Times New Roman"/>
                        <w:sz w:val="20"/>
                      </w:rPr>
                      <w:t xml:space="preserve"> </w:t>
                    </w:r>
                    <w:r w:rsidR="0007062C">
                      <w:rPr>
                        <w:rFonts w:ascii="Times New Roman" w:hAnsi="Times New Roman" w:cs="Times New Roman"/>
                        <w:sz w:val="20"/>
                      </w:rPr>
                      <w:t xml:space="preserve">- </w:t>
                    </w:r>
                    <w:r w:rsidRPr="00EE0C16">
                      <w:rPr>
                        <w:rFonts w:ascii="Times New Roman" w:hAnsi="Times New Roman" w:cs="Times New Roman"/>
                        <w:sz w:val="20"/>
                      </w:rPr>
                      <w:t>P</w:t>
                    </w:r>
                    <w:r w:rsidR="0053337D">
                      <w:rPr>
                        <w:rFonts w:ascii="Times New Roman" w:hAnsi="Times New Roman" w:cs="Times New Roman"/>
                        <w:sz w:val="20"/>
                      </w:rPr>
                      <w:t xml:space="preserve">arte </w:t>
                    </w:r>
                    <w:r w:rsidRPr="00EE0C16">
                      <w:rPr>
                        <w:rFonts w:ascii="Times New Roman" w:hAnsi="Times New Roman" w:cs="Times New Roman"/>
                        <w:sz w:val="20"/>
                      </w:rPr>
                      <w:t>G</w:t>
                    </w:r>
                    <w:r w:rsidR="0053337D">
                      <w:rPr>
                        <w:rFonts w:ascii="Times New Roman" w:hAnsi="Times New Roman" w:cs="Times New Roman"/>
                        <w:sz w:val="20"/>
                      </w:rPr>
                      <w:t>enerale</w:t>
                    </w:r>
                    <w:r w:rsidRPr="00EE0C16">
                      <w:rPr>
                        <w:rFonts w:ascii="Times New Roman" w:hAnsi="Times New Roman" w:cs="Times New Roman"/>
                        <w:sz w:val="20"/>
                      </w:rPr>
                      <w:t xml:space="preserve"> - Pagina | </w:t>
                    </w:r>
                    <w:r w:rsidRPr="00EE0C16">
                      <w:rPr>
                        <w:rFonts w:ascii="Times New Roman" w:hAnsi="Times New Roman" w:cs="Times New Roman"/>
                      </w:rPr>
                      <w:fldChar w:fldCharType="begin"/>
                    </w:r>
                    <w:r w:rsidRPr="00EE0C16">
                      <w:rPr>
                        <w:rFonts w:ascii="Times New Roman" w:hAnsi="Times New Roman" w:cs="Times New Roman"/>
                        <w:sz w:val="20"/>
                      </w:rPr>
                      <w:instrText xml:space="preserve"> PAGE </w:instrText>
                    </w:r>
                    <w:r w:rsidRPr="00EE0C16">
                      <w:rPr>
                        <w:rFonts w:ascii="Times New Roman" w:hAnsi="Times New Roman" w:cs="Times New Roman"/>
                      </w:rPr>
                      <w:fldChar w:fldCharType="separate"/>
                    </w:r>
                    <w:r w:rsidR="007F1AAE">
                      <w:rPr>
                        <w:rFonts w:ascii="Times New Roman" w:hAnsi="Times New Roman" w:cs="Times New Roman"/>
                        <w:noProof/>
                        <w:sz w:val="20"/>
                      </w:rPr>
                      <w:t>1</w:t>
                    </w:r>
                    <w:r w:rsidRPr="00EE0C16">
                      <w:rPr>
                        <w:rFonts w:ascii="Times New Roman" w:hAnsi="Times New Roman" w:cs="Times New Roman"/>
                      </w:rPr>
                      <w:fldChar w:fldCharType="end"/>
                    </w:r>
                  </w:p>
                </w:txbxContent>
              </v:textbox>
              <w10:wrap anchorx="margin"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75D76" w14:textId="77777777" w:rsidR="008B60BB" w:rsidRDefault="008B60BB">
    <w:pPr>
      <w:pStyle w:val="Pidipagin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52256" w14:textId="77777777" w:rsidR="00B76D15" w:rsidRDefault="00B76D15">
    <w:pPr>
      <w:pStyle w:val="Corpotesto"/>
      <w:spacing w:line="14" w:lineRule="auto"/>
      <w:ind w:left="0"/>
      <w:jc w:val="left"/>
      <w:rPr>
        <w:sz w:val="20"/>
      </w:rPr>
    </w:pPr>
    <w:r>
      <w:rPr>
        <w:noProof/>
        <w:lang w:bidi="ar-SA"/>
      </w:rPr>
      <mc:AlternateContent>
        <mc:Choice Requires="wps">
          <w:drawing>
            <wp:anchor distT="0" distB="0" distL="114300" distR="114300" simplePos="0" relativeHeight="251656704" behindDoc="1" locked="0" layoutInCell="1" allowOverlap="1" wp14:anchorId="1FD284DA" wp14:editId="538FE762">
              <wp:simplePos x="0" y="0"/>
              <wp:positionH relativeFrom="margin">
                <wp:align>right</wp:align>
              </wp:positionH>
              <wp:positionV relativeFrom="page">
                <wp:posOffset>10137228</wp:posOffset>
              </wp:positionV>
              <wp:extent cx="4111535" cy="378372"/>
              <wp:effectExtent l="0" t="0" r="1524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1535" cy="378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F1AAE" w14:textId="133F2912" w:rsidR="00B76D15" w:rsidRPr="00014F0D" w:rsidRDefault="00B34644">
                          <w:pPr>
                            <w:spacing w:line="223" w:lineRule="exact"/>
                            <w:ind w:left="20"/>
                            <w:rPr>
                              <w:rFonts w:ascii="Times New Roman" w:hAnsi="Times New Roman" w:cs="Times New Roman"/>
                              <w:sz w:val="20"/>
                            </w:rPr>
                          </w:pPr>
                          <w:r w:rsidRPr="00EE0C16">
                            <w:rPr>
                              <w:rFonts w:ascii="Times New Roman" w:hAnsi="Times New Roman" w:cs="Times New Roman"/>
                              <w:sz w:val="20"/>
                            </w:rPr>
                            <w:t>Modello di Organizzazione, Gestione e Controllo</w:t>
                          </w:r>
                          <w:r>
                            <w:rPr>
                              <w:rFonts w:ascii="Times New Roman" w:hAnsi="Times New Roman" w:cs="Times New Roman"/>
                              <w:sz w:val="20"/>
                            </w:rPr>
                            <w:t xml:space="preserve"> ai sensi </w:t>
                          </w:r>
                          <w:bookmarkStart w:id="873" w:name="_GoBack"/>
                          <w:r>
                            <w:rPr>
                              <w:rFonts w:ascii="Times New Roman" w:hAnsi="Times New Roman" w:cs="Times New Roman"/>
                              <w:sz w:val="20"/>
                            </w:rPr>
                            <w:t>del D.</w:t>
                          </w:r>
                          <w:r w:rsidR="00F058D0">
                            <w:rPr>
                              <w:rFonts w:ascii="Times New Roman" w:hAnsi="Times New Roman" w:cs="Times New Roman"/>
                              <w:sz w:val="20"/>
                            </w:rPr>
                            <w:t xml:space="preserve"> </w:t>
                          </w:r>
                          <w:r w:rsidR="00B818DA">
                            <w:rPr>
                              <w:rFonts w:ascii="Times New Roman" w:hAnsi="Times New Roman" w:cs="Times New Roman"/>
                              <w:sz w:val="20"/>
                            </w:rPr>
                            <w:t>L</w:t>
                          </w:r>
                          <w:r>
                            <w:rPr>
                              <w:rFonts w:ascii="Times New Roman" w:hAnsi="Times New Roman" w:cs="Times New Roman"/>
                              <w:sz w:val="20"/>
                            </w:rPr>
                            <w:t>gs. n. 231/2001</w:t>
                          </w:r>
                          <w:r w:rsidRPr="00EE0C16">
                            <w:rPr>
                              <w:rFonts w:ascii="Times New Roman" w:hAnsi="Times New Roman" w:cs="Times New Roman"/>
                              <w:sz w:val="20"/>
                            </w:rPr>
                            <w:t xml:space="preserve"> P</w:t>
                          </w:r>
                          <w:r>
                            <w:rPr>
                              <w:rFonts w:ascii="Times New Roman" w:hAnsi="Times New Roman" w:cs="Times New Roman"/>
                              <w:sz w:val="20"/>
                            </w:rPr>
                            <w:t xml:space="preserve">arte </w:t>
                          </w:r>
                          <w:r w:rsidRPr="00EE0C16">
                            <w:rPr>
                              <w:rFonts w:ascii="Times New Roman" w:hAnsi="Times New Roman" w:cs="Times New Roman"/>
                              <w:sz w:val="20"/>
                            </w:rPr>
                            <w:t>G</w:t>
                          </w:r>
                          <w:r>
                            <w:rPr>
                              <w:rFonts w:ascii="Times New Roman" w:hAnsi="Times New Roman" w:cs="Times New Roman"/>
                              <w:sz w:val="20"/>
                            </w:rPr>
                            <w:t>enerale</w:t>
                          </w:r>
                          <w:r w:rsidR="00CE67DE">
                            <w:rPr>
                              <w:rFonts w:ascii="Times New Roman" w:hAnsi="Times New Roman" w:cs="Times New Roman"/>
                              <w:sz w:val="20"/>
                            </w:rPr>
                            <w:t xml:space="preserve"> -</w:t>
                          </w:r>
                          <w:r w:rsidR="00460C5A" w:rsidRPr="00014F0D">
                            <w:rPr>
                              <w:rFonts w:ascii="Times New Roman" w:hAnsi="Times New Roman" w:cs="Times New Roman"/>
                              <w:sz w:val="20"/>
                            </w:rPr>
                            <w:t xml:space="preserve"> </w:t>
                          </w:r>
                          <w:r w:rsidR="00B76D15" w:rsidRPr="00014F0D">
                            <w:rPr>
                              <w:rFonts w:ascii="Times New Roman" w:hAnsi="Times New Roman" w:cs="Times New Roman"/>
                              <w:sz w:val="20"/>
                            </w:rPr>
                            <w:t xml:space="preserve">Pagina | </w:t>
                          </w:r>
                          <w:r w:rsidR="00B76D15" w:rsidRPr="00014F0D">
                            <w:rPr>
                              <w:rFonts w:ascii="Times New Roman" w:hAnsi="Times New Roman" w:cs="Times New Roman"/>
                            </w:rPr>
                            <w:fldChar w:fldCharType="begin"/>
                          </w:r>
                          <w:r w:rsidR="00B76D15" w:rsidRPr="00014F0D">
                            <w:rPr>
                              <w:rFonts w:ascii="Times New Roman" w:hAnsi="Times New Roman" w:cs="Times New Roman"/>
                              <w:sz w:val="20"/>
                            </w:rPr>
                            <w:instrText xml:space="preserve"> PAGE </w:instrText>
                          </w:r>
                          <w:r w:rsidR="00B76D15" w:rsidRPr="00014F0D">
                            <w:rPr>
                              <w:rFonts w:ascii="Times New Roman" w:hAnsi="Times New Roman" w:cs="Times New Roman"/>
                            </w:rPr>
                            <w:fldChar w:fldCharType="separate"/>
                          </w:r>
                          <w:r w:rsidR="007F1AAE">
                            <w:rPr>
                              <w:rFonts w:ascii="Times New Roman" w:hAnsi="Times New Roman" w:cs="Times New Roman"/>
                              <w:noProof/>
                              <w:sz w:val="20"/>
                            </w:rPr>
                            <w:t>4</w:t>
                          </w:r>
                          <w:r w:rsidR="00B76D15" w:rsidRPr="00014F0D">
                            <w:rPr>
                              <w:rFonts w:ascii="Times New Roman" w:hAnsi="Times New Roman" w:cs="Times New Roman"/>
                            </w:rPr>
                            <w:fldChar w:fldCharType="end"/>
                          </w:r>
                          <w:bookmarkEnd w:id="873"/>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D284DA" id="_x0000_t202" coordsize="21600,21600" o:spt="202" path="m,l,21600r21600,l21600,xe">
              <v:stroke joinstyle="miter"/>
              <v:path gradientshapeok="t" o:connecttype="rect"/>
            </v:shapetype>
            <v:shape id="Text Box 2" o:spid="_x0000_s1028" type="#_x0000_t202" style="position:absolute;margin-left:272.55pt;margin-top:798.2pt;width:323.75pt;height:29.8pt;z-index:-25165977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zImsgIAALA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" filled="f" stroked="f">
              <v:textbox inset="0,0,0,0">
                <w:txbxContent>
                  <w:p w14:paraId="17EF1AAE" w14:textId="133F2912" w:rsidR="00B76D15" w:rsidRPr="00014F0D" w:rsidRDefault="00B34644">
                    <w:pPr>
                      <w:spacing w:line="223" w:lineRule="exact"/>
                      <w:ind w:left="20"/>
                      <w:rPr>
                        <w:rFonts w:ascii="Times New Roman" w:hAnsi="Times New Roman" w:cs="Times New Roman"/>
                        <w:sz w:val="20"/>
                      </w:rPr>
                    </w:pPr>
                    <w:r w:rsidRPr="00EE0C16">
                      <w:rPr>
                        <w:rFonts w:ascii="Times New Roman" w:hAnsi="Times New Roman" w:cs="Times New Roman"/>
                        <w:sz w:val="20"/>
                      </w:rPr>
                      <w:t>Modello di Organizzazione, Gestione e Controllo</w:t>
                    </w:r>
                    <w:r>
                      <w:rPr>
                        <w:rFonts w:ascii="Times New Roman" w:hAnsi="Times New Roman" w:cs="Times New Roman"/>
                        <w:sz w:val="20"/>
                      </w:rPr>
                      <w:t xml:space="preserve"> ai sensi </w:t>
                    </w:r>
                    <w:bookmarkStart w:id="874" w:name="_GoBack"/>
                    <w:r>
                      <w:rPr>
                        <w:rFonts w:ascii="Times New Roman" w:hAnsi="Times New Roman" w:cs="Times New Roman"/>
                        <w:sz w:val="20"/>
                      </w:rPr>
                      <w:t>del D.</w:t>
                    </w:r>
                    <w:r w:rsidR="00F058D0">
                      <w:rPr>
                        <w:rFonts w:ascii="Times New Roman" w:hAnsi="Times New Roman" w:cs="Times New Roman"/>
                        <w:sz w:val="20"/>
                      </w:rPr>
                      <w:t xml:space="preserve"> </w:t>
                    </w:r>
                    <w:r w:rsidR="00B818DA">
                      <w:rPr>
                        <w:rFonts w:ascii="Times New Roman" w:hAnsi="Times New Roman" w:cs="Times New Roman"/>
                        <w:sz w:val="20"/>
                      </w:rPr>
                      <w:t>L</w:t>
                    </w:r>
                    <w:r>
                      <w:rPr>
                        <w:rFonts w:ascii="Times New Roman" w:hAnsi="Times New Roman" w:cs="Times New Roman"/>
                        <w:sz w:val="20"/>
                      </w:rPr>
                      <w:t>gs. n. 231/2001</w:t>
                    </w:r>
                    <w:r w:rsidRPr="00EE0C16">
                      <w:rPr>
                        <w:rFonts w:ascii="Times New Roman" w:hAnsi="Times New Roman" w:cs="Times New Roman"/>
                        <w:sz w:val="20"/>
                      </w:rPr>
                      <w:t xml:space="preserve"> P</w:t>
                    </w:r>
                    <w:r>
                      <w:rPr>
                        <w:rFonts w:ascii="Times New Roman" w:hAnsi="Times New Roman" w:cs="Times New Roman"/>
                        <w:sz w:val="20"/>
                      </w:rPr>
                      <w:t xml:space="preserve">arte </w:t>
                    </w:r>
                    <w:r w:rsidRPr="00EE0C16">
                      <w:rPr>
                        <w:rFonts w:ascii="Times New Roman" w:hAnsi="Times New Roman" w:cs="Times New Roman"/>
                        <w:sz w:val="20"/>
                      </w:rPr>
                      <w:t>G</w:t>
                    </w:r>
                    <w:r>
                      <w:rPr>
                        <w:rFonts w:ascii="Times New Roman" w:hAnsi="Times New Roman" w:cs="Times New Roman"/>
                        <w:sz w:val="20"/>
                      </w:rPr>
                      <w:t>enerale</w:t>
                    </w:r>
                    <w:r w:rsidR="00CE67DE">
                      <w:rPr>
                        <w:rFonts w:ascii="Times New Roman" w:hAnsi="Times New Roman" w:cs="Times New Roman"/>
                        <w:sz w:val="20"/>
                      </w:rPr>
                      <w:t xml:space="preserve"> -</w:t>
                    </w:r>
                    <w:r w:rsidR="00460C5A" w:rsidRPr="00014F0D">
                      <w:rPr>
                        <w:rFonts w:ascii="Times New Roman" w:hAnsi="Times New Roman" w:cs="Times New Roman"/>
                        <w:sz w:val="20"/>
                      </w:rPr>
                      <w:t xml:space="preserve"> </w:t>
                    </w:r>
                    <w:r w:rsidR="00B76D15" w:rsidRPr="00014F0D">
                      <w:rPr>
                        <w:rFonts w:ascii="Times New Roman" w:hAnsi="Times New Roman" w:cs="Times New Roman"/>
                        <w:sz w:val="20"/>
                      </w:rPr>
                      <w:t xml:space="preserve">Pagina | </w:t>
                    </w:r>
                    <w:r w:rsidR="00B76D15" w:rsidRPr="00014F0D">
                      <w:rPr>
                        <w:rFonts w:ascii="Times New Roman" w:hAnsi="Times New Roman" w:cs="Times New Roman"/>
                      </w:rPr>
                      <w:fldChar w:fldCharType="begin"/>
                    </w:r>
                    <w:r w:rsidR="00B76D15" w:rsidRPr="00014F0D">
                      <w:rPr>
                        <w:rFonts w:ascii="Times New Roman" w:hAnsi="Times New Roman" w:cs="Times New Roman"/>
                        <w:sz w:val="20"/>
                      </w:rPr>
                      <w:instrText xml:space="preserve"> PAGE </w:instrText>
                    </w:r>
                    <w:r w:rsidR="00B76D15" w:rsidRPr="00014F0D">
                      <w:rPr>
                        <w:rFonts w:ascii="Times New Roman" w:hAnsi="Times New Roman" w:cs="Times New Roman"/>
                      </w:rPr>
                      <w:fldChar w:fldCharType="separate"/>
                    </w:r>
                    <w:r w:rsidR="007F1AAE">
                      <w:rPr>
                        <w:rFonts w:ascii="Times New Roman" w:hAnsi="Times New Roman" w:cs="Times New Roman"/>
                        <w:noProof/>
                        <w:sz w:val="20"/>
                      </w:rPr>
                      <w:t>4</w:t>
                    </w:r>
                    <w:r w:rsidR="00B76D15" w:rsidRPr="00014F0D">
                      <w:rPr>
                        <w:rFonts w:ascii="Times New Roman" w:hAnsi="Times New Roman" w:cs="Times New Roman"/>
                      </w:rPr>
                      <w:fldChar w:fldCharType="end"/>
                    </w:r>
                    <w:bookmarkEnd w:id="874"/>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B6A347" w14:textId="77777777" w:rsidR="0068263C" w:rsidRDefault="0068263C">
      <w:r>
        <w:separator/>
      </w:r>
    </w:p>
  </w:footnote>
  <w:footnote w:type="continuationSeparator" w:id="0">
    <w:p w14:paraId="67AF43D3" w14:textId="77777777" w:rsidR="0068263C" w:rsidRDefault="0068263C">
      <w:r>
        <w:continuationSeparator/>
      </w:r>
    </w:p>
  </w:footnote>
  <w:footnote w:type="continuationNotice" w:id="1">
    <w:p w14:paraId="615761D8" w14:textId="77777777" w:rsidR="0068263C" w:rsidRDefault="0068263C"/>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FA45" w14:textId="77777777" w:rsidR="008B60BB" w:rsidRDefault="008B60BB">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6E" w14:textId="08C71B29" w:rsidR="00A35D48" w:rsidRDefault="007F1AAE">
    <w:pPr>
      <w:pStyle w:val="Intestazione"/>
    </w:pPr>
    <w:r>
      <w:rPr>
        <w:noProof/>
      </w:rPr>
      <mc:AlternateContent>
        <mc:Choice Requires="wps">
          <w:drawing>
            <wp:anchor distT="0" distB="0" distL="114300" distR="114300" simplePos="0" relativeHeight="251659776" behindDoc="0" locked="0" layoutInCell="1" allowOverlap="1" wp14:anchorId="38D9F281" wp14:editId="5031D01C">
              <wp:simplePos x="0" y="0"/>
              <wp:positionH relativeFrom="column">
                <wp:posOffset>2714625</wp:posOffset>
              </wp:positionH>
              <wp:positionV relativeFrom="paragraph">
                <wp:posOffset>886460</wp:posOffset>
              </wp:positionV>
              <wp:extent cx="3708965" cy="285750"/>
              <wp:effectExtent l="0" t="0" r="6350" b="0"/>
              <wp:wrapNone/>
              <wp:docPr id="3" name="Casella di testo 3"/>
              <wp:cNvGraphicFramePr/>
              <a:graphic xmlns:a="http://schemas.openxmlformats.org/drawingml/2006/main">
                <a:graphicData uri="http://schemas.microsoft.com/office/word/2010/wordprocessingShape">
                  <wps:wsp>
                    <wps:cNvSpPr txBox="1"/>
                    <wps:spPr>
                      <a:xfrm>
                        <a:off x="0" y="0"/>
                        <a:ext cx="3708965" cy="285750"/>
                      </a:xfrm>
                      <a:prstGeom prst="rect">
                        <a:avLst/>
                      </a:prstGeom>
                      <a:solidFill>
                        <a:schemeClr val="lt1"/>
                      </a:solidFill>
                      <a:ln w="6350">
                        <a:noFill/>
                      </a:ln>
                    </wps:spPr>
                    <wps:txbx>
                      <w:txbxContent>
                        <w:p w14:paraId="5CA5EB58" w14:textId="77777777" w:rsidR="007F1AAE" w:rsidRPr="007F042C" w:rsidRDefault="007F1AAE" w:rsidP="007F1AAE">
                          <w:pPr>
                            <w:ind w:left="708" w:right="-126" w:hanging="708"/>
                            <w:jc w:val="right"/>
                            <w:rPr>
                              <w:rFonts w:ascii="Gotham Book" w:hAnsi="Gotham Book" w:cs="Times New Roman (Corpo CS)"/>
                              <w:sz w:val="18"/>
                              <w:lang w:val="en-US"/>
                            </w:rPr>
                          </w:pPr>
                          <w:r w:rsidRPr="00E93601">
                            <w:rPr>
                              <w:rFonts w:ascii="Gotham Medium" w:hAnsi="Gotham Medium" w:cs="Times New Roman (Corpo CS)"/>
                              <w:color w:val="B31063"/>
                              <w:sz w:val="20"/>
                              <w:szCs w:val="20"/>
                              <w:lang w:val="en-US"/>
                            </w:rPr>
                            <w:t>Think Pink Italy ETS</w:t>
                          </w:r>
                          <w:r w:rsidRPr="00E93601">
                            <w:rPr>
                              <w:rFonts w:ascii="Gotham Medium" w:hAnsi="Gotham Medium" w:cs="Times New Roman (Corpo CS)"/>
                              <w:color w:val="B31063"/>
                              <w:sz w:val="19"/>
                              <w:szCs w:val="19"/>
                              <w:lang w:val="en-US"/>
                            </w:rPr>
                            <w:t xml:space="preserve"> </w:t>
                          </w:r>
                          <w:r w:rsidRPr="00E93601">
                            <w:rPr>
                              <w:rFonts w:ascii="Gotham Book" w:hAnsi="Gotham Book" w:cs="Times New Roman (Corpo CS)"/>
                              <w:sz w:val="17"/>
                              <w:szCs w:val="17"/>
                              <w:lang w:val="en-US"/>
                            </w:rPr>
                            <w:t xml:space="preserve">in partnership </w:t>
                          </w:r>
                          <w:r>
                            <w:rPr>
                              <w:rFonts w:ascii="Gotham Book" w:hAnsi="Gotham Book" w:cs="Times New Roman (Corpo CS)"/>
                              <w:sz w:val="17"/>
                              <w:szCs w:val="17"/>
                              <w:lang w:val="en-US"/>
                            </w:rPr>
                            <w:t>con</w:t>
                          </w:r>
                          <w:r w:rsidRPr="00E93601">
                            <w:rPr>
                              <w:rFonts w:ascii="Gotham Book" w:hAnsi="Gotham Book" w:cs="Times New Roman (Corpo CS)"/>
                              <w:sz w:val="17"/>
                              <w:szCs w:val="17"/>
                              <w:lang w:val="en-US"/>
                            </w:rPr>
                            <w:t xml:space="preserve"> Susan G. Komen (U.S.)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D9F281" id="_x0000_t202" coordsize="21600,21600" o:spt="202" path="m,l,21600r21600,l21600,xe">
              <v:stroke joinstyle="miter"/>
              <v:path gradientshapeok="t" o:connecttype="rect"/>
            </v:shapetype>
            <v:shape id="Casella di testo 3" o:spid="_x0000_s1026" type="#_x0000_t202" style="position:absolute;margin-left:213.75pt;margin-top:69.8pt;width:292.05pt;height:2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" fillcolor="white [3201]" stroked="f" strokeweight=".5pt">
              <v:textbox>
                <w:txbxContent>
                  <w:p w14:paraId="5CA5EB58" w14:textId="77777777" w:rsidR="007F1AAE" w:rsidRPr="007F042C" w:rsidRDefault="007F1AAE" w:rsidP="007F1AAE">
                    <w:pPr>
                      <w:ind w:left="708" w:right="-126" w:hanging="708"/>
                      <w:jc w:val="right"/>
                      <w:rPr>
                        <w:rFonts w:ascii="Gotham Book" w:hAnsi="Gotham Book" w:cs="Times New Roman (Corpo CS)"/>
                        <w:sz w:val="18"/>
                        <w:lang w:val="en-US"/>
                      </w:rPr>
                    </w:pPr>
                    <w:r w:rsidRPr="00E93601">
                      <w:rPr>
                        <w:rFonts w:ascii="Gotham Medium" w:hAnsi="Gotham Medium" w:cs="Times New Roman (Corpo CS)"/>
                        <w:color w:val="B31063"/>
                        <w:sz w:val="20"/>
                        <w:szCs w:val="20"/>
                        <w:lang w:val="en-US"/>
                      </w:rPr>
                      <w:t>Think Pink Italy ETS</w:t>
                    </w:r>
                    <w:r w:rsidRPr="00E93601">
                      <w:rPr>
                        <w:rFonts w:ascii="Gotham Medium" w:hAnsi="Gotham Medium" w:cs="Times New Roman (Corpo CS)"/>
                        <w:color w:val="B31063"/>
                        <w:sz w:val="19"/>
                        <w:szCs w:val="19"/>
                        <w:lang w:val="en-US"/>
                      </w:rPr>
                      <w:t xml:space="preserve"> </w:t>
                    </w:r>
                    <w:r w:rsidRPr="00E93601">
                      <w:rPr>
                        <w:rFonts w:ascii="Gotham Book" w:hAnsi="Gotham Book" w:cs="Times New Roman (Corpo CS)"/>
                        <w:sz w:val="17"/>
                        <w:szCs w:val="17"/>
                        <w:lang w:val="en-US"/>
                      </w:rPr>
                      <w:t xml:space="preserve">in partnership </w:t>
                    </w:r>
                    <w:r>
                      <w:rPr>
                        <w:rFonts w:ascii="Gotham Book" w:hAnsi="Gotham Book" w:cs="Times New Roman (Corpo CS)"/>
                        <w:sz w:val="17"/>
                        <w:szCs w:val="17"/>
                        <w:lang w:val="en-US"/>
                      </w:rPr>
                      <w:t>con</w:t>
                    </w:r>
                    <w:r w:rsidRPr="00E93601">
                      <w:rPr>
                        <w:rFonts w:ascii="Gotham Book" w:hAnsi="Gotham Book" w:cs="Times New Roman (Corpo CS)"/>
                        <w:sz w:val="17"/>
                        <w:szCs w:val="17"/>
                        <w:lang w:val="en-US"/>
                      </w:rPr>
                      <w:t xml:space="preserve"> Susan G. Komen (U.S.)</w:t>
                    </w:r>
                  </w:p>
                </w:txbxContent>
              </v:textbox>
            </v:shape>
          </w:pict>
        </mc:Fallback>
      </mc:AlternateContent>
    </w:r>
    <w:r>
      <w:rPr>
        <w:noProof/>
      </w:rPr>
      <w:drawing>
        <wp:inline distT="0" distB="0" distL="0" distR="0" wp14:anchorId="4EFE1BC8" wp14:editId="7DFADF9B">
          <wp:extent cx="2854770" cy="1081454"/>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2904900" cy="1100444"/>
                  </a:xfrm>
                  <a:prstGeom prst="rect">
                    <a:avLst/>
                  </a:prstGeom>
                </pic:spPr>
              </pic:pic>
            </a:graphicData>
          </a:graphic>
        </wp:inline>
      </w:drawing>
    </w:r>
  </w:p>
  <w:p w14:paraId="52711189" w14:textId="77777777" w:rsidR="00A35D48" w:rsidRDefault="00A35D48">
    <w:pPr>
      <w:pStyle w:val="Intestazione"/>
    </w:pPr>
  </w:p>
  <w:p w14:paraId="2D3098FF" w14:textId="1BE3CC1C" w:rsidR="006775B0" w:rsidRPr="00A35D48" w:rsidRDefault="006775B0" w:rsidP="00A35D48">
    <w:pPr>
      <w:pStyle w:val="Intestazione"/>
      <w:jc w:val="both"/>
      <w:rPr>
        <w:rFonts w:ascii="Times New Roman" w:hAnsi="Times New Roman" w:cs="Times New Roman"/>
        <w:sz w:val="20"/>
        <w:szCs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D9160" w14:textId="77777777" w:rsidR="008B60BB" w:rsidRDefault="008B60BB">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E245D"/>
    <w:multiLevelType w:val="hybridMultilevel"/>
    <w:tmpl w:val="E37A5B6C"/>
    <w:lvl w:ilvl="0" w:tplc="FFFFFFFF">
      <w:start w:val="1"/>
      <w:numFmt w:val="lowerLetter"/>
      <w:lvlText w:val="%1)"/>
      <w:lvlJc w:val="left"/>
      <w:pPr>
        <w:ind w:left="644" w:hanging="360"/>
      </w:pPr>
      <w:rPr>
        <w:rFonts w:ascii="Times New Roman" w:eastAsia="Times New Roman" w:hAnsi="Times New Roman" w:cs="Times New Roman"/>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 w15:restartNumberingAfterBreak="0">
    <w:nsid w:val="04B367C6"/>
    <w:multiLevelType w:val="hybridMultilevel"/>
    <w:tmpl w:val="E9B2D4E0"/>
    <w:lvl w:ilvl="0" w:tplc="04A815D4">
      <w:numFmt w:val="bullet"/>
      <w:lvlText w:val="-"/>
      <w:lvlJc w:val="left"/>
      <w:pPr>
        <w:ind w:left="720" w:hanging="360"/>
      </w:pPr>
      <w:rPr>
        <w:rFonts w:ascii="Times New Roman" w:eastAsia="Bookman Old Style"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F5385A"/>
    <w:multiLevelType w:val="hybridMultilevel"/>
    <w:tmpl w:val="17EE72BC"/>
    <w:lvl w:ilvl="0" w:tplc="FFFFFFFF">
      <w:start w:val="1"/>
      <w:numFmt w:val="lowerLetter"/>
      <w:lvlText w:val="%1)"/>
      <w:lvlJc w:val="left"/>
      <w:pPr>
        <w:ind w:left="788" w:hanging="360"/>
      </w:pPr>
      <w:rPr>
        <w:rFonts w:ascii="Times New Roman" w:eastAsia="Times New Roman" w:hAnsi="Times New Roman" w:cs="Times New Roman" w:hint="default"/>
        <w:sz w:val="24"/>
      </w:rPr>
    </w:lvl>
    <w:lvl w:ilvl="1" w:tplc="FFFFFFFF" w:tentative="1">
      <w:start w:val="1"/>
      <w:numFmt w:val="bullet"/>
      <w:lvlText w:val="o"/>
      <w:lvlJc w:val="left"/>
      <w:pPr>
        <w:ind w:left="1508" w:hanging="360"/>
      </w:pPr>
      <w:rPr>
        <w:rFonts w:ascii="Courier New" w:hAnsi="Courier New" w:cs="Courier New" w:hint="default"/>
      </w:rPr>
    </w:lvl>
    <w:lvl w:ilvl="2" w:tplc="FFFFFFFF" w:tentative="1">
      <w:start w:val="1"/>
      <w:numFmt w:val="bullet"/>
      <w:lvlText w:val=""/>
      <w:lvlJc w:val="left"/>
      <w:pPr>
        <w:ind w:left="2228" w:hanging="360"/>
      </w:pPr>
      <w:rPr>
        <w:rFonts w:ascii="Wingdings" w:hAnsi="Wingdings" w:hint="default"/>
      </w:rPr>
    </w:lvl>
    <w:lvl w:ilvl="3" w:tplc="FFFFFFFF" w:tentative="1">
      <w:start w:val="1"/>
      <w:numFmt w:val="bullet"/>
      <w:lvlText w:val=""/>
      <w:lvlJc w:val="left"/>
      <w:pPr>
        <w:ind w:left="2948" w:hanging="360"/>
      </w:pPr>
      <w:rPr>
        <w:rFonts w:ascii="Symbol" w:hAnsi="Symbol" w:hint="default"/>
      </w:rPr>
    </w:lvl>
    <w:lvl w:ilvl="4" w:tplc="FFFFFFFF" w:tentative="1">
      <w:start w:val="1"/>
      <w:numFmt w:val="bullet"/>
      <w:lvlText w:val="o"/>
      <w:lvlJc w:val="left"/>
      <w:pPr>
        <w:ind w:left="3668" w:hanging="360"/>
      </w:pPr>
      <w:rPr>
        <w:rFonts w:ascii="Courier New" w:hAnsi="Courier New" w:cs="Courier New" w:hint="default"/>
      </w:rPr>
    </w:lvl>
    <w:lvl w:ilvl="5" w:tplc="FFFFFFFF" w:tentative="1">
      <w:start w:val="1"/>
      <w:numFmt w:val="bullet"/>
      <w:lvlText w:val=""/>
      <w:lvlJc w:val="left"/>
      <w:pPr>
        <w:ind w:left="4388" w:hanging="360"/>
      </w:pPr>
      <w:rPr>
        <w:rFonts w:ascii="Wingdings" w:hAnsi="Wingdings" w:hint="default"/>
      </w:rPr>
    </w:lvl>
    <w:lvl w:ilvl="6" w:tplc="FFFFFFFF" w:tentative="1">
      <w:start w:val="1"/>
      <w:numFmt w:val="bullet"/>
      <w:lvlText w:val=""/>
      <w:lvlJc w:val="left"/>
      <w:pPr>
        <w:ind w:left="5108" w:hanging="360"/>
      </w:pPr>
      <w:rPr>
        <w:rFonts w:ascii="Symbol" w:hAnsi="Symbol" w:hint="default"/>
      </w:rPr>
    </w:lvl>
    <w:lvl w:ilvl="7" w:tplc="FFFFFFFF" w:tentative="1">
      <w:start w:val="1"/>
      <w:numFmt w:val="bullet"/>
      <w:lvlText w:val="o"/>
      <w:lvlJc w:val="left"/>
      <w:pPr>
        <w:ind w:left="5828" w:hanging="360"/>
      </w:pPr>
      <w:rPr>
        <w:rFonts w:ascii="Courier New" w:hAnsi="Courier New" w:cs="Courier New" w:hint="default"/>
      </w:rPr>
    </w:lvl>
    <w:lvl w:ilvl="8" w:tplc="FFFFFFFF" w:tentative="1">
      <w:start w:val="1"/>
      <w:numFmt w:val="bullet"/>
      <w:lvlText w:val=""/>
      <w:lvlJc w:val="left"/>
      <w:pPr>
        <w:ind w:left="6548" w:hanging="360"/>
      </w:pPr>
      <w:rPr>
        <w:rFonts w:ascii="Wingdings" w:hAnsi="Wingdings" w:hint="default"/>
      </w:rPr>
    </w:lvl>
  </w:abstractNum>
  <w:abstractNum w:abstractNumId="3" w15:restartNumberingAfterBreak="0">
    <w:nsid w:val="0CD45D5B"/>
    <w:multiLevelType w:val="hybridMultilevel"/>
    <w:tmpl w:val="3D2411AE"/>
    <w:lvl w:ilvl="0" w:tplc="0410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0DD13E5B"/>
    <w:multiLevelType w:val="hybridMultilevel"/>
    <w:tmpl w:val="6E32E050"/>
    <w:lvl w:ilvl="0" w:tplc="0410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10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63288"/>
    <w:multiLevelType w:val="hybridMultilevel"/>
    <w:tmpl w:val="17EE72BC"/>
    <w:lvl w:ilvl="0" w:tplc="FFFFFFFF">
      <w:start w:val="1"/>
      <w:numFmt w:val="lowerLetter"/>
      <w:lvlText w:val="%1)"/>
      <w:lvlJc w:val="left"/>
      <w:pPr>
        <w:ind w:left="788" w:hanging="360"/>
      </w:pPr>
      <w:rPr>
        <w:rFonts w:ascii="Times New Roman" w:eastAsia="Times New Roman" w:hAnsi="Times New Roman" w:cs="Times New Roman" w:hint="default"/>
        <w:sz w:val="24"/>
      </w:rPr>
    </w:lvl>
    <w:lvl w:ilvl="1" w:tplc="FFFFFFFF" w:tentative="1">
      <w:start w:val="1"/>
      <w:numFmt w:val="bullet"/>
      <w:lvlText w:val="o"/>
      <w:lvlJc w:val="left"/>
      <w:pPr>
        <w:ind w:left="1508" w:hanging="360"/>
      </w:pPr>
      <w:rPr>
        <w:rFonts w:ascii="Courier New" w:hAnsi="Courier New" w:cs="Courier New" w:hint="default"/>
      </w:rPr>
    </w:lvl>
    <w:lvl w:ilvl="2" w:tplc="FFFFFFFF" w:tentative="1">
      <w:start w:val="1"/>
      <w:numFmt w:val="bullet"/>
      <w:lvlText w:val=""/>
      <w:lvlJc w:val="left"/>
      <w:pPr>
        <w:ind w:left="2228" w:hanging="360"/>
      </w:pPr>
      <w:rPr>
        <w:rFonts w:ascii="Wingdings" w:hAnsi="Wingdings" w:hint="default"/>
      </w:rPr>
    </w:lvl>
    <w:lvl w:ilvl="3" w:tplc="FFFFFFFF" w:tentative="1">
      <w:start w:val="1"/>
      <w:numFmt w:val="bullet"/>
      <w:lvlText w:val=""/>
      <w:lvlJc w:val="left"/>
      <w:pPr>
        <w:ind w:left="2948" w:hanging="360"/>
      </w:pPr>
      <w:rPr>
        <w:rFonts w:ascii="Symbol" w:hAnsi="Symbol" w:hint="default"/>
      </w:rPr>
    </w:lvl>
    <w:lvl w:ilvl="4" w:tplc="FFFFFFFF" w:tentative="1">
      <w:start w:val="1"/>
      <w:numFmt w:val="bullet"/>
      <w:lvlText w:val="o"/>
      <w:lvlJc w:val="left"/>
      <w:pPr>
        <w:ind w:left="3668" w:hanging="360"/>
      </w:pPr>
      <w:rPr>
        <w:rFonts w:ascii="Courier New" w:hAnsi="Courier New" w:cs="Courier New" w:hint="default"/>
      </w:rPr>
    </w:lvl>
    <w:lvl w:ilvl="5" w:tplc="FFFFFFFF" w:tentative="1">
      <w:start w:val="1"/>
      <w:numFmt w:val="bullet"/>
      <w:lvlText w:val=""/>
      <w:lvlJc w:val="left"/>
      <w:pPr>
        <w:ind w:left="4388" w:hanging="360"/>
      </w:pPr>
      <w:rPr>
        <w:rFonts w:ascii="Wingdings" w:hAnsi="Wingdings" w:hint="default"/>
      </w:rPr>
    </w:lvl>
    <w:lvl w:ilvl="6" w:tplc="FFFFFFFF" w:tentative="1">
      <w:start w:val="1"/>
      <w:numFmt w:val="bullet"/>
      <w:lvlText w:val=""/>
      <w:lvlJc w:val="left"/>
      <w:pPr>
        <w:ind w:left="5108" w:hanging="360"/>
      </w:pPr>
      <w:rPr>
        <w:rFonts w:ascii="Symbol" w:hAnsi="Symbol" w:hint="default"/>
      </w:rPr>
    </w:lvl>
    <w:lvl w:ilvl="7" w:tplc="FFFFFFFF" w:tentative="1">
      <w:start w:val="1"/>
      <w:numFmt w:val="bullet"/>
      <w:lvlText w:val="o"/>
      <w:lvlJc w:val="left"/>
      <w:pPr>
        <w:ind w:left="5828" w:hanging="360"/>
      </w:pPr>
      <w:rPr>
        <w:rFonts w:ascii="Courier New" w:hAnsi="Courier New" w:cs="Courier New" w:hint="default"/>
      </w:rPr>
    </w:lvl>
    <w:lvl w:ilvl="8" w:tplc="FFFFFFFF" w:tentative="1">
      <w:start w:val="1"/>
      <w:numFmt w:val="bullet"/>
      <w:lvlText w:val=""/>
      <w:lvlJc w:val="left"/>
      <w:pPr>
        <w:ind w:left="6548" w:hanging="360"/>
      </w:pPr>
      <w:rPr>
        <w:rFonts w:ascii="Wingdings" w:hAnsi="Wingdings" w:hint="default"/>
      </w:rPr>
    </w:lvl>
  </w:abstractNum>
  <w:abstractNum w:abstractNumId="6" w15:restartNumberingAfterBreak="0">
    <w:nsid w:val="14FF254E"/>
    <w:multiLevelType w:val="hybridMultilevel"/>
    <w:tmpl w:val="17EE72BC"/>
    <w:lvl w:ilvl="0" w:tplc="FFFFFFFF">
      <w:start w:val="1"/>
      <w:numFmt w:val="lowerLetter"/>
      <w:lvlText w:val="%1)"/>
      <w:lvlJc w:val="left"/>
      <w:pPr>
        <w:ind w:left="788" w:hanging="360"/>
      </w:pPr>
      <w:rPr>
        <w:rFonts w:ascii="Times New Roman" w:eastAsia="Times New Roman" w:hAnsi="Times New Roman" w:cs="Times New Roman" w:hint="default"/>
        <w:sz w:val="24"/>
      </w:rPr>
    </w:lvl>
    <w:lvl w:ilvl="1" w:tplc="FFFFFFFF" w:tentative="1">
      <w:start w:val="1"/>
      <w:numFmt w:val="bullet"/>
      <w:lvlText w:val="o"/>
      <w:lvlJc w:val="left"/>
      <w:pPr>
        <w:ind w:left="1508" w:hanging="360"/>
      </w:pPr>
      <w:rPr>
        <w:rFonts w:ascii="Courier New" w:hAnsi="Courier New" w:cs="Courier New" w:hint="default"/>
      </w:rPr>
    </w:lvl>
    <w:lvl w:ilvl="2" w:tplc="FFFFFFFF" w:tentative="1">
      <w:start w:val="1"/>
      <w:numFmt w:val="bullet"/>
      <w:lvlText w:val=""/>
      <w:lvlJc w:val="left"/>
      <w:pPr>
        <w:ind w:left="2228" w:hanging="360"/>
      </w:pPr>
      <w:rPr>
        <w:rFonts w:ascii="Wingdings" w:hAnsi="Wingdings" w:hint="default"/>
      </w:rPr>
    </w:lvl>
    <w:lvl w:ilvl="3" w:tplc="FFFFFFFF" w:tentative="1">
      <w:start w:val="1"/>
      <w:numFmt w:val="bullet"/>
      <w:lvlText w:val=""/>
      <w:lvlJc w:val="left"/>
      <w:pPr>
        <w:ind w:left="2948" w:hanging="360"/>
      </w:pPr>
      <w:rPr>
        <w:rFonts w:ascii="Symbol" w:hAnsi="Symbol" w:hint="default"/>
      </w:rPr>
    </w:lvl>
    <w:lvl w:ilvl="4" w:tplc="FFFFFFFF" w:tentative="1">
      <w:start w:val="1"/>
      <w:numFmt w:val="bullet"/>
      <w:lvlText w:val="o"/>
      <w:lvlJc w:val="left"/>
      <w:pPr>
        <w:ind w:left="3668" w:hanging="360"/>
      </w:pPr>
      <w:rPr>
        <w:rFonts w:ascii="Courier New" w:hAnsi="Courier New" w:cs="Courier New" w:hint="default"/>
      </w:rPr>
    </w:lvl>
    <w:lvl w:ilvl="5" w:tplc="FFFFFFFF" w:tentative="1">
      <w:start w:val="1"/>
      <w:numFmt w:val="bullet"/>
      <w:lvlText w:val=""/>
      <w:lvlJc w:val="left"/>
      <w:pPr>
        <w:ind w:left="4388" w:hanging="360"/>
      </w:pPr>
      <w:rPr>
        <w:rFonts w:ascii="Wingdings" w:hAnsi="Wingdings" w:hint="default"/>
      </w:rPr>
    </w:lvl>
    <w:lvl w:ilvl="6" w:tplc="FFFFFFFF" w:tentative="1">
      <w:start w:val="1"/>
      <w:numFmt w:val="bullet"/>
      <w:lvlText w:val=""/>
      <w:lvlJc w:val="left"/>
      <w:pPr>
        <w:ind w:left="5108" w:hanging="360"/>
      </w:pPr>
      <w:rPr>
        <w:rFonts w:ascii="Symbol" w:hAnsi="Symbol" w:hint="default"/>
      </w:rPr>
    </w:lvl>
    <w:lvl w:ilvl="7" w:tplc="FFFFFFFF" w:tentative="1">
      <w:start w:val="1"/>
      <w:numFmt w:val="bullet"/>
      <w:lvlText w:val="o"/>
      <w:lvlJc w:val="left"/>
      <w:pPr>
        <w:ind w:left="5828" w:hanging="360"/>
      </w:pPr>
      <w:rPr>
        <w:rFonts w:ascii="Courier New" w:hAnsi="Courier New" w:cs="Courier New" w:hint="default"/>
      </w:rPr>
    </w:lvl>
    <w:lvl w:ilvl="8" w:tplc="FFFFFFFF" w:tentative="1">
      <w:start w:val="1"/>
      <w:numFmt w:val="bullet"/>
      <w:lvlText w:val=""/>
      <w:lvlJc w:val="left"/>
      <w:pPr>
        <w:ind w:left="6548" w:hanging="360"/>
      </w:pPr>
      <w:rPr>
        <w:rFonts w:ascii="Wingdings" w:hAnsi="Wingdings" w:hint="default"/>
      </w:rPr>
    </w:lvl>
  </w:abstractNum>
  <w:abstractNum w:abstractNumId="7" w15:restartNumberingAfterBreak="0">
    <w:nsid w:val="193528DC"/>
    <w:multiLevelType w:val="hybridMultilevel"/>
    <w:tmpl w:val="E37A5B6C"/>
    <w:lvl w:ilvl="0" w:tplc="FFFFFFFF">
      <w:start w:val="1"/>
      <w:numFmt w:val="lowerLetter"/>
      <w:lvlText w:val="%1)"/>
      <w:lvlJc w:val="left"/>
      <w:pPr>
        <w:ind w:left="644" w:hanging="360"/>
      </w:pPr>
      <w:rPr>
        <w:rFonts w:ascii="Times New Roman" w:eastAsia="Times New Roman" w:hAnsi="Times New Roman" w:cs="Times New Roman"/>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8" w15:restartNumberingAfterBreak="0">
    <w:nsid w:val="19B15CCA"/>
    <w:multiLevelType w:val="hybridMultilevel"/>
    <w:tmpl w:val="F99C8A18"/>
    <w:lvl w:ilvl="0" w:tplc="FFFFFFFF">
      <w:start w:val="1"/>
      <w:numFmt w:val="lowerLetter"/>
      <w:lvlText w:val="%1)"/>
      <w:lvlJc w:val="left"/>
      <w:pPr>
        <w:ind w:left="786"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A527C41"/>
    <w:multiLevelType w:val="hybridMultilevel"/>
    <w:tmpl w:val="7CF2D98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A5F6F03"/>
    <w:multiLevelType w:val="hybridMultilevel"/>
    <w:tmpl w:val="06CC1912"/>
    <w:lvl w:ilvl="0" w:tplc="FFFFFFFF">
      <w:start w:val="1"/>
      <w:numFmt w:val="lowerLetter"/>
      <w:lvlText w:val="%1)"/>
      <w:lvlJc w:val="left"/>
      <w:pPr>
        <w:ind w:left="644" w:hanging="360"/>
      </w:pPr>
      <w:rPr>
        <w:rFonts w:ascii="Times New Roman" w:eastAsia="Times New Roman"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C756730"/>
    <w:multiLevelType w:val="multilevel"/>
    <w:tmpl w:val="C2BE9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FD478A"/>
    <w:multiLevelType w:val="hybridMultilevel"/>
    <w:tmpl w:val="83827342"/>
    <w:lvl w:ilvl="0" w:tplc="FFFFFFFF">
      <w:start w:val="1"/>
      <w:numFmt w:val="lowerLetter"/>
      <w:lvlText w:val="%1)"/>
      <w:lvlJc w:val="left"/>
      <w:pPr>
        <w:ind w:left="712" w:hanging="360"/>
      </w:pPr>
      <w:rPr>
        <w:rFonts w:ascii="Times New Roman" w:eastAsia="Times New Roman" w:hAnsi="Times New Roman" w:cs="Times New Roman"/>
      </w:rPr>
    </w:lvl>
    <w:lvl w:ilvl="1" w:tplc="04100019" w:tentative="1">
      <w:start w:val="1"/>
      <w:numFmt w:val="lowerLetter"/>
      <w:lvlText w:val="%2."/>
      <w:lvlJc w:val="left"/>
      <w:pPr>
        <w:ind w:left="1508" w:hanging="360"/>
      </w:pPr>
    </w:lvl>
    <w:lvl w:ilvl="2" w:tplc="0410001B" w:tentative="1">
      <w:start w:val="1"/>
      <w:numFmt w:val="lowerRoman"/>
      <w:lvlText w:val="%3."/>
      <w:lvlJc w:val="right"/>
      <w:pPr>
        <w:ind w:left="2228" w:hanging="180"/>
      </w:pPr>
    </w:lvl>
    <w:lvl w:ilvl="3" w:tplc="0410000F" w:tentative="1">
      <w:start w:val="1"/>
      <w:numFmt w:val="decimal"/>
      <w:lvlText w:val="%4."/>
      <w:lvlJc w:val="left"/>
      <w:pPr>
        <w:ind w:left="2948" w:hanging="360"/>
      </w:pPr>
    </w:lvl>
    <w:lvl w:ilvl="4" w:tplc="04100019" w:tentative="1">
      <w:start w:val="1"/>
      <w:numFmt w:val="lowerLetter"/>
      <w:lvlText w:val="%5."/>
      <w:lvlJc w:val="left"/>
      <w:pPr>
        <w:ind w:left="3668" w:hanging="360"/>
      </w:pPr>
    </w:lvl>
    <w:lvl w:ilvl="5" w:tplc="0410001B" w:tentative="1">
      <w:start w:val="1"/>
      <w:numFmt w:val="lowerRoman"/>
      <w:lvlText w:val="%6."/>
      <w:lvlJc w:val="right"/>
      <w:pPr>
        <w:ind w:left="4388" w:hanging="180"/>
      </w:pPr>
    </w:lvl>
    <w:lvl w:ilvl="6" w:tplc="0410000F" w:tentative="1">
      <w:start w:val="1"/>
      <w:numFmt w:val="decimal"/>
      <w:lvlText w:val="%7."/>
      <w:lvlJc w:val="left"/>
      <w:pPr>
        <w:ind w:left="5108" w:hanging="360"/>
      </w:pPr>
    </w:lvl>
    <w:lvl w:ilvl="7" w:tplc="04100019" w:tentative="1">
      <w:start w:val="1"/>
      <w:numFmt w:val="lowerLetter"/>
      <w:lvlText w:val="%8."/>
      <w:lvlJc w:val="left"/>
      <w:pPr>
        <w:ind w:left="5828" w:hanging="360"/>
      </w:pPr>
    </w:lvl>
    <w:lvl w:ilvl="8" w:tplc="0410001B" w:tentative="1">
      <w:start w:val="1"/>
      <w:numFmt w:val="lowerRoman"/>
      <w:lvlText w:val="%9."/>
      <w:lvlJc w:val="right"/>
      <w:pPr>
        <w:ind w:left="6548" w:hanging="180"/>
      </w:pPr>
    </w:lvl>
  </w:abstractNum>
  <w:abstractNum w:abstractNumId="13" w15:restartNumberingAfterBreak="0">
    <w:nsid w:val="1D5F03E4"/>
    <w:multiLevelType w:val="hybridMultilevel"/>
    <w:tmpl w:val="E37A5B6C"/>
    <w:lvl w:ilvl="0" w:tplc="FFFFFFFF">
      <w:start w:val="1"/>
      <w:numFmt w:val="lowerLetter"/>
      <w:lvlText w:val="%1)"/>
      <w:lvlJc w:val="left"/>
      <w:pPr>
        <w:ind w:left="644" w:hanging="360"/>
      </w:pPr>
      <w:rPr>
        <w:rFonts w:ascii="Times New Roman" w:eastAsia="Times New Roman" w:hAnsi="Times New Roman" w:cs="Times New Roman"/>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4" w15:restartNumberingAfterBreak="0">
    <w:nsid w:val="21C82154"/>
    <w:multiLevelType w:val="multilevel"/>
    <w:tmpl w:val="BB2E7630"/>
    <w:lvl w:ilvl="0">
      <w:start w:val="1"/>
      <w:numFmt w:val="decimal"/>
      <w:lvlText w:val="%1."/>
      <w:lvlJc w:val="left"/>
      <w:pPr>
        <w:ind w:left="536" w:hanging="305"/>
      </w:pPr>
      <w:rPr>
        <w:rFonts w:hint="default"/>
        <w:b/>
        <w:spacing w:val="-1"/>
        <w:w w:val="100"/>
        <w:sz w:val="24"/>
        <w:szCs w:val="24"/>
        <w:lang w:val="it-IT" w:eastAsia="it-IT" w:bidi="it-IT"/>
      </w:rPr>
    </w:lvl>
    <w:lvl w:ilvl="1">
      <w:start w:val="1"/>
      <w:numFmt w:val="decimal"/>
      <w:lvlText w:val="%1.%2."/>
      <w:lvlJc w:val="left"/>
      <w:pPr>
        <w:ind w:left="704" w:hanging="562"/>
      </w:pPr>
      <w:rPr>
        <w:rFonts w:hint="default"/>
        <w:spacing w:val="-1"/>
        <w:w w:val="100"/>
        <w:sz w:val="24"/>
        <w:szCs w:val="32"/>
        <w:lang w:val="it-IT" w:eastAsia="it-IT" w:bidi="it-IT"/>
      </w:rPr>
    </w:lvl>
    <w:lvl w:ilvl="2">
      <w:start w:val="1"/>
      <w:numFmt w:val="decimal"/>
      <w:lvlText w:val="%1.%2.%3."/>
      <w:lvlJc w:val="left"/>
      <w:pPr>
        <w:ind w:left="704" w:hanging="562"/>
      </w:pPr>
      <w:rPr>
        <w:rFonts w:ascii="Times New Roman" w:eastAsia="Bookman Old Style" w:hAnsi="Times New Roman" w:cs="Times New Roman" w:hint="default"/>
        <w:spacing w:val="-1"/>
        <w:w w:val="100"/>
        <w:sz w:val="24"/>
        <w:szCs w:val="24"/>
        <w:lang w:val="it-IT" w:eastAsia="it-IT" w:bidi="it-IT"/>
      </w:rPr>
    </w:lvl>
    <w:lvl w:ilvl="3">
      <w:numFmt w:val="bullet"/>
      <w:lvlText w:val="•"/>
      <w:lvlJc w:val="left"/>
      <w:pPr>
        <w:ind w:left="1040" w:hanging="562"/>
      </w:pPr>
      <w:rPr>
        <w:rFonts w:hint="default"/>
        <w:lang w:val="it-IT" w:eastAsia="it-IT" w:bidi="it-IT"/>
      </w:rPr>
    </w:lvl>
    <w:lvl w:ilvl="4">
      <w:numFmt w:val="bullet"/>
      <w:lvlText w:val="•"/>
      <w:lvlJc w:val="left"/>
      <w:pPr>
        <w:ind w:left="2220" w:hanging="562"/>
      </w:pPr>
      <w:rPr>
        <w:rFonts w:hint="default"/>
        <w:lang w:val="it-IT" w:eastAsia="it-IT" w:bidi="it-IT"/>
      </w:rPr>
    </w:lvl>
    <w:lvl w:ilvl="5">
      <w:numFmt w:val="bullet"/>
      <w:lvlText w:val="•"/>
      <w:lvlJc w:val="left"/>
      <w:pPr>
        <w:ind w:left="3401" w:hanging="562"/>
      </w:pPr>
      <w:rPr>
        <w:rFonts w:hint="default"/>
        <w:lang w:val="it-IT" w:eastAsia="it-IT" w:bidi="it-IT"/>
      </w:rPr>
    </w:lvl>
    <w:lvl w:ilvl="6">
      <w:numFmt w:val="bullet"/>
      <w:lvlText w:val="•"/>
      <w:lvlJc w:val="left"/>
      <w:pPr>
        <w:ind w:left="4582" w:hanging="562"/>
      </w:pPr>
      <w:rPr>
        <w:rFonts w:hint="default"/>
        <w:lang w:val="it-IT" w:eastAsia="it-IT" w:bidi="it-IT"/>
      </w:rPr>
    </w:lvl>
    <w:lvl w:ilvl="7">
      <w:numFmt w:val="bullet"/>
      <w:lvlText w:val="•"/>
      <w:lvlJc w:val="left"/>
      <w:pPr>
        <w:ind w:left="5763" w:hanging="562"/>
      </w:pPr>
      <w:rPr>
        <w:rFonts w:hint="default"/>
        <w:lang w:val="it-IT" w:eastAsia="it-IT" w:bidi="it-IT"/>
      </w:rPr>
    </w:lvl>
    <w:lvl w:ilvl="8">
      <w:numFmt w:val="bullet"/>
      <w:lvlText w:val="•"/>
      <w:lvlJc w:val="left"/>
      <w:pPr>
        <w:ind w:left="6944" w:hanging="562"/>
      </w:pPr>
      <w:rPr>
        <w:rFonts w:hint="default"/>
        <w:lang w:val="it-IT" w:eastAsia="it-IT" w:bidi="it-IT"/>
      </w:rPr>
    </w:lvl>
  </w:abstractNum>
  <w:abstractNum w:abstractNumId="15" w15:restartNumberingAfterBreak="0">
    <w:nsid w:val="228E5DED"/>
    <w:multiLevelType w:val="hybridMultilevel"/>
    <w:tmpl w:val="E37A5B6C"/>
    <w:lvl w:ilvl="0" w:tplc="FFFFFFFF">
      <w:start w:val="1"/>
      <w:numFmt w:val="lowerLetter"/>
      <w:lvlText w:val="%1)"/>
      <w:lvlJc w:val="left"/>
      <w:pPr>
        <w:ind w:left="644" w:hanging="360"/>
      </w:pPr>
      <w:rPr>
        <w:rFonts w:ascii="Times New Roman" w:eastAsia="Times New Roman" w:hAnsi="Times New Roman" w:cs="Times New Roman"/>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6" w15:restartNumberingAfterBreak="0">
    <w:nsid w:val="22C100D9"/>
    <w:multiLevelType w:val="hybridMultilevel"/>
    <w:tmpl w:val="50541874"/>
    <w:lvl w:ilvl="0" w:tplc="FFFFFFFF">
      <w:start w:val="1"/>
      <w:numFmt w:val="lowerLetter"/>
      <w:lvlText w:val="%1)"/>
      <w:lvlJc w:val="left"/>
      <w:pPr>
        <w:ind w:left="502" w:hanging="360"/>
      </w:pPr>
      <w:rPr>
        <w:rFonts w:ascii="Times New Roman" w:eastAsia="Times New Roman"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7" w15:restartNumberingAfterBreak="0">
    <w:nsid w:val="2ABD3D1F"/>
    <w:multiLevelType w:val="hybridMultilevel"/>
    <w:tmpl w:val="BDAC16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D9436AB"/>
    <w:multiLevelType w:val="hybridMultilevel"/>
    <w:tmpl w:val="F99C8A18"/>
    <w:lvl w:ilvl="0" w:tplc="52F864F8">
      <w:start w:val="1"/>
      <w:numFmt w:val="lowerLetter"/>
      <w:lvlText w:val="%1)"/>
      <w:lvlJc w:val="left"/>
      <w:pPr>
        <w:ind w:left="786" w:hanging="360"/>
      </w:pPr>
      <w:rPr>
        <w:rFonts w:ascii="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EAB0244"/>
    <w:multiLevelType w:val="hybridMultilevel"/>
    <w:tmpl w:val="17EE72BC"/>
    <w:lvl w:ilvl="0" w:tplc="FFFFFFFF">
      <w:start w:val="1"/>
      <w:numFmt w:val="lowerLetter"/>
      <w:lvlText w:val="%1)"/>
      <w:lvlJc w:val="left"/>
      <w:pPr>
        <w:ind w:left="788" w:hanging="360"/>
      </w:pPr>
      <w:rPr>
        <w:rFonts w:ascii="Times New Roman" w:eastAsia="Times New Roman" w:hAnsi="Times New Roman" w:cs="Times New Roman" w:hint="default"/>
        <w:sz w:val="24"/>
      </w:rPr>
    </w:lvl>
    <w:lvl w:ilvl="1" w:tplc="FFFFFFFF" w:tentative="1">
      <w:start w:val="1"/>
      <w:numFmt w:val="bullet"/>
      <w:lvlText w:val="o"/>
      <w:lvlJc w:val="left"/>
      <w:pPr>
        <w:ind w:left="1508" w:hanging="360"/>
      </w:pPr>
      <w:rPr>
        <w:rFonts w:ascii="Courier New" w:hAnsi="Courier New" w:cs="Courier New" w:hint="default"/>
      </w:rPr>
    </w:lvl>
    <w:lvl w:ilvl="2" w:tplc="FFFFFFFF" w:tentative="1">
      <w:start w:val="1"/>
      <w:numFmt w:val="bullet"/>
      <w:lvlText w:val=""/>
      <w:lvlJc w:val="left"/>
      <w:pPr>
        <w:ind w:left="2228" w:hanging="360"/>
      </w:pPr>
      <w:rPr>
        <w:rFonts w:ascii="Wingdings" w:hAnsi="Wingdings" w:hint="default"/>
      </w:rPr>
    </w:lvl>
    <w:lvl w:ilvl="3" w:tplc="FFFFFFFF" w:tentative="1">
      <w:start w:val="1"/>
      <w:numFmt w:val="bullet"/>
      <w:lvlText w:val=""/>
      <w:lvlJc w:val="left"/>
      <w:pPr>
        <w:ind w:left="2948" w:hanging="360"/>
      </w:pPr>
      <w:rPr>
        <w:rFonts w:ascii="Symbol" w:hAnsi="Symbol" w:hint="default"/>
      </w:rPr>
    </w:lvl>
    <w:lvl w:ilvl="4" w:tplc="FFFFFFFF" w:tentative="1">
      <w:start w:val="1"/>
      <w:numFmt w:val="bullet"/>
      <w:lvlText w:val="o"/>
      <w:lvlJc w:val="left"/>
      <w:pPr>
        <w:ind w:left="3668" w:hanging="360"/>
      </w:pPr>
      <w:rPr>
        <w:rFonts w:ascii="Courier New" w:hAnsi="Courier New" w:cs="Courier New" w:hint="default"/>
      </w:rPr>
    </w:lvl>
    <w:lvl w:ilvl="5" w:tplc="FFFFFFFF" w:tentative="1">
      <w:start w:val="1"/>
      <w:numFmt w:val="bullet"/>
      <w:lvlText w:val=""/>
      <w:lvlJc w:val="left"/>
      <w:pPr>
        <w:ind w:left="4388" w:hanging="360"/>
      </w:pPr>
      <w:rPr>
        <w:rFonts w:ascii="Wingdings" w:hAnsi="Wingdings" w:hint="default"/>
      </w:rPr>
    </w:lvl>
    <w:lvl w:ilvl="6" w:tplc="FFFFFFFF" w:tentative="1">
      <w:start w:val="1"/>
      <w:numFmt w:val="bullet"/>
      <w:lvlText w:val=""/>
      <w:lvlJc w:val="left"/>
      <w:pPr>
        <w:ind w:left="5108" w:hanging="360"/>
      </w:pPr>
      <w:rPr>
        <w:rFonts w:ascii="Symbol" w:hAnsi="Symbol" w:hint="default"/>
      </w:rPr>
    </w:lvl>
    <w:lvl w:ilvl="7" w:tplc="FFFFFFFF" w:tentative="1">
      <w:start w:val="1"/>
      <w:numFmt w:val="bullet"/>
      <w:lvlText w:val="o"/>
      <w:lvlJc w:val="left"/>
      <w:pPr>
        <w:ind w:left="5828" w:hanging="360"/>
      </w:pPr>
      <w:rPr>
        <w:rFonts w:ascii="Courier New" w:hAnsi="Courier New" w:cs="Courier New" w:hint="default"/>
      </w:rPr>
    </w:lvl>
    <w:lvl w:ilvl="8" w:tplc="FFFFFFFF" w:tentative="1">
      <w:start w:val="1"/>
      <w:numFmt w:val="bullet"/>
      <w:lvlText w:val=""/>
      <w:lvlJc w:val="left"/>
      <w:pPr>
        <w:ind w:left="6548" w:hanging="360"/>
      </w:pPr>
      <w:rPr>
        <w:rFonts w:ascii="Wingdings" w:hAnsi="Wingdings" w:hint="default"/>
      </w:rPr>
    </w:lvl>
  </w:abstractNum>
  <w:abstractNum w:abstractNumId="20" w15:restartNumberingAfterBreak="0">
    <w:nsid w:val="2F8D6A13"/>
    <w:multiLevelType w:val="hybridMultilevel"/>
    <w:tmpl w:val="B7A6070A"/>
    <w:lvl w:ilvl="0" w:tplc="04100001">
      <w:start w:val="1"/>
      <w:numFmt w:val="bullet"/>
      <w:lvlText w:val=""/>
      <w:lvlJc w:val="left"/>
      <w:pPr>
        <w:ind w:left="1353" w:hanging="360"/>
      </w:pPr>
      <w:rPr>
        <w:rFonts w:ascii="Symbol" w:hAnsi="Symbol" w:hint="default"/>
      </w:rPr>
    </w:lvl>
    <w:lvl w:ilvl="1" w:tplc="52F864F8">
      <w:start w:val="1"/>
      <w:numFmt w:val="lowerLetter"/>
      <w:lvlText w:val="%2)"/>
      <w:lvlJc w:val="left"/>
      <w:pPr>
        <w:ind w:left="786" w:hanging="360"/>
      </w:pPr>
      <w:rPr>
        <w:rFonts w:ascii="Times New Roman" w:hAnsi="Times New Roman" w:cs="Times New Roman" w:hint="default"/>
      </w:r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1" w15:restartNumberingAfterBreak="0">
    <w:nsid w:val="30ED4229"/>
    <w:multiLevelType w:val="hybridMultilevel"/>
    <w:tmpl w:val="7FB004C8"/>
    <w:lvl w:ilvl="0" w:tplc="FFFFFFFF">
      <w:start w:val="1"/>
      <w:numFmt w:val="lowerLetter"/>
      <w:lvlText w:val="%1)"/>
      <w:lvlJc w:val="left"/>
      <w:pPr>
        <w:ind w:left="788" w:hanging="360"/>
      </w:pPr>
      <w:rPr>
        <w:rFonts w:ascii="Times New Roman" w:eastAsia="Times New Roman" w:hAnsi="Times New Roman" w:cs="Times New Roman" w:hint="default"/>
        <w:sz w:val="24"/>
      </w:rPr>
    </w:lvl>
    <w:lvl w:ilvl="1" w:tplc="FFFFFFFF" w:tentative="1">
      <w:start w:val="1"/>
      <w:numFmt w:val="bullet"/>
      <w:lvlText w:val="o"/>
      <w:lvlJc w:val="left"/>
      <w:pPr>
        <w:ind w:left="1508" w:hanging="360"/>
      </w:pPr>
      <w:rPr>
        <w:rFonts w:ascii="Courier New" w:hAnsi="Courier New" w:cs="Courier New" w:hint="default"/>
      </w:rPr>
    </w:lvl>
    <w:lvl w:ilvl="2" w:tplc="FFFFFFFF" w:tentative="1">
      <w:start w:val="1"/>
      <w:numFmt w:val="bullet"/>
      <w:lvlText w:val=""/>
      <w:lvlJc w:val="left"/>
      <w:pPr>
        <w:ind w:left="2228" w:hanging="360"/>
      </w:pPr>
      <w:rPr>
        <w:rFonts w:ascii="Wingdings" w:hAnsi="Wingdings" w:hint="default"/>
      </w:rPr>
    </w:lvl>
    <w:lvl w:ilvl="3" w:tplc="FFFFFFFF" w:tentative="1">
      <w:start w:val="1"/>
      <w:numFmt w:val="bullet"/>
      <w:lvlText w:val=""/>
      <w:lvlJc w:val="left"/>
      <w:pPr>
        <w:ind w:left="2948" w:hanging="360"/>
      </w:pPr>
      <w:rPr>
        <w:rFonts w:ascii="Symbol" w:hAnsi="Symbol" w:hint="default"/>
      </w:rPr>
    </w:lvl>
    <w:lvl w:ilvl="4" w:tplc="FFFFFFFF" w:tentative="1">
      <w:start w:val="1"/>
      <w:numFmt w:val="bullet"/>
      <w:lvlText w:val="o"/>
      <w:lvlJc w:val="left"/>
      <w:pPr>
        <w:ind w:left="3668" w:hanging="360"/>
      </w:pPr>
      <w:rPr>
        <w:rFonts w:ascii="Courier New" w:hAnsi="Courier New" w:cs="Courier New" w:hint="default"/>
      </w:rPr>
    </w:lvl>
    <w:lvl w:ilvl="5" w:tplc="FFFFFFFF" w:tentative="1">
      <w:start w:val="1"/>
      <w:numFmt w:val="bullet"/>
      <w:lvlText w:val=""/>
      <w:lvlJc w:val="left"/>
      <w:pPr>
        <w:ind w:left="4388" w:hanging="360"/>
      </w:pPr>
      <w:rPr>
        <w:rFonts w:ascii="Wingdings" w:hAnsi="Wingdings" w:hint="default"/>
      </w:rPr>
    </w:lvl>
    <w:lvl w:ilvl="6" w:tplc="FFFFFFFF" w:tentative="1">
      <w:start w:val="1"/>
      <w:numFmt w:val="bullet"/>
      <w:lvlText w:val=""/>
      <w:lvlJc w:val="left"/>
      <w:pPr>
        <w:ind w:left="5108" w:hanging="360"/>
      </w:pPr>
      <w:rPr>
        <w:rFonts w:ascii="Symbol" w:hAnsi="Symbol" w:hint="default"/>
      </w:rPr>
    </w:lvl>
    <w:lvl w:ilvl="7" w:tplc="FFFFFFFF" w:tentative="1">
      <w:start w:val="1"/>
      <w:numFmt w:val="bullet"/>
      <w:lvlText w:val="o"/>
      <w:lvlJc w:val="left"/>
      <w:pPr>
        <w:ind w:left="5828" w:hanging="360"/>
      </w:pPr>
      <w:rPr>
        <w:rFonts w:ascii="Courier New" w:hAnsi="Courier New" w:cs="Courier New" w:hint="default"/>
      </w:rPr>
    </w:lvl>
    <w:lvl w:ilvl="8" w:tplc="FFFFFFFF" w:tentative="1">
      <w:start w:val="1"/>
      <w:numFmt w:val="bullet"/>
      <w:lvlText w:val=""/>
      <w:lvlJc w:val="left"/>
      <w:pPr>
        <w:ind w:left="6548" w:hanging="360"/>
      </w:pPr>
      <w:rPr>
        <w:rFonts w:ascii="Wingdings" w:hAnsi="Wingdings" w:hint="default"/>
      </w:rPr>
    </w:lvl>
  </w:abstractNum>
  <w:abstractNum w:abstractNumId="22" w15:restartNumberingAfterBreak="0">
    <w:nsid w:val="336F681C"/>
    <w:multiLevelType w:val="hybridMultilevel"/>
    <w:tmpl w:val="E37A5B6C"/>
    <w:lvl w:ilvl="0" w:tplc="FFFFFFFF">
      <w:start w:val="1"/>
      <w:numFmt w:val="lowerLetter"/>
      <w:lvlText w:val="%1)"/>
      <w:lvlJc w:val="left"/>
      <w:pPr>
        <w:ind w:left="644" w:hanging="360"/>
      </w:pPr>
      <w:rPr>
        <w:rFonts w:ascii="Times New Roman" w:eastAsia="Times New Roman" w:hAnsi="Times New Roman" w:cs="Times New Roman"/>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3" w15:restartNumberingAfterBreak="0">
    <w:nsid w:val="3510697A"/>
    <w:multiLevelType w:val="hybridMultilevel"/>
    <w:tmpl w:val="17EE72BC"/>
    <w:lvl w:ilvl="0" w:tplc="FFFFFFFF">
      <w:start w:val="1"/>
      <w:numFmt w:val="lowerLetter"/>
      <w:lvlText w:val="%1)"/>
      <w:lvlJc w:val="left"/>
      <w:pPr>
        <w:ind w:left="788" w:hanging="360"/>
      </w:pPr>
      <w:rPr>
        <w:rFonts w:ascii="Times New Roman" w:eastAsia="Times New Roman" w:hAnsi="Times New Roman" w:cs="Times New Roman" w:hint="default"/>
        <w:sz w:val="24"/>
      </w:rPr>
    </w:lvl>
    <w:lvl w:ilvl="1" w:tplc="FFFFFFFF" w:tentative="1">
      <w:start w:val="1"/>
      <w:numFmt w:val="bullet"/>
      <w:lvlText w:val="o"/>
      <w:lvlJc w:val="left"/>
      <w:pPr>
        <w:ind w:left="1508" w:hanging="360"/>
      </w:pPr>
      <w:rPr>
        <w:rFonts w:ascii="Courier New" w:hAnsi="Courier New" w:cs="Courier New" w:hint="default"/>
      </w:rPr>
    </w:lvl>
    <w:lvl w:ilvl="2" w:tplc="FFFFFFFF" w:tentative="1">
      <w:start w:val="1"/>
      <w:numFmt w:val="bullet"/>
      <w:lvlText w:val=""/>
      <w:lvlJc w:val="left"/>
      <w:pPr>
        <w:ind w:left="2228" w:hanging="360"/>
      </w:pPr>
      <w:rPr>
        <w:rFonts w:ascii="Wingdings" w:hAnsi="Wingdings" w:hint="default"/>
      </w:rPr>
    </w:lvl>
    <w:lvl w:ilvl="3" w:tplc="FFFFFFFF" w:tentative="1">
      <w:start w:val="1"/>
      <w:numFmt w:val="bullet"/>
      <w:lvlText w:val=""/>
      <w:lvlJc w:val="left"/>
      <w:pPr>
        <w:ind w:left="2948" w:hanging="360"/>
      </w:pPr>
      <w:rPr>
        <w:rFonts w:ascii="Symbol" w:hAnsi="Symbol" w:hint="default"/>
      </w:rPr>
    </w:lvl>
    <w:lvl w:ilvl="4" w:tplc="FFFFFFFF" w:tentative="1">
      <w:start w:val="1"/>
      <w:numFmt w:val="bullet"/>
      <w:lvlText w:val="o"/>
      <w:lvlJc w:val="left"/>
      <w:pPr>
        <w:ind w:left="3668" w:hanging="360"/>
      </w:pPr>
      <w:rPr>
        <w:rFonts w:ascii="Courier New" w:hAnsi="Courier New" w:cs="Courier New" w:hint="default"/>
      </w:rPr>
    </w:lvl>
    <w:lvl w:ilvl="5" w:tplc="FFFFFFFF" w:tentative="1">
      <w:start w:val="1"/>
      <w:numFmt w:val="bullet"/>
      <w:lvlText w:val=""/>
      <w:lvlJc w:val="left"/>
      <w:pPr>
        <w:ind w:left="4388" w:hanging="360"/>
      </w:pPr>
      <w:rPr>
        <w:rFonts w:ascii="Wingdings" w:hAnsi="Wingdings" w:hint="default"/>
      </w:rPr>
    </w:lvl>
    <w:lvl w:ilvl="6" w:tplc="FFFFFFFF" w:tentative="1">
      <w:start w:val="1"/>
      <w:numFmt w:val="bullet"/>
      <w:lvlText w:val=""/>
      <w:lvlJc w:val="left"/>
      <w:pPr>
        <w:ind w:left="5108" w:hanging="360"/>
      </w:pPr>
      <w:rPr>
        <w:rFonts w:ascii="Symbol" w:hAnsi="Symbol" w:hint="default"/>
      </w:rPr>
    </w:lvl>
    <w:lvl w:ilvl="7" w:tplc="FFFFFFFF" w:tentative="1">
      <w:start w:val="1"/>
      <w:numFmt w:val="bullet"/>
      <w:lvlText w:val="o"/>
      <w:lvlJc w:val="left"/>
      <w:pPr>
        <w:ind w:left="5828" w:hanging="360"/>
      </w:pPr>
      <w:rPr>
        <w:rFonts w:ascii="Courier New" w:hAnsi="Courier New" w:cs="Courier New" w:hint="default"/>
      </w:rPr>
    </w:lvl>
    <w:lvl w:ilvl="8" w:tplc="FFFFFFFF" w:tentative="1">
      <w:start w:val="1"/>
      <w:numFmt w:val="bullet"/>
      <w:lvlText w:val=""/>
      <w:lvlJc w:val="left"/>
      <w:pPr>
        <w:ind w:left="6548" w:hanging="360"/>
      </w:pPr>
      <w:rPr>
        <w:rFonts w:ascii="Wingdings" w:hAnsi="Wingdings" w:hint="default"/>
      </w:rPr>
    </w:lvl>
  </w:abstractNum>
  <w:abstractNum w:abstractNumId="24" w15:restartNumberingAfterBreak="0">
    <w:nsid w:val="35E129ED"/>
    <w:multiLevelType w:val="hybridMultilevel"/>
    <w:tmpl w:val="17EE72BC"/>
    <w:lvl w:ilvl="0" w:tplc="FFFFFFFF">
      <w:start w:val="1"/>
      <w:numFmt w:val="lowerLetter"/>
      <w:lvlText w:val="%1)"/>
      <w:lvlJc w:val="left"/>
      <w:pPr>
        <w:ind w:left="788" w:hanging="360"/>
      </w:pPr>
      <w:rPr>
        <w:rFonts w:ascii="Times New Roman" w:eastAsia="Times New Roman" w:hAnsi="Times New Roman" w:cs="Times New Roman" w:hint="default"/>
        <w:sz w:val="24"/>
      </w:rPr>
    </w:lvl>
    <w:lvl w:ilvl="1" w:tplc="FFFFFFFF" w:tentative="1">
      <w:start w:val="1"/>
      <w:numFmt w:val="bullet"/>
      <w:lvlText w:val="o"/>
      <w:lvlJc w:val="left"/>
      <w:pPr>
        <w:ind w:left="1508" w:hanging="360"/>
      </w:pPr>
      <w:rPr>
        <w:rFonts w:ascii="Courier New" w:hAnsi="Courier New" w:cs="Courier New" w:hint="default"/>
      </w:rPr>
    </w:lvl>
    <w:lvl w:ilvl="2" w:tplc="FFFFFFFF" w:tentative="1">
      <w:start w:val="1"/>
      <w:numFmt w:val="bullet"/>
      <w:lvlText w:val=""/>
      <w:lvlJc w:val="left"/>
      <w:pPr>
        <w:ind w:left="2228" w:hanging="360"/>
      </w:pPr>
      <w:rPr>
        <w:rFonts w:ascii="Wingdings" w:hAnsi="Wingdings" w:hint="default"/>
      </w:rPr>
    </w:lvl>
    <w:lvl w:ilvl="3" w:tplc="FFFFFFFF" w:tentative="1">
      <w:start w:val="1"/>
      <w:numFmt w:val="bullet"/>
      <w:lvlText w:val=""/>
      <w:lvlJc w:val="left"/>
      <w:pPr>
        <w:ind w:left="2948" w:hanging="360"/>
      </w:pPr>
      <w:rPr>
        <w:rFonts w:ascii="Symbol" w:hAnsi="Symbol" w:hint="default"/>
      </w:rPr>
    </w:lvl>
    <w:lvl w:ilvl="4" w:tplc="FFFFFFFF" w:tentative="1">
      <w:start w:val="1"/>
      <w:numFmt w:val="bullet"/>
      <w:lvlText w:val="o"/>
      <w:lvlJc w:val="left"/>
      <w:pPr>
        <w:ind w:left="3668" w:hanging="360"/>
      </w:pPr>
      <w:rPr>
        <w:rFonts w:ascii="Courier New" w:hAnsi="Courier New" w:cs="Courier New" w:hint="default"/>
      </w:rPr>
    </w:lvl>
    <w:lvl w:ilvl="5" w:tplc="FFFFFFFF" w:tentative="1">
      <w:start w:val="1"/>
      <w:numFmt w:val="bullet"/>
      <w:lvlText w:val=""/>
      <w:lvlJc w:val="left"/>
      <w:pPr>
        <w:ind w:left="4388" w:hanging="360"/>
      </w:pPr>
      <w:rPr>
        <w:rFonts w:ascii="Wingdings" w:hAnsi="Wingdings" w:hint="default"/>
      </w:rPr>
    </w:lvl>
    <w:lvl w:ilvl="6" w:tplc="FFFFFFFF" w:tentative="1">
      <w:start w:val="1"/>
      <w:numFmt w:val="bullet"/>
      <w:lvlText w:val=""/>
      <w:lvlJc w:val="left"/>
      <w:pPr>
        <w:ind w:left="5108" w:hanging="360"/>
      </w:pPr>
      <w:rPr>
        <w:rFonts w:ascii="Symbol" w:hAnsi="Symbol" w:hint="default"/>
      </w:rPr>
    </w:lvl>
    <w:lvl w:ilvl="7" w:tplc="FFFFFFFF" w:tentative="1">
      <w:start w:val="1"/>
      <w:numFmt w:val="bullet"/>
      <w:lvlText w:val="o"/>
      <w:lvlJc w:val="left"/>
      <w:pPr>
        <w:ind w:left="5828" w:hanging="360"/>
      </w:pPr>
      <w:rPr>
        <w:rFonts w:ascii="Courier New" w:hAnsi="Courier New" w:cs="Courier New" w:hint="default"/>
      </w:rPr>
    </w:lvl>
    <w:lvl w:ilvl="8" w:tplc="FFFFFFFF" w:tentative="1">
      <w:start w:val="1"/>
      <w:numFmt w:val="bullet"/>
      <w:lvlText w:val=""/>
      <w:lvlJc w:val="left"/>
      <w:pPr>
        <w:ind w:left="6548" w:hanging="360"/>
      </w:pPr>
      <w:rPr>
        <w:rFonts w:ascii="Wingdings" w:hAnsi="Wingdings" w:hint="default"/>
      </w:rPr>
    </w:lvl>
  </w:abstractNum>
  <w:abstractNum w:abstractNumId="25" w15:restartNumberingAfterBreak="0">
    <w:nsid w:val="3BA3227F"/>
    <w:multiLevelType w:val="hybridMultilevel"/>
    <w:tmpl w:val="7FB004C8"/>
    <w:lvl w:ilvl="0" w:tplc="FFFFFFFF">
      <w:start w:val="1"/>
      <w:numFmt w:val="lowerLetter"/>
      <w:lvlText w:val="%1)"/>
      <w:lvlJc w:val="left"/>
      <w:pPr>
        <w:ind w:left="788" w:hanging="360"/>
      </w:pPr>
      <w:rPr>
        <w:rFonts w:ascii="Times New Roman" w:eastAsia="Times New Roman" w:hAnsi="Times New Roman" w:cs="Times New Roman" w:hint="default"/>
        <w:sz w:val="24"/>
      </w:rPr>
    </w:lvl>
    <w:lvl w:ilvl="1" w:tplc="FFFFFFFF" w:tentative="1">
      <w:start w:val="1"/>
      <w:numFmt w:val="bullet"/>
      <w:lvlText w:val="o"/>
      <w:lvlJc w:val="left"/>
      <w:pPr>
        <w:ind w:left="1508" w:hanging="360"/>
      </w:pPr>
      <w:rPr>
        <w:rFonts w:ascii="Courier New" w:hAnsi="Courier New" w:cs="Courier New" w:hint="default"/>
      </w:rPr>
    </w:lvl>
    <w:lvl w:ilvl="2" w:tplc="FFFFFFFF" w:tentative="1">
      <w:start w:val="1"/>
      <w:numFmt w:val="bullet"/>
      <w:lvlText w:val=""/>
      <w:lvlJc w:val="left"/>
      <w:pPr>
        <w:ind w:left="2228" w:hanging="360"/>
      </w:pPr>
      <w:rPr>
        <w:rFonts w:ascii="Wingdings" w:hAnsi="Wingdings" w:hint="default"/>
      </w:rPr>
    </w:lvl>
    <w:lvl w:ilvl="3" w:tplc="FFFFFFFF" w:tentative="1">
      <w:start w:val="1"/>
      <w:numFmt w:val="bullet"/>
      <w:lvlText w:val=""/>
      <w:lvlJc w:val="left"/>
      <w:pPr>
        <w:ind w:left="2948" w:hanging="360"/>
      </w:pPr>
      <w:rPr>
        <w:rFonts w:ascii="Symbol" w:hAnsi="Symbol" w:hint="default"/>
      </w:rPr>
    </w:lvl>
    <w:lvl w:ilvl="4" w:tplc="FFFFFFFF" w:tentative="1">
      <w:start w:val="1"/>
      <w:numFmt w:val="bullet"/>
      <w:lvlText w:val="o"/>
      <w:lvlJc w:val="left"/>
      <w:pPr>
        <w:ind w:left="3668" w:hanging="360"/>
      </w:pPr>
      <w:rPr>
        <w:rFonts w:ascii="Courier New" w:hAnsi="Courier New" w:cs="Courier New" w:hint="default"/>
      </w:rPr>
    </w:lvl>
    <w:lvl w:ilvl="5" w:tplc="FFFFFFFF" w:tentative="1">
      <w:start w:val="1"/>
      <w:numFmt w:val="bullet"/>
      <w:lvlText w:val=""/>
      <w:lvlJc w:val="left"/>
      <w:pPr>
        <w:ind w:left="4388" w:hanging="360"/>
      </w:pPr>
      <w:rPr>
        <w:rFonts w:ascii="Wingdings" w:hAnsi="Wingdings" w:hint="default"/>
      </w:rPr>
    </w:lvl>
    <w:lvl w:ilvl="6" w:tplc="FFFFFFFF" w:tentative="1">
      <w:start w:val="1"/>
      <w:numFmt w:val="bullet"/>
      <w:lvlText w:val=""/>
      <w:lvlJc w:val="left"/>
      <w:pPr>
        <w:ind w:left="5108" w:hanging="360"/>
      </w:pPr>
      <w:rPr>
        <w:rFonts w:ascii="Symbol" w:hAnsi="Symbol" w:hint="default"/>
      </w:rPr>
    </w:lvl>
    <w:lvl w:ilvl="7" w:tplc="FFFFFFFF" w:tentative="1">
      <w:start w:val="1"/>
      <w:numFmt w:val="bullet"/>
      <w:lvlText w:val="o"/>
      <w:lvlJc w:val="left"/>
      <w:pPr>
        <w:ind w:left="5828" w:hanging="360"/>
      </w:pPr>
      <w:rPr>
        <w:rFonts w:ascii="Courier New" w:hAnsi="Courier New" w:cs="Courier New" w:hint="default"/>
      </w:rPr>
    </w:lvl>
    <w:lvl w:ilvl="8" w:tplc="FFFFFFFF" w:tentative="1">
      <w:start w:val="1"/>
      <w:numFmt w:val="bullet"/>
      <w:lvlText w:val=""/>
      <w:lvlJc w:val="left"/>
      <w:pPr>
        <w:ind w:left="6548" w:hanging="360"/>
      </w:pPr>
      <w:rPr>
        <w:rFonts w:ascii="Wingdings" w:hAnsi="Wingdings" w:hint="default"/>
      </w:rPr>
    </w:lvl>
  </w:abstractNum>
  <w:abstractNum w:abstractNumId="26" w15:restartNumberingAfterBreak="0">
    <w:nsid w:val="3CF37FB9"/>
    <w:multiLevelType w:val="hybridMultilevel"/>
    <w:tmpl w:val="4572B3A8"/>
    <w:lvl w:ilvl="0" w:tplc="EB5CAF9E">
      <w:start w:val="1"/>
      <w:numFmt w:val="bullet"/>
      <w:lvlText w:val="-"/>
      <w:lvlJc w:val="left"/>
      <w:pPr>
        <w:ind w:left="231" w:hanging="312"/>
      </w:pPr>
      <w:rPr>
        <w:rFonts w:ascii="Arial" w:hAnsi="Arial" w:hint="default"/>
        <w:spacing w:val="-1"/>
        <w:w w:val="100"/>
        <w:sz w:val="24"/>
        <w:szCs w:val="24"/>
        <w:lang w:val="it-IT" w:eastAsia="it-IT" w:bidi="it-IT"/>
      </w:rPr>
    </w:lvl>
    <w:lvl w:ilvl="1" w:tplc="016AA952">
      <w:numFmt w:val="bullet"/>
      <w:lvlText w:val="•"/>
      <w:lvlJc w:val="left"/>
      <w:pPr>
        <w:ind w:left="1022" w:hanging="312"/>
      </w:pPr>
      <w:rPr>
        <w:rFonts w:hint="default"/>
        <w:lang w:val="it-IT" w:eastAsia="it-IT" w:bidi="it-IT"/>
      </w:rPr>
    </w:lvl>
    <w:lvl w:ilvl="2" w:tplc="45F88970">
      <w:numFmt w:val="bullet"/>
      <w:lvlText w:val="•"/>
      <w:lvlJc w:val="left"/>
      <w:pPr>
        <w:ind w:left="2053" w:hanging="312"/>
      </w:pPr>
      <w:rPr>
        <w:rFonts w:hint="default"/>
        <w:lang w:val="it-IT" w:eastAsia="it-IT" w:bidi="it-IT"/>
      </w:rPr>
    </w:lvl>
    <w:lvl w:ilvl="3" w:tplc="FED012CE">
      <w:numFmt w:val="bullet"/>
      <w:lvlText w:val="•"/>
      <w:lvlJc w:val="left"/>
      <w:pPr>
        <w:ind w:left="2959" w:hanging="312"/>
      </w:pPr>
      <w:rPr>
        <w:rFonts w:hint="default"/>
        <w:lang w:val="it-IT" w:eastAsia="it-IT" w:bidi="it-IT"/>
      </w:rPr>
    </w:lvl>
    <w:lvl w:ilvl="4" w:tplc="B690545C">
      <w:numFmt w:val="bullet"/>
      <w:lvlText w:val="•"/>
      <w:lvlJc w:val="left"/>
      <w:pPr>
        <w:ind w:left="3866" w:hanging="312"/>
      </w:pPr>
      <w:rPr>
        <w:rFonts w:hint="default"/>
        <w:lang w:val="it-IT" w:eastAsia="it-IT" w:bidi="it-IT"/>
      </w:rPr>
    </w:lvl>
    <w:lvl w:ilvl="5" w:tplc="E54E8782">
      <w:numFmt w:val="bullet"/>
      <w:lvlText w:val="•"/>
      <w:lvlJc w:val="left"/>
      <w:pPr>
        <w:ind w:left="4773" w:hanging="312"/>
      </w:pPr>
      <w:rPr>
        <w:rFonts w:hint="default"/>
        <w:lang w:val="it-IT" w:eastAsia="it-IT" w:bidi="it-IT"/>
      </w:rPr>
    </w:lvl>
    <w:lvl w:ilvl="6" w:tplc="F87EB4B6">
      <w:numFmt w:val="bullet"/>
      <w:lvlText w:val="•"/>
      <w:lvlJc w:val="left"/>
      <w:pPr>
        <w:ind w:left="5679" w:hanging="312"/>
      </w:pPr>
      <w:rPr>
        <w:rFonts w:hint="default"/>
        <w:lang w:val="it-IT" w:eastAsia="it-IT" w:bidi="it-IT"/>
      </w:rPr>
    </w:lvl>
    <w:lvl w:ilvl="7" w:tplc="18945EC6">
      <w:numFmt w:val="bullet"/>
      <w:lvlText w:val="•"/>
      <w:lvlJc w:val="left"/>
      <w:pPr>
        <w:ind w:left="6586" w:hanging="312"/>
      </w:pPr>
      <w:rPr>
        <w:rFonts w:hint="default"/>
        <w:lang w:val="it-IT" w:eastAsia="it-IT" w:bidi="it-IT"/>
      </w:rPr>
    </w:lvl>
    <w:lvl w:ilvl="8" w:tplc="6A08401C">
      <w:numFmt w:val="bullet"/>
      <w:lvlText w:val="•"/>
      <w:lvlJc w:val="left"/>
      <w:pPr>
        <w:ind w:left="7493" w:hanging="312"/>
      </w:pPr>
      <w:rPr>
        <w:rFonts w:hint="default"/>
        <w:lang w:val="it-IT" w:eastAsia="it-IT" w:bidi="it-IT"/>
      </w:rPr>
    </w:lvl>
  </w:abstractNum>
  <w:abstractNum w:abstractNumId="27" w15:restartNumberingAfterBreak="0">
    <w:nsid w:val="466B362C"/>
    <w:multiLevelType w:val="multilevel"/>
    <w:tmpl w:val="EFF8C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D81971"/>
    <w:multiLevelType w:val="hybridMultilevel"/>
    <w:tmpl w:val="DFE057F0"/>
    <w:lvl w:ilvl="0" w:tplc="04100001">
      <w:start w:val="1"/>
      <w:numFmt w:val="bullet"/>
      <w:lvlText w:val=""/>
      <w:lvlJc w:val="left"/>
      <w:pPr>
        <w:ind w:left="788" w:hanging="360"/>
      </w:pPr>
      <w:rPr>
        <w:rFonts w:ascii="Symbol" w:hAnsi="Symbol" w:hint="default"/>
      </w:rPr>
    </w:lvl>
    <w:lvl w:ilvl="1" w:tplc="FFFFFFFF" w:tentative="1">
      <w:start w:val="1"/>
      <w:numFmt w:val="lowerLetter"/>
      <w:lvlText w:val="%2."/>
      <w:lvlJc w:val="left"/>
      <w:pPr>
        <w:ind w:left="1508" w:hanging="360"/>
      </w:pPr>
    </w:lvl>
    <w:lvl w:ilvl="2" w:tplc="FFFFFFFF" w:tentative="1">
      <w:start w:val="1"/>
      <w:numFmt w:val="lowerRoman"/>
      <w:lvlText w:val="%3."/>
      <w:lvlJc w:val="right"/>
      <w:pPr>
        <w:ind w:left="2228" w:hanging="180"/>
      </w:pPr>
    </w:lvl>
    <w:lvl w:ilvl="3" w:tplc="FFFFFFFF" w:tentative="1">
      <w:start w:val="1"/>
      <w:numFmt w:val="decimal"/>
      <w:lvlText w:val="%4."/>
      <w:lvlJc w:val="left"/>
      <w:pPr>
        <w:ind w:left="2948" w:hanging="360"/>
      </w:pPr>
    </w:lvl>
    <w:lvl w:ilvl="4" w:tplc="FFFFFFFF" w:tentative="1">
      <w:start w:val="1"/>
      <w:numFmt w:val="lowerLetter"/>
      <w:lvlText w:val="%5."/>
      <w:lvlJc w:val="left"/>
      <w:pPr>
        <w:ind w:left="3668" w:hanging="360"/>
      </w:pPr>
    </w:lvl>
    <w:lvl w:ilvl="5" w:tplc="FFFFFFFF" w:tentative="1">
      <w:start w:val="1"/>
      <w:numFmt w:val="lowerRoman"/>
      <w:lvlText w:val="%6."/>
      <w:lvlJc w:val="right"/>
      <w:pPr>
        <w:ind w:left="4388" w:hanging="180"/>
      </w:pPr>
    </w:lvl>
    <w:lvl w:ilvl="6" w:tplc="FFFFFFFF" w:tentative="1">
      <w:start w:val="1"/>
      <w:numFmt w:val="decimal"/>
      <w:lvlText w:val="%7."/>
      <w:lvlJc w:val="left"/>
      <w:pPr>
        <w:ind w:left="5108" w:hanging="360"/>
      </w:pPr>
    </w:lvl>
    <w:lvl w:ilvl="7" w:tplc="FFFFFFFF" w:tentative="1">
      <w:start w:val="1"/>
      <w:numFmt w:val="lowerLetter"/>
      <w:lvlText w:val="%8."/>
      <w:lvlJc w:val="left"/>
      <w:pPr>
        <w:ind w:left="5828" w:hanging="360"/>
      </w:pPr>
    </w:lvl>
    <w:lvl w:ilvl="8" w:tplc="FFFFFFFF" w:tentative="1">
      <w:start w:val="1"/>
      <w:numFmt w:val="lowerRoman"/>
      <w:lvlText w:val="%9."/>
      <w:lvlJc w:val="right"/>
      <w:pPr>
        <w:ind w:left="6548" w:hanging="180"/>
      </w:pPr>
    </w:lvl>
  </w:abstractNum>
  <w:abstractNum w:abstractNumId="29" w15:restartNumberingAfterBreak="0">
    <w:nsid w:val="48163A8E"/>
    <w:multiLevelType w:val="hybridMultilevel"/>
    <w:tmpl w:val="E37A5B6C"/>
    <w:lvl w:ilvl="0" w:tplc="FFFFFFFF">
      <w:start w:val="1"/>
      <w:numFmt w:val="lowerLetter"/>
      <w:lvlText w:val="%1)"/>
      <w:lvlJc w:val="left"/>
      <w:pPr>
        <w:ind w:left="644" w:hanging="360"/>
      </w:pPr>
      <w:rPr>
        <w:rFonts w:ascii="Times New Roman" w:eastAsia="Times New Roman" w:hAnsi="Times New Roman" w:cs="Times New Roman"/>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0" w15:restartNumberingAfterBreak="0">
    <w:nsid w:val="4B8A2C9D"/>
    <w:multiLevelType w:val="hybridMultilevel"/>
    <w:tmpl w:val="17EE72BC"/>
    <w:lvl w:ilvl="0" w:tplc="FFFFFFFF">
      <w:start w:val="1"/>
      <w:numFmt w:val="lowerLetter"/>
      <w:lvlText w:val="%1)"/>
      <w:lvlJc w:val="left"/>
      <w:pPr>
        <w:ind w:left="788" w:hanging="360"/>
      </w:pPr>
      <w:rPr>
        <w:rFonts w:ascii="Times New Roman" w:eastAsia="Times New Roman" w:hAnsi="Times New Roman" w:cs="Times New Roman" w:hint="default"/>
        <w:sz w:val="24"/>
      </w:rPr>
    </w:lvl>
    <w:lvl w:ilvl="1" w:tplc="FFFFFFFF" w:tentative="1">
      <w:start w:val="1"/>
      <w:numFmt w:val="bullet"/>
      <w:lvlText w:val="o"/>
      <w:lvlJc w:val="left"/>
      <w:pPr>
        <w:ind w:left="1508" w:hanging="360"/>
      </w:pPr>
      <w:rPr>
        <w:rFonts w:ascii="Courier New" w:hAnsi="Courier New" w:cs="Courier New" w:hint="default"/>
      </w:rPr>
    </w:lvl>
    <w:lvl w:ilvl="2" w:tplc="FFFFFFFF" w:tentative="1">
      <w:start w:val="1"/>
      <w:numFmt w:val="bullet"/>
      <w:lvlText w:val=""/>
      <w:lvlJc w:val="left"/>
      <w:pPr>
        <w:ind w:left="2228" w:hanging="360"/>
      </w:pPr>
      <w:rPr>
        <w:rFonts w:ascii="Wingdings" w:hAnsi="Wingdings" w:hint="default"/>
      </w:rPr>
    </w:lvl>
    <w:lvl w:ilvl="3" w:tplc="FFFFFFFF" w:tentative="1">
      <w:start w:val="1"/>
      <w:numFmt w:val="bullet"/>
      <w:lvlText w:val=""/>
      <w:lvlJc w:val="left"/>
      <w:pPr>
        <w:ind w:left="2948" w:hanging="360"/>
      </w:pPr>
      <w:rPr>
        <w:rFonts w:ascii="Symbol" w:hAnsi="Symbol" w:hint="default"/>
      </w:rPr>
    </w:lvl>
    <w:lvl w:ilvl="4" w:tplc="FFFFFFFF" w:tentative="1">
      <w:start w:val="1"/>
      <w:numFmt w:val="bullet"/>
      <w:lvlText w:val="o"/>
      <w:lvlJc w:val="left"/>
      <w:pPr>
        <w:ind w:left="3668" w:hanging="360"/>
      </w:pPr>
      <w:rPr>
        <w:rFonts w:ascii="Courier New" w:hAnsi="Courier New" w:cs="Courier New" w:hint="default"/>
      </w:rPr>
    </w:lvl>
    <w:lvl w:ilvl="5" w:tplc="FFFFFFFF" w:tentative="1">
      <w:start w:val="1"/>
      <w:numFmt w:val="bullet"/>
      <w:lvlText w:val=""/>
      <w:lvlJc w:val="left"/>
      <w:pPr>
        <w:ind w:left="4388" w:hanging="360"/>
      </w:pPr>
      <w:rPr>
        <w:rFonts w:ascii="Wingdings" w:hAnsi="Wingdings" w:hint="default"/>
      </w:rPr>
    </w:lvl>
    <w:lvl w:ilvl="6" w:tplc="FFFFFFFF" w:tentative="1">
      <w:start w:val="1"/>
      <w:numFmt w:val="bullet"/>
      <w:lvlText w:val=""/>
      <w:lvlJc w:val="left"/>
      <w:pPr>
        <w:ind w:left="5108" w:hanging="360"/>
      </w:pPr>
      <w:rPr>
        <w:rFonts w:ascii="Symbol" w:hAnsi="Symbol" w:hint="default"/>
      </w:rPr>
    </w:lvl>
    <w:lvl w:ilvl="7" w:tplc="FFFFFFFF" w:tentative="1">
      <w:start w:val="1"/>
      <w:numFmt w:val="bullet"/>
      <w:lvlText w:val="o"/>
      <w:lvlJc w:val="left"/>
      <w:pPr>
        <w:ind w:left="5828" w:hanging="360"/>
      </w:pPr>
      <w:rPr>
        <w:rFonts w:ascii="Courier New" w:hAnsi="Courier New" w:cs="Courier New" w:hint="default"/>
      </w:rPr>
    </w:lvl>
    <w:lvl w:ilvl="8" w:tplc="FFFFFFFF" w:tentative="1">
      <w:start w:val="1"/>
      <w:numFmt w:val="bullet"/>
      <w:lvlText w:val=""/>
      <w:lvlJc w:val="left"/>
      <w:pPr>
        <w:ind w:left="6548" w:hanging="360"/>
      </w:pPr>
      <w:rPr>
        <w:rFonts w:ascii="Wingdings" w:hAnsi="Wingdings" w:hint="default"/>
      </w:rPr>
    </w:lvl>
  </w:abstractNum>
  <w:abstractNum w:abstractNumId="31" w15:restartNumberingAfterBreak="0">
    <w:nsid w:val="4EFE27EF"/>
    <w:multiLevelType w:val="hybridMultilevel"/>
    <w:tmpl w:val="17EE72BC"/>
    <w:lvl w:ilvl="0" w:tplc="FFFFFFFF">
      <w:start w:val="1"/>
      <w:numFmt w:val="lowerLetter"/>
      <w:lvlText w:val="%1)"/>
      <w:lvlJc w:val="left"/>
      <w:pPr>
        <w:ind w:left="788" w:hanging="360"/>
      </w:pPr>
      <w:rPr>
        <w:rFonts w:ascii="Times New Roman" w:eastAsia="Times New Roman" w:hAnsi="Times New Roman" w:cs="Times New Roman" w:hint="default"/>
        <w:sz w:val="24"/>
      </w:rPr>
    </w:lvl>
    <w:lvl w:ilvl="1" w:tplc="FFFFFFFF" w:tentative="1">
      <w:start w:val="1"/>
      <w:numFmt w:val="bullet"/>
      <w:lvlText w:val="o"/>
      <w:lvlJc w:val="left"/>
      <w:pPr>
        <w:ind w:left="1508" w:hanging="360"/>
      </w:pPr>
      <w:rPr>
        <w:rFonts w:ascii="Courier New" w:hAnsi="Courier New" w:cs="Courier New" w:hint="default"/>
      </w:rPr>
    </w:lvl>
    <w:lvl w:ilvl="2" w:tplc="FFFFFFFF" w:tentative="1">
      <w:start w:val="1"/>
      <w:numFmt w:val="bullet"/>
      <w:lvlText w:val=""/>
      <w:lvlJc w:val="left"/>
      <w:pPr>
        <w:ind w:left="2228" w:hanging="360"/>
      </w:pPr>
      <w:rPr>
        <w:rFonts w:ascii="Wingdings" w:hAnsi="Wingdings" w:hint="default"/>
      </w:rPr>
    </w:lvl>
    <w:lvl w:ilvl="3" w:tplc="FFFFFFFF" w:tentative="1">
      <w:start w:val="1"/>
      <w:numFmt w:val="bullet"/>
      <w:lvlText w:val=""/>
      <w:lvlJc w:val="left"/>
      <w:pPr>
        <w:ind w:left="2948" w:hanging="360"/>
      </w:pPr>
      <w:rPr>
        <w:rFonts w:ascii="Symbol" w:hAnsi="Symbol" w:hint="default"/>
      </w:rPr>
    </w:lvl>
    <w:lvl w:ilvl="4" w:tplc="FFFFFFFF" w:tentative="1">
      <w:start w:val="1"/>
      <w:numFmt w:val="bullet"/>
      <w:lvlText w:val="o"/>
      <w:lvlJc w:val="left"/>
      <w:pPr>
        <w:ind w:left="3668" w:hanging="360"/>
      </w:pPr>
      <w:rPr>
        <w:rFonts w:ascii="Courier New" w:hAnsi="Courier New" w:cs="Courier New" w:hint="default"/>
      </w:rPr>
    </w:lvl>
    <w:lvl w:ilvl="5" w:tplc="FFFFFFFF" w:tentative="1">
      <w:start w:val="1"/>
      <w:numFmt w:val="bullet"/>
      <w:lvlText w:val=""/>
      <w:lvlJc w:val="left"/>
      <w:pPr>
        <w:ind w:left="4388" w:hanging="360"/>
      </w:pPr>
      <w:rPr>
        <w:rFonts w:ascii="Wingdings" w:hAnsi="Wingdings" w:hint="default"/>
      </w:rPr>
    </w:lvl>
    <w:lvl w:ilvl="6" w:tplc="FFFFFFFF" w:tentative="1">
      <w:start w:val="1"/>
      <w:numFmt w:val="bullet"/>
      <w:lvlText w:val=""/>
      <w:lvlJc w:val="left"/>
      <w:pPr>
        <w:ind w:left="5108" w:hanging="360"/>
      </w:pPr>
      <w:rPr>
        <w:rFonts w:ascii="Symbol" w:hAnsi="Symbol" w:hint="default"/>
      </w:rPr>
    </w:lvl>
    <w:lvl w:ilvl="7" w:tplc="FFFFFFFF" w:tentative="1">
      <w:start w:val="1"/>
      <w:numFmt w:val="bullet"/>
      <w:lvlText w:val="o"/>
      <w:lvlJc w:val="left"/>
      <w:pPr>
        <w:ind w:left="5828" w:hanging="360"/>
      </w:pPr>
      <w:rPr>
        <w:rFonts w:ascii="Courier New" w:hAnsi="Courier New" w:cs="Courier New" w:hint="default"/>
      </w:rPr>
    </w:lvl>
    <w:lvl w:ilvl="8" w:tplc="FFFFFFFF" w:tentative="1">
      <w:start w:val="1"/>
      <w:numFmt w:val="bullet"/>
      <w:lvlText w:val=""/>
      <w:lvlJc w:val="left"/>
      <w:pPr>
        <w:ind w:left="6548" w:hanging="360"/>
      </w:pPr>
      <w:rPr>
        <w:rFonts w:ascii="Wingdings" w:hAnsi="Wingdings" w:hint="default"/>
      </w:rPr>
    </w:lvl>
  </w:abstractNum>
  <w:abstractNum w:abstractNumId="32" w15:restartNumberingAfterBreak="0">
    <w:nsid w:val="58D519BC"/>
    <w:multiLevelType w:val="hybridMultilevel"/>
    <w:tmpl w:val="17EE72BC"/>
    <w:lvl w:ilvl="0" w:tplc="FFFFFFFF">
      <w:start w:val="1"/>
      <w:numFmt w:val="lowerLetter"/>
      <w:lvlText w:val="%1)"/>
      <w:lvlJc w:val="left"/>
      <w:pPr>
        <w:ind w:left="788" w:hanging="360"/>
      </w:pPr>
      <w:rPr>
        <w:rFonts w:ascii="Times New Roman" w:eastAsia="Times New Roman" w:hAnsi="Times New Roman" w:cs="Times New Roman" w:hint="default"/>
        <w:sz w:val="24"/>
      </w:rPr>
    </w:lvl>
    <w:lvl w:ilvl="1" w:tplc="FFFFFFFF" w:tentative="1">
      <w:start w:val="1"/>
      <w:numFmt w:val="bullet"/>
      <w:lvlText w:val="o"/>
      <w:lvlJc w:val="left"/>
      <w:pPr>
        <w:ind w:left="1508" w:hanging="360"/>
      </w:pPr>
      <w:rPr>
        <w:rFonts w:ascii="Courier New" w:hAnsi="Courier New" w:cs="Courier New" w:hint="default"/>
      </w:rPr>
    </w:lvl>
    <w:lvl w:ilvl="2" w:tplc="FFFFFFFF" w:tentative="1">
      <w:start w:val="1"/>
      <w:numFmt w:val="bullet"/>
      <w:lvlText w:val=""/>
      <w:lvlJc w:val="left"/>
      <w:pPr>
        <w:ind w:left="2228" w:hanging="360"/>
      </w:pPr>
      <w:rPr>
        <w:rFonts w:ascii="Wingdings" w:hAnsi="Wingdings" w:hint="default"/>
      </w:rPr>
    </w:lvl>
    <w:lvl w:ilvl="3" w:tplc="FFFFFFFF" w:tentative="1">
      <w:start w:val="1"/>
      <w:numFmt w:val="bullet"/>
      <w:lvlText w:val=""/>
      <w:lvlJc w:val="left"/>
      <w:pPr>
        <w:ind w:left="2948" w:hanging="360"/>
      </w:pPr>
      <w:rPr>
        <w:rFonts w:ascii="Symbol" w:hAnsi="Symbol" w:hint="default"/>
      </w:rPr>
    </w:lvl>
    <w:lvl w:ilvl="4" w:tplc="FFFFFFFF" w:tentative="1">
      <w:start w:val="1"/>
      <w:numFmt w:val="bullet"/>
      <w:lvlText w:val="o"/>
      <w:lvlJc w:val="left"/>
      <w:pPr>
        <w:ind w:left="3668" w:hanging="360"/>
      </w:pPr>
      <w:rPr>
        <w:rFonts w:ascii="Courier New" w:hAnsi="Courier New" w:cs="Courier New" w:hint="default"/>
      </w:rPr>
    </w:lvl>
    <w:lvl w:ilvl="5" w:tplc="FFFFFFFF" w:tentative="1">
      <w:start w:val="1"/>
      <w:numFmt w:val="bullet"/>
      <w:lvlText w:val=""/>
      <w:lvlJc w:val="left"/>
      <w:pPr>
        <w:ind w:left="4388" w:hanging="360"/>
      </w:pPr>
      <w:rPr>
        <w:rFonts w:ascii="Wingdings" w:hAnsi="Wingdings" w:hint="default"/>
      </w:rPr>
    </w:lvl>
    <w:lvl w:ilvl="6" w:tplc="FFFFFFFF" w:tentative="1">
      <w:start w:val="1"/>
      <w:numFmt w:val="bullet"/>
      <w:lvlText w:val=""/>
      <w:lvlJc w:val="left"/>
      <w:pPr>
        <w:ind w:left="5108" w:hanging="360"/>
      </w:pPr>
      <w:rPr>
        <w:rFonts w:ascii="Symbol" w:hAnsi="Symbol" w:hint="default"/>
      </w:rPr>
    </w:lvl>
    <w:lvl w:ilvl="7" w:tplc="FFFFFFFF" w:tentative="1">
      <w:start w:val="1"/>
      <w:numFmt w:val="bullet"/>
      <w:lvlText w:val="o"/>
      <w:lvlJc w:val="left"/>
      <w:pPr>
        <w:ind w:left="5828" w:hanging="360"/>
      </w:pPr>
      <w:rPr>
        <w:rFonts w:ascii="Courier New" w:hAnsi="Courier New" w:cs="Courier New" w:hint="default"/>
      </w:rPr>
    </w:lvl>
    <w:lvl w:ilvl="8" w:tplc="FFFFFFFF" w:tentative="1">
      <w:start w:val="1"/>
      <w:numFmt w:val="bullet"/>
      <w:lvlText w:val=""/>
      <w:lvlJc w:val="left"/>
      <w:pPr>
        <w:ind w:left="6548" w:hanging="360"/>
      </w:pPr>
      <w:rPr>
        <w:rFonts w:ascii="Wingdings" w:hAnsi="Wingdings" w:hint="default"/>
      </w:rPr>
    </w:lvl>
  </w:abstractNum>
  <w:abstractNum w:abstractNumId="33" w15:restartNumberingAfterBreak="0">
    <w:nsid w:val="5FE34F6F"/>
    <w:multiLevelType w:val="hybridMultilevel"/>
    <w:tmpl w:val="50541874"/>
    <w:lvl w:ilvl="0" w:tplc="FFFFFFFF">
      <w:start w:val="1"/>
      <w:numFmt w:val="lowerLetter"/>
      <w:lvlText w:val="%1)"/>
      <w:lvlJc w:val="left"/>
      <w:pPr>
        <w:ind w:left="502" w:hanging="360"/>
      </w:pPr>
      <w:rPr>
        <w:rFonts w:ascii="Times New Roman" w:eastAsia="Times New Roman"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4" w15:restartNumberingAfterBreak="0">
    <w:nsid w:val="66801976"/>
    <w:multiLevelType w:val="hybridMultilevel"/>
    <w:tmpl w:val="7FB004C8"/>
    <w:lvl w:ilvl="0" w:tplc="FFFFFFFF">
      <w:start w:val="1"/>
      <w:numFmt w:val="lowerLetter"/>
      <w:lvlText w:val="%1)"/>
      <w:lvlJc w:val="left"/>
      <w:pPr>
        <w:ind w:left="788" w:hanging="360"/>
      </w:pPr>
      <w:rPr>
        <w:rFonts w:ascii="Times New Roman" w:eastAsia="Times New Roman" w:hAnsi="Times New Roman" w:cs="Times New Roman" w:hint="default"/>
        <w:sz w:val="24"/>
      </w:rPr>
    </w:lvl>
    <w:lvl w:ilvl="1" w:tplc="FFFFFFFF" w:tentative="1">
      <w:start w:val="1"/>
      <w:numFmt w:val="bullet"/>
      <w:lvlText w:val="o"/>
      <w:lvlJc w:val="left"/>
      <w:pPr>
        <w:ind w:left="1508" w:hanging="360"/>
      </w:pPr>
      <w:rPr>
        <w:rFonts w:ascii="Courier New" w:hAnsi="Courier New" w:cs="Courier New" w:hint="default"/>
      </w:rPr>
    </w:lvl>
    <w:lvl w:ilvl="2" w:tplc="FFFFFFFF" w:tentative="1">
      <w:start w:val="1"/>
      <w:numFmt w:val="bullet"/>
      <w:lvlText w:val=""/>
      <w:lvlJc w:val="left"/>
      <w:pPr>
        <w:ind w:left="2228" w:hanging="360"/>
      </w:pPr>
      <w:rPr>
        <w:rFonts w:ascii="Wingdings" w:hAnsi="Wingdings" w:hint="default"/>
      </w:rPr>
    </w:lvl>
    <w:lvl w:ilvl="3" w:tplc="FFFFFFFF" w:tentative="1">
      <w:start w:val="1"/>
      <w:numFmt w:val="bullet"/>
      <w:lvlText w:val=""/>
      <w:lvlJc w:val="left"/>
      <w:pPr>
        <w:ind w:left="2948" w:hanging="360"/>
      </w:pPr>
      <w:rPr>
        <w:rFonts w:ascii="Symbol" w:hAnsi="Symbol" w:hint="default"/>
      </w:rPr>
    </w:lvl>
    <w:lvl w:ilvl="4" w:tplc="FFFFFFFF" w:tentative="1">
      <w:start w:val="1"/>
      <w:numFmt w:val="bullet"/>
      <w:lvlText w:val="o"/>
      <w:lvlJc w:val="left"/>
      <w:pPr>
        <w:ind w:left="3668" w:hanging="360"/>
      </w:pPr>
      <w:rPr>
        <w:rFonts w:ascii="Courier New" w:hAnsi="Courier New" w:cs="Courier New" w:hint="default"/>
      </w:rPr>
    </w:lvl>
    <w:lvl w:ilvl="5" w:tplc="FFFFFFFF" w:tentative="1">
      <w:start w:val="1"/>
      <w:numFmt w:val="bullet"/>
      <w:lvlText w:val=""/>
      <w:lvlJc w:val="left"/>
      <w:pPr>
        <w:ind w:left="4388" w:hanging="360"/>
      </w:pPr>
      <w:rPr>
        <w:rFonts w:ascii="Wingdings" w:hAnsi="Wingdings" w:hint="default"/>
      </w:rPr>
    </w:lvl>
    <w:lvl w:ilvl="6" w:tplc="FFFFFFFF" w:tentative="1">
      <w:start w:val="1"/>
      <w:numFmt w:val="bullet"/>
      <w:lvlText w:val=""/>
      <w:lvlJc w:val="left"/>
      <w:pPr>
        <w:ind w:left="5108" w:hanging="360"/>
      </w:pPr>
      <w:rPr>
        <w:rFonts w:ascii="Symbol" w:hAnsi="Symbol" w:hint="default"/>
      </w:rPr>
    </w:lvl>
    <w:lvl w:ilvl="7" w:tplc="FFFFFFFF" w:tentative="1">
      <w:start w:val="1"/>
      <w:numFmt w:val="bullet"/>
      <w:lvlText w:val="o"/>
      <w:lvlJc w:val="left"/>
      <w:pPr>
        <w:ind w:left="5828" w:hanging="360"/>
      </w:pPr>
      <w:rPr>
        <w:rFonts w:ascii="Courier New" w:hAnsi="Courier New" w:cs="Courier New" w:hint="default"/>
      </w:rPr>
    </w:lvl>
    <w:lvl w:ilvl="8" w:tplc="FFFFFFFF" w:tentative="1">
      <w:start w:val="1"/>
      <w:numFmt w:val="bullet"/>
      <w:lvlText w:val=""/>
      <w:lvlJc w:val="left"/>
      <w:pPr>
        <w:ind w:left="6548" w:hanging="360"/>
      </w:pPr>
      <w:rPr>
        <w:rFonts w:ascii="Wingdings" w:hAnsi="Wingdings" w:hint="default"/>
      </w:rPr>
    </w:lvl>
  </w:abstractNum>
  <w:abstractNum w:abstractNumId="35" w15:restartNumberingAfterBreak="0">
    <w:nsid w:val="68E84F31"/>
    <w:multiLevelType w:val="singleLevel"/>
    <w:tmpl w:val="A6EE8ECA"/>
    <w:lvl w:ilvl="0">
      <w:start w:val="1"/>
      <w:numFmt w:val="bullet"/>
      <w:pStyle w:val="Elencopunti"/>
      <w:lvlText w:val=""/>
      <w:lvlJc w:val="left"/>
      <w:pPr>
        <w:tabs>
          <w:tab w:val="num" w:pos="360"/>
        </w:tabs>
        <w:ind w:left="360" w:hanging="360"/>
      </w:pPr>
      <w:rPr>
        <w:rFonts w:ascii="Symbol" w:hAnsi="Symbol" w:hint="default"/>
      </w:rPr>
    </w:lvl>
  </w:abstractNum>
  <w:abstractNum w:abstractNumId="36" w15:restartNumberingAfterBreak="0">
    <w:nsid w:val="6B0F6574"/>
    <w:multiLevelType w:val="hybridMultilevel"/>
    <w:tmpl w:val="01A430D0"/>
    <w:lvl w:ilvl="0" w:tplc="FFFFFFFF">
      <w:start w:val="1"/>
      <w:numFmt w:val="lowerLetter"/>
      <w:lvlText w:val="%1)"/>
      <w:lvlJc w:val="left"/>
      <w:pPr>
        <w:ind w:left="788" w:hanging="360"/>
      </w:pPr>
      <w:rPr>
        <w:rFonts w:ascii="Times New Roman" w:eastAsia="Times New Roman" w:hAnsi="Times New Roman" w:cs="Times New Roman" w:hint="default"/>
        <w:sz w:val="24"/>
      </w:rPr>
    </w:lvl>
    <w:lvl w:ilvl="1" w:tplc="FFFFFFFF" w:tentative="1">
      <w:start w:val="1"/>
      <w:numFmt w:val="bullet"/>
      <w:lvlText w:val="o"/>
      <w:lvlJc w:val="left"/>
      <w:pPr>
        <w:ind w:left="1508" w:hanging="360"/>
      </w:pPr>
      <w:rPr>
        <w:rFonts w:ascii="Courier New" w:hAnsi="Courier New" w:cs="Courier New" w:hint="default"/>
      </w:rPr>
    </w:lvl>
    <w:lvl w:ilvl="2" w:tplc="FFFFFFFF" w:tentative="1">
      <w:start w:val="1"/>
      <w:numFmt w:val="bullet"/>
      <w:lvlText w:val=""/>
      <w:lvlJc w:val="left"/>
      <w:pPr>
        <w:ind w:left="2228" w:hanging="360"/>
      </w:pPr>
      <w:rPr>
        <w:rFonts w:ascii="Wingdings" w:hAnsi="Wingdings" w:hint="default"/>
      </w:rPr>
    </w:lvl>
    <w:lvl w:ilvl="3" w:tplc="FFFFFFFF" w:tentative="1">
      <w:start w:val="1"/>
      <w:numFmt w:val="bullet"/>
      <w:lvlText w:val=""/>
      <w:lvlJc w:val="left"/>
      <w:pPr>
        <w:ind w:left="2948" w:hanging="360"/>
      </w:pPr>
      <w:rPr>
        <w:rFonts w:ascii="Symbol" w:hAnsi="Symbol" w:hint="default"/>
      </w:rPr>
    </w:lvl>
    <w:lvl w:ilvl="4" w:tplc="FFFFFFFF" w:tentative="1">
      <w:start w:val="1"/>
      <w:numFmt w:val="bullet"/>
      <w:lvlText w:val="o"/>
      <w:lvlJc w:val="left"/>
      <w:pPr>
        <w:ind w:left="3668" w:hanging="360"/>
      </w:pPr>
      <w:rPr>
        <w:rFonts w:ascii="Courier New" w:hAnsi="Courier New" w:cs="Courier New" w:hint="default"/>
      </w:rPr>
    </w:lvl>
    <w:lvl w:ilvl="5" w:tplc="FFFFFFFF" w:tentative="1">
      <w:start w:val="1"/>
      <w:numFmt w:val="bullet"/>
      <w:lvlText w:val=""/>
      <w:lvlJc w:val="left"/>
      <w:pPr>
        <w:ind w:left="4388" w:hanging="360"/>
      </w:pPr>
      <w:rPr>
        <w:rFonts w:ascii="Wingdings" w:hAnsi="Wingdings" w:hint="default"/>
      </w:rPr>
    </w:lvl>
    <w:lvl w:ilvl="6" w:tplc="FFFFFFFF" w:tentative="1">
      <w:start w:val="1"/>
      <w:numFmt w:val="bullet"/>
      <w:lvlText w:val=""/>
      <w:lvlJc w:val="left"/>
      <w:pPr>
        <w:ind w:left="5108" w:hanging="360"/>
      </w:pPr>
      <w:rPr>
        <w:rFonts w:ascii="Symbol" w:hAnsi="Symbol" w:hint="default"/>
      </w:rPr>
    </w:lvl>
    <w:lvl w:ilvl="7" w:tplc="FFFFFFFF" w:tentative="1">
      <w:start w:val="1"/>
      <w:numFmt w:val="bullet"/>
      <w:lvlText w:val="o"/>
      <w:lvlJc w:val="left"/>
      <w:pPr>
        <w:ind w:left="5828" w:hanging="360"/>
      </w:pPr>
      <w:rPr>
        <w:rFonts w:ascii="Courier New" w:hAnsi="Courier New" w:cs="Courier New" w:hint="default"/>
      </w:rPr>
    </w:lvl>
    <w:lvl w:ilvl="8" w:tplc="FFFFFFFF" w:tentative="1">
      <w:start w:val="1"/>
      <w:numFmt w:val="bullet"/>
      <w:lvlText w:val=""/>
      <w:lvlJc w:val="left"/>
      <w:pPr>
        <w:ind w:left="6548" w:hanging="360"/>
      </w:pPr>
      <w:rPr>
        <w:rFonts w:ascii="Wingdings" w:hAnsi="Wingdings" w:hint="default"/>
      </w:rPr>
    </w:lvl>
  </w:abstractNum>
  <w:abstractNum w:abstractNumId="37" w15:restartNumberingAfterBreak="0">
    <w:nsid w:val="6C135BD8"/>
    <w:multiLevelType w:val="hybridMultilevel"/>
    <w:tmpl w:val="50541874"/>
    <w:lvl w:ilvl="0" w:tplc="FFFFFFFF">
      <w:start w:val="1"/>
      <w:numFmt w:val="lowerLetter"/>
      <w:lvlText w:val="%1)"/>
      <w:lvlJc w:val="left"/>
      <w:pPr>
        <w:ind w:left="541" w:hanging="360"/>
      </w:pPr>
      <w:rPr>
        <w:rFonts w:ascii="Times New Roman" w:eastAsia="Times New Roman" w:hAnsi="Times New Roman" w:cs="Times New Roman" w:hint="default"/>
      </w:rPr>
    </w:lvl>
    <w:lvl w:ilvl="1" w:tplc="04100003" w:tentative="1">
      <w:start w:val="1"/>
      <w:numFmt w:val="bullet"/>
      <w:lvlText w:val="o"/>
      <w:lvlJc w:val="left"/>
      <w:pPr>
        <w:ind w:left="1261" w:hanging="360"/>
      </w:pPr>
      <w:rPr>
        <w:rFonts w:ascii="Courier New" w:hAnsi="Courier New" w:cs="Courier New" w:hint="default"/>
      </w:rPr>
    </w:lvl>
    <w:lvl w:ilvl="2" w:tplc="04100005" w:tentative="1">
      <w:start w:val="1"/>
      <w:numFmt w:val="bullet"/>
      <w:lvlText w:val=""/>
      <w:lvlJc w:val="left"/>
      <w:pPr>
        <w:ind w:left="1981" w:hanging="360"/>
      </w:pPr>
      <w:rPr>
        <w:rFonts w:ascii="Wingdings" w:hAnsi="Wingdings" w:hint="default"/>
      </w:rPr>
    </w:lvl>
    <w:lvl w:ilvl="3" w:tplc="04100001" w:tentative="1">
      <w:start w:val="1"/>
      <w:numFmt w:val="bullet"/>
      <w:lvlText w:val=""/>
      <w:lvlJc w:val="left"/>
      <w:pPr>
        <w:ind w:left="2701" w:hanging="360"/>
      </w:pPr>
      <w:rPr>
        <w:rFonts w:ascii="Symbol" w:hAnsi="Symbol" w:hint="default"/>
      </w:rPr>
    </w:lvl>
    <w:lvl w:ilvl="4" w:tplc="04100003" w:tentative="1">
      <w:start w:val="1"/>
      <w:numFmt w:val="bullet"/>
      <w:lvlText w:val="o"/>
      <w:lvlJc w:val="left"/>
      <w:pPr>
        <w:ind w:left="3421" w:hanging="360"/>
      </w:pPr>
      <w:rPr>
        <w:rFonts w:ascii="Courier New" w:hAnsi="Courier New" w:cs="Courier New" w:hint="default"/>
      </w:rPr>
    </w:lvl>
    <w:lvl w:ilvl="5" w:tplc="04100005" w:tentative="1">
      <w:start w:val="1"/>
      <w:numFmt w:val="bullet"/>
      <w:lvlText w:val=""/>
      <w:lvlJc w:val="left"/>
      <w:pPr>
        <w:ind w:left="4141" w:hanging="360"/>
      </w:pPr>
      <w:rPr>
        <w:rFonts w:ascii="Wingdings" w:hAnsi="Wingdings" w:hint="default"/>
      </w:rPr>
    </w:lvl>
    <w:lvl w:ilvl="6" w:tplc="04100001" w:tentative="1">
      <w:start w:val="1"/>
      <w:numFmt w:val="bullet"/>
      <w:lvlText w:val=""/>
      <w:lvlJc w:val="left"/>
      <w:pPr>
        <w:ind w:left="4861" w:hanging="360"/>
      </w:pPr>
      <w:rPr>
        <w:rFonts w:ascii="Symbol" w:hAnsi="Symbol" w:hint="default"/>
      </w:rPr>
    </w:lvl>
    <w:lvl w:ilvl="7" w:tplc="04100003" w:tentative="1">
      <w:start w:val="1"/>
      <w:numFmt w:val="bullet"/>
      <w:lvlText w:val="o"/>
      <w:lvlJc w:val="left"/>
      <w:pPr>
        <w:ind w:left="5581" w:hanging="360"/>
      </w:pPr>
      <w:rPr>
        <w:rFonts w:ascii="Courier New" w:hAnsi="Courier New" w:cs="Courier New" w:hint="default"/>
      </w:rPr>
    </w:lvl>
    <w:lvl w:ilvl="8" w:tplc="04100005" w:tentative="1">
      <w:start w:val="1"/>
      <w:numFmt w:val="bullet"/>
      <w:lvlText w:val=""/>
      <w:lvlJc w:val="left"/>
      <w:pPr>
        <w:ind w:left="6301" w:hanging="360"/>
      </w:pPr>
      <w:rPr>
        <w:rFonts w:ascii="Wingdings" w:hAnsi="Wingdings" w:hint="default"/>
      </w:rPr>
    </w:lvl>
  </w:abstractNum>
  <w:abstractNum w:abstractNumId="38" w15:restartNumberingAfterBreak="0">
    <w:nsid w:val="6DE24CAC"/>
    <w:multiLevelType w:val="hybridMultilevel"/>
    <w:tmpl w:val="E37A5B6C"/>
    <w:lvl w:ilvl="0" w:tplc="9668A04C">
      <w:start w:val="1"/>
      <w:numFmt w:val="lowerLetter"/>
      <w:lvlText w:val="%1)"/>
      <w:lvlJc w:val="left"/>
      <w:pPr>
        <w:ind w:left="644" w:hanging="360"/>
      </w:pPr>
      <w:rPr>
        <w:rFonts w:ascii="Times New Roman" w:eastAsia="Times New Roman" w:hAnsi="Times New Roman" w:cs="Times New Roman"/>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9" w15:restartNumberingAfterBreak="0">
    <w:nsid w:val="78A35BA4"/>
    <w:multiLevelType w:val="hybridMultilevel"/>
    <w:tmpl w:val="C4BC06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9017BBE"/>
    <w:multiLevelType w:val="hybridMultilevel"/>
    <w:tmpl w:val="E37A5B6C"/>
    <w:lvl w:ilvl="0" w:tplc="FFFFFFFF">
      <w:start w:val="1"/>
      <w:numFmt w:val="lowerLetter"/>
      <w:lvlText w:val="%1)"/>
      <w:lvlJc w:val="left"/>
      <w:pPr>
        <w:ind w:left="644" w:hanging="360"/>
      </w:pPr>
      <w:rPr>
        <w:rFonts w:ascii="Times New Roman" w:eastAsia="Times New Roman" w:hAnsi="Times New Roman" w:cs="Times New Roman"/>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41" w15:restartNumberingAfterBreak="0">
    <w:nsid w:val="7AC63FD1"/>
    <w:multiLevelType w:val="hybridMultilevel"/>
    <w:tmpl w:val="17EE72BC"/>
    <w:lvl w:ilvl="0" w:tplc="FFFFFFFF">
      <w:start w:val="1"/>
      <w:numFmt w:val="lowerLetter"/>
      <w:lvlText w:val="%1)"/>
      <w:lvlJc w:val="left"/>
      <w:pPr>
        <w:ind w:left="788" w:hanging="360"/>
      </w:pPr>
      <w:rPr>
        <w:rFonts w:ascii="Times New Roman" w:eastAsia="Times New Roman" w:hAnsi="Times New Roman" w:cs="Times New Roman" w:hint="default"/>
        <w:sz w:val="24"/>
      </w:rPr>
    </w:lvl>
    <w:lvl w:ilvl="1" w:tplc="FFFFFFFF" w:tentative="1">
      <w:start w:val="1"/>
      <w:numFmt w:val="bullet"/>
      <w:lvlText w:val="o"/>
      <w:lvlJc w:val="left"/>
      <w:pPr>
        <w:ind w:left="1508" w:hanging="360"/>
      </w:pPr>
      <w:rPr>
        <w:rFonts w:ascii="Courier New" w:hAnsi="Courier New" w:cs="Courier New" w:hint="default"/>
      </w:rPr>
    </w:lvl>
    <w:lvl w:ilvl="2" w:tplc="FFFFFFFF" w:tentative="1">
      <w:start w:val="1"/>
      <w:numFmt w:val="bullet"/>
      <w:lvlText w:val=""/>
      <w:lvlJc w:val="left"/>
      <w:pPr>
        <w:ind w:left="2228" w:hanging="360"/>
      </w:pPr>
      <w:rPr>
        <w:rFonts w:ascii="Wingdings" w:hAnsi="Wingdings" w:hint="default"/>
      </w:rPr>
    </w:lvl>
    <w:lvl w:ilvl="3" w:tplc="FFFFFFFF" w:tentative="1">
      <w:start w:val="1"/>
      <w:numFmt w:val="bullet"/>
      <w:lvlText w:val=""/>
      <w:lvlJc w:val="left"/>
      <w:pPr>
        <w:ind w:left="2948" w:hanging="360"/>
      </w:pPr>
      <w:rPr>
        <w:rFonts w:ascii="Symbol" w:hAnsi="Symbol" w:hint="default"/>
      </w:rPr>
    </w:lvl>
    <w:lvl w:ilvl="4" w:tplc="FFFFFFFF" w:tentative="1">
      <w:start w:val="1"/>
      <w:numFmt w:val="bullet"/>
      <w:lvlText w:val="o"/>
      <w:lvlJc w:val="left"/>
      <w:pPr>
        <w:ind w:left="3668" w:hanging="360"/>
      </w:pPr>
      <w:rPr>
        <w:rFonts w:ascii="Courier New" w:hAnsi="Courier New" w:cs="Courier New" w:hint="default"/>
      </w:rPr>
    </w:lvl>
    <w:lvl w:ilvl="5" w:tplc="FFFFFFFF" w:tentative="1">
      <w:start w:val="1"/>
      <w:numFmt w:val="bullet"/>
      <w:lvlText w:val=""/>
      <w:lvlJc w:val="left"/>
      <w:pPr>
        <w:ind w:left="4388" w:hanging="360"/>
      </w:pPr>
      <w:rPr>
        <w:rFonts w:ascii="Wingdings" w:hAnsi="Wingdings" w:hint="default"/>
      </w:rPr>
    </w:lvl>
    <w:lvl w:ilvl="6" w:tplc="FFFFFFFF" w:tentative="1">
      <w:start w:val="1"/>
      <w:numFmt w:val="bullet"/>
      <w:lvlText w:val=""/>
      <w:lvlJc w:val="left"/>
      <w:pPr>
        <w:ind w:left="5108" w:hanging="360"/>
      </w:pPr>
      <w:rPr>
        <w:rFonts w:ascii="Symbol" w:hAnsi="Symbol" w:hint="default"/>
      </w:rPr>
    </w:lvl>
    <w:lvl w:ilvl="7" w:tplc="FFFFFFFF" w:tentative="1">
      <w:start w:val="1"/>
      <w:numFmt w:val="bullet"/>
      <w:lvlText w:val="o"/>
      <w:lvlJc w:val="left"/>
      <w:pPr>
        <w:ind w:left="5828" w:hanging="360"/>
      </w:pPr>
      <w:rPr>
        <w:rFonts w:ascii="Courier New" w:hAnsi="Courier New" w:cs="Courier New" w:hint="default"/>
      </w:rPr>
    </w:lvl>
    <w:lvl w:ilvl="8" w:tplc="FFFFFFFF" w:tentative="1">
      <w:start w:val="1"/>
      <w:numFmt w:val="bullet"/>
      <w:lvlText w:val=""/>
      <w:lvlJc w:val="left"/>
      <w:pPr>
        <w:ind w:left="6548" w:hanging="360"/>
      </w:pPr>
      <w:rPr>
        <w:rFonts w:ascii="Wingdings" w:hAnsi="Wingdings" w:hint="default"/>
      </w:rPr>
    </w:lvl>
  </w:abstractNum>
  <w:num w:numId="1">
    <w:abstractNumId w:val="14"/>
  </w:num>
  <w:num w:numId="2">
    <w:abstractNumId w:val="37"/>
  </w:num>
  <w:num w:numId="3">
    <w:abstractNumId w:val="17"/>
  </w:num>
  <w:num w:numId="4">
    <w:abstractNumId w:val="35"/>
  </w:num>
  <w:num w:numId="5">
    <w:abstractNumId w:val="26"/>
  </w:num>
  <w:num w:numId="6">
    <w:abstractNumId w:val="4"/>
  </w:num>
  <w:num w:numId="7">
    <w:abstractNumId w:val="38"/>
  </w:num>
  <w:num w:numId="8">
    <w:abstractNumId w:val="3"/>
  </w:num>
  <w:num w:numId="9">
    <w:abstractNumId w:val="40"/>
  </w:num>
  <w:num w:numId="10">
    <w:abstractNumId w:val="13"/>
  </w:num>
  <w:num w:numId="11">
    <w:abstractNumId w:val="29"/>
  </w:num>
  <w:num w:numId="12">
    <w:abstractNumId w:val="28"/>
  </w:num>
  <w:num w:numId="13">
    <w:abstractNumId w:val="15"/>
  </w:num>
  <w:num w:numId="14">
    <w:abstractNumId w:val="22"/>
  </w:num>
  <w:num w:numId="15">
    <w:abstractNumId w:val="7"/>
  </w:num>
  <w:num w:numId="16">
    <w:abstractNumId w:val="12"/>
  </w:num>
  <w:num w:numId="17">
    <w:abstractNumId w:val="20"/>
  </w:num>
  <w:num w:numId="18">
    <w:abstractNumId w:val="0"/>
  </w:num>
  <w:num w:numId="19">
    <w:abstractNumId w:val="25"/>
  </w:num>
  <w:num w:numId="20">
    <w:abstractNumId w:val="34"/>
  </w:num>
  <w:num w:numId="21">
    <w:abstractNumId w:val="21"/>
  </w:num>
  <w:num w:numId="22">
    <w:abstractNumId w:val="36"/>
  </w:num>
  <w:num w:numId="23">
    <w:abstractNumId w:val="6"/>
  </w:num>
  <w:num w:numId="24">
    <w:abstractNumId w:val="32"/>
  </w:num>
  <w:num w:numId="25">
    <w:abstractNumId w:val="19"/>
  </w:num>
  <w:num w:numId="26">
    <w:abstractNumId w:val="5"/>
  </w:num>
  <w:num w:numId="27">
    <w:abstractNumId w:val="31"/>
  </w:num>
  <w:num w:numId="28">
    <w:abstractNumId w:val="30"/>
  </w:num>
  <w:num w:numId="29">
    <w:abstractNumId w:val="2"/>
  </w:num>
  <w:num w:numId="30">
    <w:abstractNumId w:val="24"/>
  </w:num>
  <w:num w:numId="31">
    <w:abstractNumId w:val="41"/>
  </w:num>
  <w:num w:numId="32">
    <w:abstractNumId w:val="33"/>
  </w:num>
  <w:num w:numId="33">
    <w:abstractNumId w:val="16"/>
  </w:num>
  <w:num w:numId="34">
    <w:abstractNumId w:val="10"/>
  </w:num>
  <w:num w:numId="35">
    <w:abstractNumId w:val="9"/>
  </w:num>
  <w:num w:numId="36">
    <w:abstractNumId w:val="18"/>
  </w:num>
  <w:num w:numId="37">
    <w:abstractNumId w:val="8"/>
  </w:num>
  <w:num w:numId="38">
    <w:abstractNumId w:val="23"/>
  </w:num>
  <w:num w:numId="39">
    <w:abstractNumId w:val="39"/>
  </w:num>
  <w:num w:numId="40">
    <w:abstractNumId w:val="1"/>
  </w:num>
  <w:num w:numId="41">
    <w:abstractNumId w:val="11"/>
  </w:num>
  <w:num w:numId="42">
    <w:abstractNumId w:val="2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0" w:nlCheck="1" w:checkStyle="0"/>
  <w:activeWritingStyle w:appName="MSWord" w:lang="en-US" w:vendorID="64" w:dllVersion="0" w:nlCheck="1" w:checkStyle="0"/>
  <w:activeWritingStyle w:appName="MSWord" w:lang="it-IT" w:vendorID="64" w:dllVersion="131078" w:nlCheck="1" w:checkStyle="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7AC"/>
    <w:rsid w:val="00000617"/>
    <w:rsid w:val="0000088F"/>
    <w:rsid w:val="00000D0B"/>
    <w:rsid w:val="00000F0A"/>
    <w:rsid w:val="00001954"/>
    <w:rsid w:val="00002A97"/>
    <w:rsid w:val="00002DBD"/>
    <w:rsid w:val="0000312B"/>
    <w:rsid w:val="00003C76"/>
    <w:rsid w:val="00004440"/>
    <w:rsid w:val="00005124"/>
    <w:rsid w:val="00005CCB"/>
    <w:rsid w:val="000062E9"/>
    <w:rsid w:val="00006B8F"/>
    <w:rsid w:val="00006D04"/>
    <w:rsid w:val="000070D5"/>
    <w:rsid w:val="00007175"/>
    <w:rsid w:val="0000734E"/>
    <w:rsid w:val="00007A70"/>
    <w:rsid w:val="000101AF"/>
    <w:rsid w:val="00010658"/>
    <w:rsid w:val="00010EAE"/>
    <w:rsid w:val="00011A66"/>
    <w:rsid w:val="00011D73"/>
    <w:rsid w:val="00011E86"/>
    <w:rsid w:val="00012256"/>
    <w:rsid w:val="000122BF"/>
    <w:rsid w:val="000130AB"/>
    <w:rsid w:val="000132C2"/>
    <w:rsid w:val="000145F1"/>
    <w:rsid w:val="00014F0D"/>
    <w:rsid w:val="00015802"/>
    <w:rsid w:val="00015CF3"/>
    <w:rsid w:val="000175DE"/>
    <w:rsid w:val="00017819"/>
    <w:rsid w:val="00017DAB"/>
    <w:rsid w:val="000201B5"/>
    <w:rsid w:val="000207AA"/>
    <w:rsid w:val="00020963"/>
    <w:rsid w:val="00021E5E"/>
    <w:rsid w:val="000222A0"/>
    <w:rsid w:val="00022547"/>
    <w:rsid w:val="00022BD8"/>
    <w:rsid w:val="0002303B"/>
    <w:rsid w:val="000243D0"/>
    <w:rsid w:val="000245B5"/>
    <w:rsid w:val="00024788"/>
    <w:rsid w:val="000248AC"/>
    <w:rsid w:val="00025437"/>
    <w:rsid w:val="000260A3"/>
    <w:rsid w:val="00026470"/>
    <w:rsid w:val="000266DE"/>
    <w:rsid w:val="000267EA"/>
    <w:rsid w:val="000301B8"/>
    <w:rsid w:val="000301F4"/>
    <w:rsid w:val="00030393"/>
    <w:rsid w:val="00030985"/>
    <w:rsid w:val="000314B5"/>
    <w:rsid w:val="00031539"/>
    <w:rsid w:val="00031710"/>
    <w:rsid w:val="00031CA0"/>
    <w:rsid w:val="00031CDD"/>
    <w:rsid w:val="00031D3D"/>
    <w:rsid w:val="000321F2"/>
    <w:rsid w:val="000323F5"/>
    <w:rsid w:val="00032A33"/>
    <w:rsid w:val="00032BA7"/>
    <w:rsid w:val="00033A00"/>
    <w:rsid w:val="00033D39"/>
    <w:rsid w:val="00034C29"/>
    <w:rsid w:val="0003571D"/>
    <w:rsid w:val="00035A19"/>
    <w:rsid w:val="000360CF"/>
    <w:rsid w:val="00036571"/>
    <w:rsid w:val="000369D0"/>
    <w:rsid w:val="00036E54"/>
    <w:rsid w:val="000375F9"/>
    <w:rsid w:val="0003765A"/>
    <w:rsid w:val="00040596"/>
    <w:rsid w:val="00040AB7"/>
    <w:rsid w:val="00040D00"/>
    <w:rsid w:val="000413DD"/>
    <w:rsid w:val="00041B54"/>
    <w:rsid w:val="00041DCD"/>
    <w:rsid w:val="00042224"/>
    <w:rsid w:val="00042243"/>
    <w:rsid w:val="000430D9"/>
    <w:rsid w:val="0004369C"/>
    <w:rsid w:val="0004394B"/>
    <w:rsid w:val="00043A1C"/>
    <w:rsid w:val="00043EF5"/>
    <w:rsid w:val="0004457E"/>
    <w:rsid w:val="00045252"/>
    <w:rsid w:val="00045725"/>
    <w:rsid w:val="00046C7A"/>
    <w:rsid w:val="00047507"/>
    <w:rsid w:val="00050066"/>
    <w:rsid w:val="000506A5"/>
    <w:rsid w:val="00050DA8"/>
    <w:rsid w:val="00051A48"/>
    <w:rsid w:val="000526E8"/>
    <w:rsid w:val="00052D2D"/>
    <w:rsid w:val="00052E59"/>
    <w:rsid w:val="000530DF"/>
    <w:rsid w:val="000539D6"/>
    <w:rsid w:val="00056919"/>
    <w:rsid w:val="000574D0"/>
    <w:rsid w:val="00057A2D"/>
    <w:rsid w:val="00060582"/>
    <w:rsid w:val="00061405"/>
    <w:rsid w:val="00061437"/>
    <w:rsid w:val="000615E3"/>
    <w:rsid w:val="00061A2F"/>
    <w:rsid w:val="00061BCF"/>
    <w:rsid w:val="00061DDE"/>
    <w:rsid w:val="00061E95"/>
    <w:rsid w:val="00061F08"/>
    <w:rsid w:val="00061F33"/>
    <w:rsid w:val="00062132"/>
    <w:rsid w:val="00063294"/>
    <w:rsid w:val="000634F9"/>
    <w:rsid w:val="000638DE"/>
    <w:rsid w:val="00063A2A"/>
    <w:rsid w:val="00065C16"/>
    <w:rsid w:val="00065FA6"/>
    <w:rsid w:val="000660B7"/>
    <w:rsid w:val="0006633E"/>
    <w:rsid w:val="00067E76"/>
    <w:rsid w:val="00067FD2"/>
    <w:rsid w:val="0007021F"/>
    <w:rsid w:val="0007062C"/>
    <w:rsid w:val="0007151C"/>
    <w:rsid w:val="0007189C"/>
    <w:rsid w:val="00071B44"/>
    <w:rsid w:val="00071EFE"/>
    <w:rsid w:val="00072FC8"/>
    <w:rsid w:val="00073447"/>
    <w:rsid w:val="0007365B"/>
    <w:rsid w:val="00073DF3"/>
    <w:rsid w:val="00074571"/>
    <w:rsid w:val="0007519C"/>
    <w:rsid w:val="0007735F"/>
    <w:rsid w:val="000777C6"/>
    <w:rsid w:val="00080660"/>
    <w:rsid w:val="000809D2"/>
    <w:rsid w:val="00080D22"/>
    <w:rsid w:val="00080E8D"/>
    <w:rsid w:val="0008262E"/>
    <w:rsid w:val="000827B5"/>
    <w:rsid w:val="000839A6"/>
    <w:rsid w:val="0008496A"/>
    <w:rsid w:val="00084EC3"/>
    <w:rsid w:val="00084F63"/>
    <w:rsid w:val="00085651"/>
    <w:rsid w:val="00086376"/>
    <w:rsid w:val="0008761A"/>
    <w:rsid w:val="00091B2D"/>
    <w:rsid w:val="000924B6"/>
    <w:rsid w:val="00092E7E"/>
    <w:rsid w:val="0009317B"/>
    <w:rsid w:val="000932FF"/>
    <w:rsid w:val="0009354F"/>
    <w:rsid w:val="000938F1"/>
    <w:rsid w:val="00093F0E"/>
    <w:rsid w:val="00094182"/>
    <w:rsid w:val="00094374"/>
    <w:rsid w:val="00095D9C"/>
    <w:rsid w:val="00095FD7"/>
    <w:rsid w:val="00096130"/>
    <w:rsid w:val="00096177"/>
    <w:rsid w:val="000965A4"/>
    <w:rsid w:val="000973FF"/>
    <w:rsid w:val="000A04C5"/>
    <w:rsid w:val="000A04E7"/>
    <w:rsid w:val="000A0580"/>
    <w:rsid w:val="000A1730"/>
    <w:rsid w:val="000A1F3F"/>
    <w:rsid w:val="000A2467"/>
    <w:rsid w:val="000A2787"/>
    <w:rsid w:val="000A2C24"/>
    <w:rsid w:val="000A47EB"/>
    <w:rsid w:val="000A5A25"/>
    <w:rsid w:val="000A6B2B"/>
    <w:rsid w:val="000A751B"/>
    <w:rsid w:val="000B01CF"/>
    <w:rsid w:val="000B1011"/>
    <w:rsid w:val="000B168A"/>
    <w:rsid w:val="000B1AE9"/>
    <w:rsid w:val="000B1D48"/>
    <w:rsid w:val="000B1DB0"/>
    <w:rsid w:val="000B29EC"/>
    <w:rsid w:val="000B368B"/>
    <w:rsid w:val="000B4CB5"/>
    <w:rsid w:val="000B56BF"/>
    <w:rsid w:val="000B59C0"/>
    <w:rsid w:val="000B5BFC"/>
    <w:rsid w:val="000B5F0F"/>
    <w:rsid w:val="000B625B"/>
    <w:rsid w:val="000B6363"/>
    <w:rsid w:val="000B69B3"/>
    <w:rsid w:val="000B6D93"/>
    <w:rsid w:val="000B7089"/>
    <w:rsid w:val="000B7413"/>
    <w:rsid w:val="000C0BAA"/>
    <w:rsid w:val="000C0D93"/>
    <w:rsid w:val="000C0F91"/>
    <w:rsid w:val="000C101E"/>
    <w:rsid w:val="000C15E9"/>
    <w:rsid w:val="000C1613"/>
    <w:rsid w:val="000C24A9"/>
    <w:rsid w:val="000C2E1D"/>
    <w:rsid w:val="000C2F4F"/>
    <w:rsid w:val="000C3557"/>
    <w:rsid w:val="000C38D3"/>
    <w:rsid w:val="000C3D00"/>
    <w:rsid w:val="000C428A"/>
    <w:rsid w:val="000C4555"/>
    <w:rsid w:val="000C4891"/>
    <w:rsid w:val="000C5358"/>
    <w:rsid w:val="000C62C2"/>
    <w:rsid w:val="000C673B"/>
    <w:rsid w:val="000C75BD"/>
    <w:rsid w:val="000D0709"/>
    <w:rsid w:val="000D1A68"/>
    <w:rsid w:val="000D1B00"/>
    <w:rsid w:val="000D1E8F"/>
    <w:rsid w:val="000D386F"/>
    <w:rsid w:val="000D3C3F"/>
    <w:rsid w:val="000D3CF4"/>
    <w:rsid w:val="000D4573"/>
    <w:rsid w:val="000D46DC"/>
    <w:rsid w:val="000D577D"/>
    <w:rsid w:val="000D586D"/>
    <w:rsid w:val="000D5AA3"/>
    <w:rsid w:val="000D5B15"/>
    <w:rsid w:val="000D6431"/>
    <w:rsid w:val="000D6F6B"/>
    <w:rsid w:val="000D7510"/>
    <w:rsid w:val="000D782F"/>
    <w:rsid w:val="000D7A68"/>
    <w:rsid w:val="000E158A"/>
    <w:rsid w:val="000E1626"/>
    <w:rsid w:val="000E1FD6"/>
    <w:rsid w:val="000E2A9C"/>
    <w:rsid w:val="000E2D2F"/>
    <w:rsid w:val="000E34C8"/>
    <w:rsid w:val="000E3808"/>
    <w:rsid w:val="000E46BC"/>
    <w:rsid w:val="000E4829"/>
    <w:rsid w:val="000E5006"/>
    <w:rsid w:val="000E5723"/>
    <w:rsid w:val="000E586B"/>
    <w:rsid w:val="000E7C59"/>
    <w:rsid w:val="000E7C72"/>
    <w:rsid w:val="000F13A8"/>
    <w:rsid w:val="000F2346"/>
    <w:rsid w:val="000F2660"/>
    <w:rsid w:val="000F2D5E"/>
    <w:rsid w:val="000F34E3"/>
    <w:rsid w:val="000F3C83"/>
    <w:rsid w:val="000F429C"/>
    <w:rsid w:val="000F4309"/>
    <w:rsid w:val="000F449A"/>
    <w:rsid w:val="000F4910"/>
    <w:rsid w:val="000F5B68"/>
    <w:rsid w:val="000F6F76"/>
    <w:rsid w:val="000F70A4"/>
    <w:rsid w:val="000F773F"/>
    <w:rsid w:val="00100434"/>
    <w:rsid w:val="00101CE6"/>
    <w:rsid w:val="001023CC"/>
    <w:rsid w:val="0010255E"/>
    <w:rsid w:val="00102617"/>
    <w:rsid w:val="001038DB"/>
    <w:rsid w:val="00104272"/>
    <w:rsid w:val="00106301"/>
    <w:rsid w:val="00106F4A"/>
    <w:rsid w:val="001071A6"/>
    <w:rsid w:val="001074EC"/>
    <w:rsid w:val="0010788C"/>
    <w:rsid w:val="00107B86"/>
    <w:rsid w:val="001103EE"/>
    <w:rsid w:val="00110B5D"/>
    <w:rsid w:val="00111455"/>
    <w:rsid w:val="00111586"/>
    <w:rsid w:val="001123DF"/>
    <w:rsid w:val="00112DBA"/>
    <w:rsid w:val="00112FD2"/>
    <w:rsid w:val="001131A1"/>
    <w:rsid w:val="00113A9F"/>
    <w:rsid w:val="00113F54"/>
    <w:rsid w:val="0011433F"/>
    <w:rsid w:val="00114EFF"/>
    <w:rsid w:val="00115071"/>
    <w:rsid w:val="00116212"/>
    <w:rsid w:val="0011692B"/>
    <w:rsid w:val="00120063"/>
    <w:rsid w:val="00120B5A"/>
    <w:rsid w:val="00120E3D"/>
    <w:rsid w:val="001216C9"/>
    <w:rsid w:val="00121D3A"/>
    <w:rsid w:val="00125662"/>
    <w:rsid w:val="00125BD0"/>
    <w:rsid w:val="00125E61"/>
    <w:rsid w:val="00127856"/>
    <w:rsid w:val="00130262"/>
    <w:rsid w:val="00131A9D"/>
    <w:rsid w:val="00131B6A"/>
    <w:rsid w:val="0013251E"/>
    <w:rsid w:val="00132BBA"/>
    <w:rsid w:val="00133CE6"/>
    <w:rsid w:val="00133DDD"/>
    <w:rsid w:val="00134E5C"/>
    <w:rsid w:val="00135273"/>
    <w:rsid w:val="00136A0C"/>
    <w:rsid w:val="001371E7"/>
    <w:rsid w:val="001379B3"/>
    <w:rsid w:val="00137AFF"/>
    <w:rsid w:val="00140828"/>
    <w:rsid w:val="00140D56"/>
    <w:rsid w:val="00140F8A"/>
    <w:rsid w:val="00141082"/>
    <w:rsid w:val="00141556"/>
    <w:rsid w:val="00142BF0"/>
    <w:rsid w:val="001430C4"/>
    <w:rsid w:val="001433A0"/>
    <w:rsid w:val="00144558"/>
    <w:rsid w:val="001445F6"/>
    <w:rsid w:val="00145123"/>
    <w:rsid w:val="00145DFA"/>
    <w:rsid w:val="00147222"/>
    <w:rsid w:val="00147DE1"/>
    <w:rsid w:val="00150081"/>
    <w:rsid w:val="00150553"/>
    <w:rsid w:val="00150981"/>
    <w:rsid w:val="00151238"/>
    <w:rsid w:val="0015291D"/>
    <w:rsid w:val="00152E77"/>
    <w:rsid w:val="00153DF2"/>
    <w:rsid w:val="0015447D"/>
    <w:rsid w:val="0015492B"/>
    <w:rsid w:val="001554BE"/>
    <w:rsid w:val="00157681"/>
    <w:rsid w:val="00160B67"/>
    <w:rsid w:val="00160F2A"/>
    <w:rsid w:val="001613F2"/>
    <w:rsid w:val="00161D91"/>
    <w:rsid w:val="001622D6"/>
    <w:rsid w:val="001634C7"/>
    <w:rsid w:val="0016452A"/>
    <w:rsid w:val="00164732"/>
    <w:rsid w:val="001664B8"/>
    <w:rsid w:val="00167FA4"/>
    <w:rsid w:val="001702AF"/>
    <w:rsid w:val="00171A84"/>
    <w:rsid w:val="00172280"/>
    <w:rsid w:val="00172BD0"/>
    <w:rsid w:val="00172CD2"/>
    <w:rsid w:val="00174036"/>
    <w:rsid w:val="001744C9"/>
    <w:rsid w:val="00174B8C"/>
    <w:rsid w:val="0017561E"/>
    <w:rsid w:val="00175E7A"/>
    <w:rsid w:val="00176768"/>
    <w:rsid w:val="00176A2C"/>
    <w:rsid w:val="00177685"/>
    <w:rsid w:val="00177AA9"/>
    <w:rsid w:val="00177B36"/>
    <w:rsid w:val="001802EC"/>
    <w:rsid w:val="00180629"/>
    <w:rsid w:val="00180F8C"/>
    <w:rsid w:val="00181406"/>
    <w:rsid w:val="00181DEC"/>
    <w:rsid w:val="00182208"/>
    <w:rsid w:val="00182837"/>
    <w:rsid w:val="00182A0F"/>
    <w:rsid w:val="001847B0"/>
    <w:rsid w:val="00184B31"/>
    <w:rsid w:val="0018666F"/>
    <w:rsid w:val="00187685"/>
    <w:rsid w:val="001879A0"/>
    <w:rsid w:val="00187C6A"/>
    <w:rsid w:val="00190039"/>
    <w:rsid w:val="001907E4"/>
    <w:rsid w:val="00190B1B"/>
    <w:rsid w:val="00190E56"/>
    <w:rsid w:val="0019100D"/>
    <w:rsid w:val="0019118F"/>
    <w:rsid w:val="00192124"/>
    <w:rsid w:val="001923DE"/>
    <w:rsid w:val="001929D2"/>
    <w:rsid w:val="00192BBB"/>
    <w:rsid w:val="00192C53"/>
    <w:rsid w:val="00192DAA"/>
    <w:rsid w:val="00192F78"/>
    <w:rsid w:val="00193073"/>
    <w:rsid w:val="00193B63"/>
    <w:rsid w:val="001958AB"/>
    <w:rsid w:val="00195D3F"/>
    <w:rsid w:val="00195E39"/>
    <w:rsid w:val="001966E5"/>
    <w:rsid w:val="0019692F"/>
    <w:rsid w:val="00196A75"/>
    <w:rsid w:val="00196C37"/>
    <w:rsid w:val="001A0082"/>
    <w:rsid w:val="001A0519"/>
    <w:rsid w:val="001A19B2"/>
    <w:rsid w:val="001A1E33"/>
    <w:rsid w:val="001A2BD5"/>
    <w:rsid w:val="001A31F9"/>
    <w:rsid w:val="001A3368"/>
    <w:rsid w:val="001A4609"/>
    <w:rsid w:val="001A52DD"/>
    <w:rsid w:val="001A6720"/>
    <w:rsid w:val="001A7320"/>
    <w:rsid w:val="001A7B0C"/>
    <w:rsid w:val="001B0723"/>
    <w:rsid w:val="001B29B1"/>
    <w:rsid w:val="001B2B5C"/>
    <w:rsid w:val="001B2C17"/>
    <w:rsid w:val="001B33C7"/>
    <w:rsid w:val="001B411D"/>
    <w:rsid w:val="001B4624"/>
    <w:rsid w:val="001B49F1"/>
    <w:rsid w:val="001B52E2"/>
    <w:rsid w:val="001B55A5"/>
    <w:rsid w:val="001B5D15"/>
    <w:rsid w:val="001B5EC1"/>
    <w:rsid w:val="001B6908"/>
    <w:rsid w:val="001B69CD"/>
    <w:rsid w:val="001B74EC"/>
    <w:rsid w:val="001B78D1"/>
    <w:rsid w:val="001C0869"/>
    <w:rsid w:val="001C0FF2"/>
    <w:rsid w:val="001C259C"/>
    <w:rsid w:val="001C3C3E"/>
    <w:rsid w:val="001C428D"/>
    <w:rsid w:val="001C4311"/>
    <w:rsid w:val="001C45C8"/>
    <w:rsid w:val="001C4991"/>
    <w:rsid w:val="001C49AD"/>
    <w:rsid w:val="001C4BD9"/>
    <w:rsid w:val="001C5B4C"/>
    <w:rsid w:val="001C5F9E"/>
    <w:rsid w:val="001C7B07"/>
    <w:rsid w:val="001D128A"/>
    <w:rsid w:val="001D149A"/>
    <w:rsid w:val="001D321B"/>
    <w:rsid w:val="001D4481"/>
    <w:rsid w:val="001D4F4C"/>
    <w:rsid w:val="001D51F0"/>
    <w:rsid w:val="001D55CD"/>
    <w:rsid w:val="001D56E0"/>
    <w:rsid w:val="001D5D83"/>
    <w:rsid w:val="001D5F1C"/>
    <w:rsid w:val="001D7155"/>
    <w:rsid w:val="001D7366"/>
    <w:rsid w:val="001E0142"/>
    <w:rsid w:val="001E036A"/>
    <w:rsid w:val="001E058F"/>
    <w:rsid w:val="001E066B"/>
    <w:rsid w:val="001E0B1D"/>
    <w:rsid w:val="001E0BC3"/>
    <w:rsid w:val="001E0E7A"/>
    <w:rsid w:val="001E233B"/>
    <w:rsid w:val="001E4383"/>
    <w:rsid w:val="001E465E"/>
    <w:rsid w:val="001E52A9"/>
    <w:rsid w:val="001F1654"/>
    <w:rsid w:val="001F1C81"/>
    <w:rsid w:val="001F1DA4"/>
    <w:rsid w:val="001F2655"/>
    <w:rsid w:val="001F33EE"/>
    <w:rsid w:val="001F415D"/>
    <w:rsid w:val="001F5103"/>
    <w:rsid w:val="001F56F9"/>
    <w:rsid w:val="001F613E"/>
    <w:rsid w:val="001F6982"/>
    <w:rsid w:val="001F6AA1"/>
    <w:rsid w:val="001F725E"/>
    <w:rsid w:val="001F78F5"/>
    <w:rsid w:val="0020073A"/>
    <w:rsid w:val="00200AFD"/>
    <w:rsid w:val="00201199"/>
    <w:rsid w:val="0020130D"/>
    <w:rsid w:val="002014A2"/>
    <w:rsid w:val="00201B57"/>
    <w:rsid w:val="00201C47"/>
    <w:rsid w:val="00202020"/>
    <w:rsid w:val="00202A70"/>
    <w:rsid w:val="00202C2D"/>
    <w:rsid w:val="00202CFF"/>
    <w:rsid w:val="00203274"/>
    <w:rsid w:val="00203937"/>
    <w:rsid w:val="00203DA8"/>
    <w:rsid w:val="00203E30"/>
    <w:rsid w:val="0020412D"/>
    <w:rsid w:val="0020413F"/>
    <w:rsid w:val="002041FE"/>
    <w:rsid w:val="00204A68"/>
    <w:rsid w:val="0020554C"/>
    <w:rsid w:val="0020572A"/>
    <w:rsid w:val="002065AC"/>
    <w:rsid w:val="00207E28"/>
    <w:rsid w:val="002101FD"/>
    <w:rsid w:val="00210C7E"/>
    <w:rsid w:val="00211D72"/>
    <w:rsid w:val="00211E25"/>
    <w:rsid w:val="00212734"/>
    <w:rsid w:val="00212F7A"/>
    <w:rsid w:val="00213767"/>
    <w:rsid w:val="00213898"/>
    <w:rsid w:val="00213BD5"/>
    <w:rsid w:val="00214EB6"/>
    <w:rsid w:val="00216100"/>
    <w:rsid w:val="002167AB"/>
    <w:rsid w:val="00216C7C"/>
    <w:rsid w:val="00216DFB"/>
    <w:rsid w:val="002172DA"/>
    <w:rsid w:val="00217483"/>
    <w:rsid w:val="00217832"/>
    <w:rsid w:val="002203E6"/>
    <w:rsid w:val="00220769"/>
    <w:rsid w:val="002207F7"/>
    <w:rsid w:val="00220BDA"/>
    <w:rsid w:val="0022138B"/>
    <w:rsid w:val="002218D1"/>
    <w:rsid w:val="002221E2"/>
    <w:rsid w:val="002228D6"/>
    <w:rsid w:val="00222C31"/>
    <w:rsid w:val="00222C5A"/>
    <w:rsid w:val="002240A1"/>
    <w:rsid w:val="00224582"/>
    <w:rsid w:val="00224B84"/>
    <w:rsid w:val="00224E69"/>
    <w:rsid w:val="00225D80"/>
    <w:rsid w:val="00225FFD"/>
    <w:rsid w:val="0022617F"/>
    <w:rsid w:val="0022757F"/>
    <w:rsid w:val="00227DDF"/>
    <w:rsid w:val="002308E9"/>
    <w:rsid w:val="0023188E"/>
    <w:rsid w:val="00231FE8"/>
    <w:rsid w:val="00232C37"/>
    <w:rsid w:val="002343DC"/>
    <w:rsid w:val="002344F8"/>
    <w:rsid w:val="00235810"/>
    <w:rsid w:val="002366A7"/>
    <w:rsid w:val="002366B6"/>
    <w:rsid w:val="00236968"/>
    <w:rsid w:val="0024020A"/>
    <w:rsid w:val="00240E9D"/>
    <w:rsid w:val="00242751"/>
    <w:rsid w:val="00243552"/>
    <w:rsid w:val="00243F83"/>
    <w:rsid w:val="0024452C"/>
    <w:rsid w:val="002447D3"/>
    <w:rsid w:val="00246189"/>
    <w:rsid w:val="0024678A"/>
    <w:rsid w:val="00247116"/>
    <w:rsid w:val="00247CFC"/>
    <w:rsid w:val="00250FAE"/>
    <w:rsid w:val="0025173A"/>
    <w:rsid w:val="002526B4"/>
    <w:rsid w:val="00252D4A"/>
    <w:rsid w:val="002535BD"/>
    <w:rsid w:val="00253F4A"/>
    <w:rsid w:val="0025432C"/>
    <w:rsid w:val="002543B1"/>
    <w:rsid w:val="002546EE"/>
    <w:rsid w:val="002549B2"/>
    <w:rsid w:val="00255A60"/>
    <w:rsid w:val="002564EF"/>
    <w:rsid w:val="002571C2"/>
    <w:rsid w:val="00257ABE"/>
    <w:rsid w:val="002609CA"/>
    <w:rsid w:val="0026113F"/>
    <w:rsid w:val="0026178E"/>
    <w:rsid w:val="002618FD"/>
    <w:rsid w:val="002638E2"/>
    <w:rsid w:val="00264D55"/>
    <w:rsid w:val="00265F00"/>
    <w:rsid w:val="002671B4"/>
    <w:rsid w:val="00267526"/>
    <w:rsid w:val="00270363"/>
    <w:rsid w:val="002703CE"/>
    <w:rsid w:val="00270B28"/>
    <w:rsid w:val="00270E45"/>
    <w:rsid w:val="002718E2"/>
    <w:rsid w:val="00271E31"/>
    <w:rsid w:val="00271E61"/>
    <w:rsid w:val="00272284"/>
    <w:rsid w:val="00272479"/>
    <w:rsid w:val="00272580"/>
    <w:rsid w:val="00272FCF"/>
    <w:rsid w:val="00273D65"/>
    <w:rsid w:val="0027423B"/>
    <w:rsid w:val="00274556"/>
    <w:rsid w:val="00274664"/>
    <w:rsid w:val="002753CE"/>
    <w:rsid w:val="0027555C"/>
    <w:rsid w:val="00276175"/>
    <w:rsid w:val="002769DD"/>
    <w:rsid w:val="00277C63"/>
    <w:rsid w:val="00280084"/>
    <w:rsid w:val="0028039F"/>
    <w:rsid w:val="002807AB"/>
    <w:rsid w:val="0028099C"/>
    <w:rsid w:val="00280C54"/>
    <w:rsid w:val="00280CFA"/>
    <w:rsid w:val="0028173B"/>
    <w:rsid w:val="00282503"/>
    <w:rsid w:val="00282796"/>
    <w:rsid w:val="002849BA"/>
    <w:rsid w:val="002868BF"/>
    <w:rsid w:val="00286F7A"/>
    <w:rsid w:val="00287DBD"/>
    <w:rsid w:val="00287F1F"/>
    <w:rsid w:val="00290463"/>
    <w:rsid w:val="00290745"/>
    <w:rsid w:val="002909A9"/>
    <w:rsid w:val="00290B7C"/>
    <w:rsid w:val="00290E9E"/>
    <w:rsid w:val="002910FC"/>
    <w:rsid w:val="002918BC"/>
    <w:rsid w:val="0029197F"/>
    <w:rsid w:val="002924EA"/>
    <w:rsid w:val="002925B5"/>
    <w:rsid w:val="0029276B"/>
    <w:rsid w:val="00292A8A"/>
    <w:rsid w:val="00293359"/>
    <w:rsid w:val="00293454"/>
    <w:rsid w:val="00294B37"/>
    <w:rsid w:val="00294E2F"/>
    <w:rsid w:val="00297C5C"/>
    <w:rsid w:val="00297E60"/>
    <w:rsid w:val="002A0CB3"/>
    <w:rsid w:val="002A1FB9"/>
    <w:rsid w:val="002A3D1D"/>
    <w:rsid w:val="002A4609"/>
    <w:rsid w:val="002A5CB0"/>
    <w:rsid w:val="002A61F9"/>
    <w:rsid w:val="002A692E"/>
    <w:rsid w:val="002A7279"/>
    <w:rsid w:val="002A773B"/>
    <w:rsid w:val="002A7EB6"/>
    <w:rsid w:val="002B1CE7"/>
    <w:rsid w:val="002B2084"/>
    <w:rsid w:val="002B221E"/>
    <w:rsid w:val="002B2805"/>
    <w:rsid w:val="002B3E56"/>
    <w:rsid w:val="002B55CC"/>
    <w:rsid w:val="002B58EF"/>
    <w:rsid w:val="002B6463"/>
    <w:rsid w:val="002B6AEA"/>
    <w:rsid w:val="002B6CA3"/>
    <w:rsid w:val="002B7D54"/>
    <w:rsid w:val="002C0471"/>
    <w:rsid w:val="002C061A"/>
    <w:rsid w:val="002C13BE"/>
    <w:rsid w:val="002C1CD8"/>
    <w:rsid w:val="002C332F"/>
    <w:rsid w:val="002C3333"/>
    <w:rsid w:val="002C3F04"/>
    <w:rsid w:val="002C430B"/>
    <w:rsid w:val="002C567C"/>
    <w:rsid w:val="002C5A7B"/>
    <w:rsid w:val="002C5C19"/>
    <w:rsid w:val="002C5FCA"/>
    <w:rsid w:val="002C6376"/>
    <w:rsid w:val="002C66B1"/>
    <w:rsid w:val="002C6A75"/>
    <w:rsid w:val="002C702E"/>
    <w:rsid w:val="002C7BC3"/>
    <w:rsid w:val="002C7C15"/>
    <w:rsid w:val="002C7C7E"/>
    <w:rsid w:val="002D0236"/>
    <w:rsid w:val="002D06DB"/>
    <w:rsid w:val="002D15B3"/>
    <w:rsid w:val="002D1A05"/>
    <w:rsid w:val="002D1DFE"/>
    <w:rsid w:val="002D2091"/>
    <w:rsid w:val="002D25AB"/>
    <w:rsid w:val="002D2682"/>
    <w:rsid w:val="002D37D1"/>
    <w:rsid w:val="002D3F7D"/>
    <w:rsid w:val="002D457A"/>
    <w:rsid w:val="002D45DE"/>
    <w:rsid w:val="002D47E2"/>
    <w:rsid w:val="002D4850"/>
    <w:rsid w:val="002D5538"/>
    <w:rsid w:val="002D56ED"/>
    <w:rsid w:val="002D5981"/>
    <w:rsid w:val="002D5BFD"/>
    <w:rsid w:val="002D6728"/>
    <w:rsid w:val="002D6B2B"/>
    <w:rsid w:val="002D7FFC"/>
    <w:rsid w:val="002E0BE8"/>
    <w:rsid w:val="002E0D03"/>
    <w:rsid w:val="002E0EB8"/>
    <w:rsid w:val="002E2555"/>
    <w:rsid w:val="002E34A6"/>
    <w:rsid w:val="002E42C1"/>
    <w:rsid w:val="002E51C4"/>
    <w:rsid w:val="002E5258"/>
    <w:rsid w:val="002E6229"/>
    <w:rsid w:val="002E67BE"/>
    <w:rsid w:val="002E7889"/>
    <w:rsid w:val="002E7F03"/>
    <w:rsid w:val="002F20CA"/>
    <w:rsid w:val="002F2A69"/>
    <w:rsid w:val="002F2B77"/>
    <w:rsid w:val="002F2BC5"/>
    <w:rsid w:val="002F3415"/>
    <w:rsid w:val="002F3482"/>
    <w:rsid w:val="002F36C6"/>
    <w:rsid w:val="002F3CEE"/>
    <w:rsid w:val="002F4DFB"/>
    <w:rsid w:val="002F5BC5"/>
    <w:rsid w:val="002F6260"/>
    <w:rsid w:val="002F6EDA"/>
    <w:rsid w:val="002F72FD"/>
    <w:rsid w:val="002F77A0"/>
    <w:rsid w:val="002F7A3D"/>
    <w:rsid w:val="003003C6"/>
    <w:rsid w:val="003007F5"/>
    <w:rsid w:val="00301063"/>
    <w:rsid w:val="00302E86"/>
    <w:rsid w:val="00303104"/>
    <w:rsid w:val="00304201"/>
    <w:rsid w:val="00304539"/>
    <w:rsid w:val="00304703"/>
    <w:rsid w:val="00305C40"/>
    <w:rsid w:val="00307067"/>
    <w:rsid w:val="003077C7"/>
    <w:rsid w:val="003078CD"/>
    <w:rsid w:val="00307E9D"/>
    <w:rsid w:val="00310904"/>
    <w:rsid w:val="00311359"/>
    <w:rsid w:val="0031163F"/>
    <w:rsid w:val="00311B4A"/>
    <w:rsid w:val="00311D01"/>
    <w:rsid w:val="00311E90"/>
    <w:rsid w:val="003132CB"/>
    <w:rsid w:val="003135E8"/>
    <w:rsid w:val="00313897"/>
    <w:rsid w:val="0031431E"/>
    <w:rsid w:val="0031506A"/>
    <w:rsid w:val="0031547C"/>
    <w:rsid w:val="003160E9"/>
    <w:rsid w:val="00316113"/>
    <w:rsid w:val="00316715"/>
    <w:rsid w:val="00316FE2"/>
    <w:rsid w:val="00317F50"/>
    <w:rsid w:val="003214F5"/>
    <w:rsid w:val="00321ACE"/>
    <w:rsid w:val="00322E7E"/>
    <w:rsid w:val="003237F0"/>
    <w:rsid w:val="00323DB7"/>
    <w:rsid w:val="00325FD3"/>
    <w:rsid w:val="003275C3"/>
    <w:rsid w:val="0033075A"/>
    <w:rsid w:val="003307FD"/>
    <w:rsid w:val="00330A0F"/>
    <w:rsid w:val="0033118F"/>
    <w:rsid w:val="00332940"/>
    <w:rsid w:val="00332CF5"/>
    <w:rsid w:val="00332DFB"/>
    <w:rsid w:val="0033361C"/>
    <w:rsid w:val="00333A48"/>
    <w:rsid w:val="00333D94"/>
    <w:rsid w:val="00334008"/>
    <w:rsid w:val="0033449C"/>
    <w:rsid w:val="0033455F"/>
    <w:rsid w:val="0033563E"/>
    <w:rsid w:val="003357C7"/>
    <w:rsid w:val="00335FC0"/>
    <w:rsid w:val="00336AE8"/>
    <w:rsid w:val="003370D9"/>
    <w:rsid w:val="00340055"/>
    <w:rsid w:val="00340651"/>
    <w:rsid w:val="003414FA"/>
    <w:rsid w:val="00341869"/>
    <w:rsid w:val="00341DB6"/>
    <w:rsid w:val="003426D1"/>
    <w:rsid w:val="0034287A"/>
    <w:rsid w:val="00343564"/>
    <w:rsid w:val="003440B2"/>
    <w:rsid w:val="00344810"/>
    <w:rsid w:val="0034594F"/>
    <w:rsid w:val="00345BBF"/>
    <w:rsid w:val="00345ECF"/>
    <w:rsid w:val="003476F0"/>
    <w:rsid w:val="003511B3"/>
    <w:rsid w:val="00351C19"/>
    <w:rsid w:val="00351D0A"/>
    <w:rsid w:val="00351E45"/>
    <w:rsid w:val="003525D0"/>
    <w:rsid w:val="00352D03"/>
    <w:rsid w:val="003538D2"/>
    <w:rsid w:val="003542F4"/>
    <w:rsid w:val="003556BA"/>
    <w:rsid w:val="003559D2"/>
    <w:rsid w:val="00356EB2"/>
    <w:rsid w:val="00356F86"/>
    <w:rsid w:val="00357134"/>
    <w:rsid w:val="00357540"/>
    <w:rsid w:val="00357AAF"/>
    <w:rsid w:val="00360F1C"/>
    <w:rsid w:val="0036107C"/>
    <w:rsid w:val="003615F9"/>
    <w:rsid w:val="00361754"/>
    <w:rsid w:val="00362812"/>
    <w:rsid w:val="00363C3B"/>
    <w:rsid w:val="00363C61"/>
    <w:rsid w:val="00363D99"/>
    <w:rsid w:val="00365A0D"/>
    <w:rsid w:val="00365E08"/>
    <w:rsid w:val="00366300"/>
    <w:rsid w:val="00366C5B"/>
    <w:rsid w:val="00367442"/>
    <w:rsid w:val="00367F6D"/>
    <w:rsid w:val="00370DE5"/>
    <w:rsid w:val="0037177F"/>
    <w:rsid w:val="00371AB4"/>
    <w:rsid w:val="00372345"/>
    <w:rsid w:val="003727AC"/>
    <w:rsid w:val="00372B4D"/>
    <w:rsid w:val="003730B5"/>
    <w:rsid w:val="0037442F"/>
    <w:rsid w:val="00374698"/>
    <w:rsid w:val="00374992"/>
    <w:rsid w:val="00374E72"/>
    <w:rsid w:val="003758F9"/>
    <w:rsid w:val="003762BE"/>
    <w:rsid w:val="0037637C"/>
    <w:rsid w:val="00376EB8"/>
    <w:rsid w:val="00377B9F"/>
    <w:rsid w:val="003806F9"/>
    <w:rsid w:val="003807CA"/>
    <w:rsid w:val="00381060"/>
    <w:rsid w:val="0038151C"/>
    <w:rsid w:val="00381640"/>
    <w:rsid w:val="00383A73"/>
    <w:rsid w:val="003845DC"/>
    <w:rsid w:val="00384DD2"/>
    <w:rsid w:val="00385D1A"/>
    <w:rsid w:val="00386373"/>
    <w:rsid w:val="00386876"/>
    <w:rsid w:val="00386C97"/>
    <w:rsid w:val="00387891"/>
    <w:rsid w:val="00387FAA"/>
    <w:rsid w:val="00390CB1"/>
    <w:rsid w:val="00391124"/>
    <w:rsid w:val="00391A9F"/>
    <w:rsid w:val="0039217B"/>
    <w:rsid w:val="0039220F"/>
    <w:rsid w:val="0039319E"/>
    <w:rsid w:val="00394AC4"/>
    <w:rsid w:val="00394C9C"/>
    <w:rsid w:val="00394D1C"/>
    <w:rsid w:val="00396836"/>
    <w:rsid w:val="00396BAC"/>
    <w:rsid w:val="00397902"/>
    <w:rsid w:val="00397B11"/>
    <w:rsid w:val="003A0B39"/>
    <w:rsid w:val="003A1634"/>
    <w:rsid w:val="003A18AC"/>
    <w:rsid w:val="003A19AB"/>
    <w:rsid w:val="003A1D20"/>
    <w:rsid w:val="003A1EBD"/>
    <w:rsid w:val="003A27AF"/>
    <w:rsid w:val="003A2B50"/>
    <w:rsid w:val="003A4026"/>
    <w:rsid w:val="003A4D7F"/>
    <w:rsid w:val="003A748B"/>
    <w:rsid w:val="003A777C"/>
    <w:rsid w:val="003A7793"/>
    <w:rsid w:val="003A7E1B"/>
    <w:rsid w:val="003A7E33"/>
    <w:rsid w:val="003A7ED1"/>
    <w:rsid w:val="003B022D"/>
    <w:rsid w:val="003B0941"/>
    <w:rsid w:val="003B0E87"/>
    <w:rsid w:val="003B0F8D"/>
    <w:rsid w:val="003B16D7"/>
    <w:rsid w:val="003B41AD"/>
    <w:rsid w:val="003B57A7"/>
    <w:rsid w:val="003B5A0A"/>
    <w:rsid w:val="003B5B78"/>
    <w:rsid w:val="003B6318"/>
    <w:rsid w:val="003B677C"/>
    <w:rsid w:val="003B6C36"/>
    <w:rsid w:val="003C0699"/>
    <w:rsid w:val="003C09D6"/>
    <w:rsid w:val="003C1954"/>
    <w:rsid w:val="003C2047"/>
    <w:rsid w:val="003C2ACA"/>
    <w:rsid w:val="003C2D3F"/>
    <w:rsid w:val="003C3927"/>
    <w:rsid w:val="003C40A2"/>
    <w:rsid w:val="003C430B"/>
    <w:rsid w:val="003C489D"/>
    <w:rsid w:val="003C500A"/>
    <w:rsid w:val="003C5F63"/>
    <w:rsid w:val="003C6240"/>
    <w:rsid w:val="003C6292"/>
    <w:rsid w:val="003C6479"/>
    <w:rsid w:val="003C6515"/>
    <w:rsid w:val="003C67D6"/>
    <w:rsid w:val="003C6E6D"/>
    <w:rsid w:val="003C7773"/>
    <w:rsid w:val="003D08D1"/>
    <w:rsid w:val="003D0B40"/>
    <w:rsid w:val="003D1540"/>
    <w:rsid w:val="003D1562"/>
    <w:rsid w:val="003D1971"/>
    <w:rsid w:val="003D1A97"/>
    <w:rsid w:val="003D25E2"/>
    <w:rsid w:val="003D2AD7"/>
    <w:rsid w:val="003D3436"/>
    <w:rsid w:val="003D4B80"/>
    <w:rsid w:val="003D4C18"/>
    <w:rsid w:val="003D543D"/>
    <w:rsid w:val="003D5A0A"/>
    <w:rsid w:val="003D62B7"/>
    <w:rsid w:val="003D6881"/>
    <w:rsid w:val="003D69D6"/>
    <w:rsid w:val="003D6CE4"/>
    <w:rsid w:val="003D736F"/>
    <w:rsid w:val="003E098E"/>
    <w:rsid w:val="003E0C13"/>
    <w:rsid w:val="003E1B29"/>
    <w:rsid w:val="003E1E0E"/>
    <w:rsid w:val="003E2CC9"/>
    <w:rsid w:val="003E2EA5"/>
    <w:rsid w:val="003E3A9C"/>
    <w:rsid w:val="003E3B01"/>
    <w:rsid w:val="003E3E20"/>
    <w:rsid w:val="003E4944"/>
    <w:rsid w:val="003E5960"/>
    <w:rsid w:val="003E5E53"/>
    <w:rsid w:val="003E691A"/>
    <w:rsid w:val="003E7E97"/>
    <w:rsid w:val="003E7F5B"/>
    <w:rsid w:val="003F041B"/>
    <w:rsid w:val="003F0E07"/>
    <w:rsid w:val="003F1BD0"/>
    <w:rsid w:val="003F30C3"/>
    <w:rsid w:val="003F3204"/>
    <w:rsid w:val="003F683D"/>
    <w:rsid w:val="003F756B"/>
    <w:rsid w:val="003F7CCA"/>
    <w:rsid w:val="003F7F8B"/>
    <w:rsid w:val="00400C72"/>
    <w:rsid w:val="00400C7F"/>
    <w:rsid w:val="00404B65"/>
    <w:rsid w:val="00405292"/>
    <w:rsid w:val="00405A08"/>
    <w:rsid w:val="00405D8F"/>
    <w:rsid w:val="004062EC"/>
    <w:rsid w:val="00406CA7"/>
    <w:rsid w:val="00407C49"/>
    <w:rsid w:val="00407E42"/>
    <w:rsid w:val="004100C0"/>
    <w:rsid w:val="00410681"/>
    <w:rsid w:val="004114B2"/>
    <w:rsid w:val="00411800"/>
    <w:rsid w:val="00411A9F"/>
    <w:rsid w:val="004120C0"/>
    <w:rsid w:val="004122A3"/>
    <w:rsid w:val="0041285D"/>
    <w:rsid w:val="0041488B"/>
    <w:rsid w:val="00414C63"/>
    <w:rsid w:val="00414E51"/>
    <w:rsid w:val="00415039"/>
    <w:rsid w:val="00415171"/>
    <w:rsid w:val="00415264"/>
    <w:rsid w:val="00415A59"/>
    <w:rsid w:val="00415BE7"/>
    <w:rsid w:val="00416B9B"/>
    <w:rsid w:val="00416C8A"/>
    <w:rsid w:val="00417560"/>
    <w:rsid w:val="00417A24"/>
    <w:rsid w:val="00417F4C"/>
    <w:rsid w:val="00417FD2"/>
    <w:rsid w:val="00420013"/>
    <w:rsid w:val="00420075"/>
    <w:rsid w:val="004206DD"/>
    <w:rsid w:val="00421752"/>
    <w:rsid w:val="00421A16"/>
    <w:rsid w:val="00422169"/>
    <w:rsid w:val="00422A83"/>
    <w:rsid w:val="00423986"/>
    <w:rsid w:val="004240AC"/>
    <w:rsid w:val="00424320"/>
    <w:rsid w:val="00424409"/>
    <w:rsid w:val="004246CA"/>
    <w:rsid w:val="00424C8A"/>
    <w:rsid w:val="00425CD8"/>
    <w:rsid w:val="00425FBF"/>
    <w:rsid w:val="00426345"/>
    <w:rsid w:val="0042734A"/>
    <w:rsid w:val="00427CBF"/>
    <w:rsid w:val="00430DE4"/>
    <w:rsid w:val="00430E2F"/>
    <w:rsid w:val="00431668"/>
    <w:rsid w:val="004324A7"/>
    <w:rsid w:val="004324DD"/>
    <w:rsid w:val="004325C3"/>
    <w:rsid w:val="004329A1"/>
    <w:rsid w:val="00434898"/>
    <w:rsid w:val="0043561B"/>
    <w:rsid w:val="0043597F"/>
    <w:rsid w:val="00436A19"/>
    <w:rsid w:val="00436A5F"/>
    <w:rsid w:val="0043723C"/>
    <w:rsid w:val="00437268"/>
    <w:rsid w:val="004401F8"/>
    <w:rsid w:val="00440289"/>
    <w:rsid w:val="0044068F"/>
    <w:rsid w:val="00440B07"/>
    <w:rsid w:val="00440B9C"/>
    <w:rsid w:val="0044236A"/>
    <w:rsid w:val="004430D6"/>
    <w:rsid w:val="00443274"/>
    <w:rsid w:val="00443434"/>
    <w:rsid w:val="004438D9"/>
    <w:rsid w:val="00443ECA"/>
    <w:rsid w:val="004447EA"/>
    <w:rsid w:val="004464C7"/>
    <w:rsid w:val="0044722F"/>
    <w:rsid w:val="00447A19"/>
    <w:rsid w:val="0045000D"/>
    <w:rsid w:val="00450413"/>
    <w:rsid w:val="0045041E"/>
    <w:rsid w:val="00450DF4"/>
    <w:rsid w:val="00451CC8"/>
    <w:rsid w:val="00452AC5"/>
    <w:rsid w:val="00452F97"/>
    <w:rsid w:val="00453B7E"/>
    <w:rsid w:val="00453F31"/>
    <w:rsid w:val="004540D9"/>
    <w:rsid w:val="00455501"/>
    <w:rsid w:val="00455551"/>
    <w:rsid w:val="00455EBC"/>
    <w:rsid w:val="00456584"/>
    <w:rsid w:val="00456843"/>
    <w:rsid w:val="0045744F"/>
    <w:rsid w:val="00460376"/>
    <w:rsid w:val="0046042E"/>
    <w:rsid w:val="00460C5A"/>
    <w:rsid w:val="004611E7"/>
    <w:rsid w:val="0046194C"/>
    <w:rsid w:val="00462467"/>
    <w:rsid w:val="0046281C"/>
    <w:rsid w:val="00462ED9"/>
    <w:rsid w:val="00463916"/>
    <w:rsid w:val="0046392B"/>
    <w:rsid w:val="00463DAB"/>
    <w:rsid w:val="00464784"/>
    <w:rsid w:val="00465A0D"/>
    <w:rsid w:val="004660BC"/>
    <w:rsid w:val="004662DA"/>
    <w:rsid w:val="004662F5"/>
    <w:rsid w:val="00466A80"/>
    <w:rsid w:val="00466AB4"/>
    <w:rsid w:val="00466D3C"/>
    <w:rsid w:val="00466E4A"/>
    <w:rsid w:val="004674DA"/>
    <w:rsid w:val="004675A4"/>
    <w:rsid w:val="00467CB3"/>
    <w:rsid w:val="00467F2B"/>
    <w:rsid w:val="00470218"/>
    <w:rsid w:val="0047113F"/>
    <w:rsid w:val="004721F2"/>
    <w:rsid w:val="00472A2F"/>
    <w:rsid w:val="0047335B"/>
    <w:rsid w:val="00473AD1"/>
    <w:rsid w:val="00473CA9"/>
    <w:rsid w:val="004742D5"/>
    <w:rsid w:val="00475A3C"/>
    <w:rsid w:val="00475A69"/>
    <w:rsid w:val="004768BE"/>
    <w:rsid w:val="00476A29"/>
    <w:rsid w:val="0047784A"/>
    <w:rsid w:val="00477898"/>
    <w:rsid w:val="00477F87"/>
    <w:rsid w:val="00480473"/>
    <w:rsid w:val="004807E2"/>
    <w:rsid w:val="00480BB7"/>
    <w:rsid w:val="00480BE3"/>
    <w:rsid w:val="0048150E"/>
    <w:rsid w:val="00481B14"/>
    <w:rsid w:val="00481FD1"/>
    <w:rsid w:val="004822D5"/>
    <w:rsid w:val="004824F4"/>
    <w:rsid w:val="004830B7"/>
    <w:rsid w:val="0048327D"/>
    <w:rsid w:val="00483A1C"/>
    <w:rsid w:val="0048481E"/>
    <w:rsid w:val="00484D2F"/>
    <w:rsid w:val="004859B8"/>
    <w:rsid w:val="0048782B"/>
    <w:rsid w:val="00487BAD"/>
    <w:rsid w:val="004906B8"/>
    <w:rsid w:val="0049118C"/>
    <w:rsid w:val="00491621"/>
    <w:rsid w:val="00491EEB"/>
    <w:rsid w:val="00491FEF"/>
    <w:rsid w:val="0049222F"/>
    <w:rsid w:val="00492A6E"/>
    <w:rsid w:val="004932B3"/>
    <w:rsid w:val="0049388B"/>
    <w:rsid w:val="00493918"/>
    <w:rsid w:val="0049420B"/>
    <w:rsid w:val="004944F2"/>
    <w:rsid w:val="00494716"/>
    <w:rsid w:val="00494940"/>
    <w:rsid w:val="0049509B"/>
    <w:rsid w:val="004954A4"/>
    <w:rsid w:val="004955C1"/>
    <w:rsid w:val="00496A93"/>
    <w:rsid w:val="00496CEA"/>
    <w:rsid w:val="004A0248"/>
    <w:rsid w:val="004A10E1"/>
    <w:rsid w:val="004A1CBF"/>
    <w:rsid w:val="004A2CA5"/>
    <w:rsid w:val="004A35FC"/>
    <w:rsid w:val="004A3C64"/>
    <w:rsid w:val="004A5318"/>
    <w:rsid w:val="004A58A1"/>
    <w:rsid w:val="004A7826"/>
    <w:rsid w:val="004A7D43"/>
    <w:rsid w:val="004A7E30"/>
    <w:rsid w:val="004B0288"/>
    <w:rsid w:val="004B15AA"/>
    <w:rsid w:val="004B2A62"/>
    <w:rsid w:val="004B3029"/>
    <w:rsid w:val="004B3171"/>
    <w:rsid w:val="004B3A68"/>
    <w:rsid w:val="004B3CC3"/>
    <w:rsid w:val="004B40AB"/>
    <w:rsid w:val="004B4930"/>
    <w:rsid w:val="004B4AA7"/>
    <w:rsid w:val="004B4F74"/>
    <w:rsid w:val="004B6CD6"/>
    <w:rsid w:val="004B6E70"/>
    <w:rsid w:val="004B7043"/>
    <w:rsid w:val="004B70D3"/>
    <w:rsid w:val="004B7900"/>
    <w:rsid w:val="004B794E"/>
    <w:rsid w:val="004B7D2D"/>
    <w:rsid w:val="004C1411"/>
    <w:rsid w:val="004C33F9"/>
    <w:rsid w:val="004C3AC0"/>
    <w:rsid w:val="004C4857"/>
    <w:rsid w:val="004C5A3B"/>
    <w:rsid w:val="004C5B53"/>
    <w:rsid w:val="004C68B0"/>
    <w:rsid w:val="004C73DB"/>
    <w:rsid w:val="004C752A"/>
    <w:rsid w:val="004C78BA"/>
    <w:rsid w:val="004C78D0"/>
    <w:rsid w:val="004D02C4"/>
    <w:rsid w:val="004D09D5"/>
    <w:rsid w:val="004D0ABA"/>
    <w:rsid w:val="004D1B6F"/>
    <w:rsid w:val="004D2D5E"/>
    <w:rsid w:val="004D2EB2"/>
    <w:rsid w:val="004D355E"/>
    <w:rsid w:val="004D36B6"/>
    <w:rsid w:val="004D37DC"/>
    <w:rsid w:val="004D4D61"/>
    <w:rsid w:val="004D5831"/>
    <w:rsid w:val="004D5A37"/>
    <w:rsid w:val="004D6135"/>
    <w:rsid w:val="004D6E6C"/>
    <w:rsid w:val="004D740E"/>
    <w:rsid w:val="004D7FF1"/>
    <w:rsid w:val="004E01BF"/>
    <w:rsid w:val="004E0CF9"/>
    <w:rsid w:val="004E0D74"/>
    <w:rsid w:val="004E1F6C"/>
    <w:rsid w:val="004E2F3F"/>
    <w:rsid w:val="004E32D8"/>
    <w:rsid w:val="004E4399"/>
    <w:rsid w:val="004E43C4"/>
    <w:rsid w:val="004E45F6"/>
    <w:rsid w:val="004E65E5"/>
    <w:rsid w:val="004E69A5"/>
    <w:rsid w:val="004E7595"/>
    <w:rsid w:val="004F01BF"/>
    <w:rsid w:val="004F04C9"/>
    <w:rsid w:val="004F0B8C"/>
    <w:rsid w:val="004F0DA0"/>
    <w:rsid w:val="004F19E6"/>
    <w:rsid w:val="004F3157"/>
    <w:rsid w:val="004F3F70"/>
    <w:rsid w:val="004F6349"/>
    <w:rsid w:val="004F6900"/>
    <w:rsid w:val="004F6A18"/>
    <w:rsid w:val="004F6B71"/>
    <w:rsid w:val="004F6CDA"/>
    <w:rsid w:val="004F6CFD"/>
    <w:rsid w:val="004F7742"/>
    <w:rsid w:val="004F7799"/>
    <w:rsid w:val="004F7FF8"/>
    <w:rsid w:val="0050053C"/>
    <w:rsid w:val="00500E56"/>
    <w:rsid w:val="0050178F"/>
    <w:rsid w:val="00501E2A"/>
    <w:rsid w:val="00502EDF"/>
    <w:rsid w:val="00502FCC"/>
    <w:rsid w:val="00503CB3"/>
    <w:rsid w:val="00503E56"/>
    <w:rsid w:val="0050486D"/>
    <w:rsid w:val="00504E93"/>
    <w:rsid w:val="005052A3"/>
    <w:rsid w:val="005056E9"/>
    <w:rsid w:val="0050571C"/>
    <w:rsid w:val="00505A62"/>
    <w:rsid w:val="00505DAA"/>
    <w:rsid w:val="005070B5"/>
    <w:rsid w:val="005075A9"/>
    <w:rsid w:val="00507627"/>
    <w:rsid w:val="005077EF"/>
    <w:rsid w:val="005113CF"/>
    <w:rsid w:val="00511795"/>
    <w:rsid w:val="00512181"/>
    <w:rsid w:val="005123D6"/>
    <w:rsid w:val="0051245F"/>
    <w:rsid w:val="00512C94"/>
    <w:rsid w:val="00513588"/>
    <w:rsid w:val="00514507"/>
    <w:rsid w:val="00515E8B"/>
    <w:rsid w:val="005160E6"/>
    <w:rsid w:val="005167B2"/>
    <w:rsid w:val="005167BA"/>
    <w:rsid w:val="005202E6"/>
    <w:rsid w:val="00520383"/>
    <w:rsid w:val="00520822"/>
    <w:rsid w:val="00521284"/>
    <w:rsid w:val="005212AA"/>
    <w:rsid w:val="00521961"/>
    <w:rsid w:val="005219DD"/>
    <w:rsid w:val="005219E0"/>
    <w:rsid w:val="0052201A"/>
    <w:rsid w:val="00522DBC"/>
    <w:rsid w:val="00524AE5"/>
    <w:rsid w:val="0052519C"/>
    <w:rsid w:val="0052532E"/>
    <w:rsid w:val="005255BD"/>
    <w:rsid w:val="0052623A"/>
    <w:rsid w:val="005262B4"/>
    <w:rsid w:val="005262F0"/>
    <w:rsid w:val="00526A89"/>
    <w:rsid w:val="005271C7"/>
    <w:rsid w:val="005272F3"/>
    <w:rsid w:val="00530FEA"/>
    <w:rsid w:val="0053160E"/>
    <w:rsid w:val="005322B3"/>
    <w:rsid w:val="00532C4F"/>
    <w:rsid w:val="0053337D"/>
    <w:rsid w:val="005339ED"/>
    <w:rsid w:val="00533AAC"/>
    <w:rsid w:val="0053536A"/>
    <w:rsid w:val="00535E12"/>
    <w:rsid w:val="0053608B"/>
    <w:rsid w:val="005366EC"/>
    <w:rsid w:val="005373A7"/>
    <w:rsid w:val="0053798B"/>
    <w:rsid w:val="00540233"/>
    <w:rsid w:val="00541067"/>
    <w:rsid w:val="0054115D"/>
    <w:rsid w:val="0054134B"/>
    <w:rsid w:val="00541375"/>
    <w:rsid w:val="00541BC3"/>
    <w:rsid w:val="00541CAD"/>
    <w:rsid w:val="0054349E"/>
    <w:rsid w:val="0054378F"/>
    <w:rsid w:val="0054382F"/>
    <w:rsid w:val="00544765"/>
    <w:rsid w:val="00544E58"/>
    <w:rsid w:val="00545CB0"/>
    <w:rsid w:val="0054607F"/>
    <w:rsid w:val="00547840"/>
    <w:rsid w:val="005479F0"/>
    <w:rsid w:val="00547EC4"/>
    <w:rsid w:val="0055030A"/>
    <w:rsid w:val="00550442"/>
    <w:rsid w:val="0055083F"/>
    <w:rsid w:val="00550900"/>
    <w:rsid w:val="005515B6"/>
    <w:rsid w:val="0055171E"/>
    <w:rsid w:val="005523BB"/>
    <w:rsid w:val="005531A2"/>
    <w:rsid w:val="005536D7"/>
    <w:rsid w:val="00553D32"/>
    <w:rsid w:val="00554B7C"/>
    <w:rsid w:val="00555726"/>
    <w:rsid w:val="00555AC2"/>
    <w:rsid w:val="00555CD1"/>
    <w:rsid w:val="00556633"/>
    <w:rsid w:val="00556995"/>
    <w:rsid w:val="005576CC"/>
    <w:rsid w:val="0056041D"/>
    <w:rsid w:val="0056085B"/>
    <w:rsid w:val="00560A55"/>
    <w:rsid w:val="00560D5D"/>
    <w:rsid w:val="00560FE1"/>
    <w:rsid w:val="005612A0"/>
    <w:rsid w:val="005613C4"/>
    <w:rsid w:val="00561C65"/>
    <w:rsid w:val="0056248E"/>
    <w:rsid w:val="00563CDD"/>
    <w:rsid w:val="00563D2B"/>
    <w:rsid w:val="00564BB3"/>
    <w:rsid w:val="00565263"/>
    <w:rsid w:val="00565C4C"/>
    <w:rsid w:val="00566BDE"/>
    <w:rsid w:val="00567024"/>
    <w:rsid w:val="00570B79"/>
    <w:rsid w:val="0057250A"/>
    <w:rsid w:val="005732CC"/>
    <w:rsid w:val="0057336C"/>
    <w:rsid w:val="00573F09"/>
    <w:rsid w:val="005761D3"/>
    <w:rsid w:val="00576B53"/>
    <w:rsid w:val="00580440"/>
    <w:rsid w:val="00580A3C"/>
    <w:rsid w:val="00580B80"/>
    <w:rsid w:val="005810B0"/>
    <w:rsid w:val="005812BA"/>
    <w:rsid w:val="00581EB7"/>
    <w:rsid w:val="005822A6"/>
    <w:rsid w:val="00582587"/>
    <w:rsid w:val="00582ACB"/>
    <w:rsid w:val="00583B4D"/>
    <w:rsid w:val="00583C5B"/>
    <w:rsid w:val="005848A4"/>
    <w:rsid w:val="00584EF1"/>
    <w:rsid w:val="005851D2"/>
    <w:rsid w:val="005855A1"/>
    <w:rsid w:val="005858F8"/>
    <w:rsid w:val="00586FB9"/>
    <w:rsid w:val="00590DB5"/>
    <w:rsid w:val="00591426"/>
    <w:rsid w:val="00591D4F"/>
    <w:rsid w:val="00591FDB"/>
    <w:rsid w:val="005920BE"/>
    <w:rsid w:val="005931BE"/>
    <w:rsid w:val="00593347"/>
    <w:rsid w:val="00593A85"/>
    <w:rsid w:val="00593D59"/>
    <w:rsid w:val="00594E81"/>
    <w:rsid w:val="00594EA8"/>
    <w:rsid w:val="00595731"/>
    <w:rsid w:val="00595BAE"/>
    <w:rsid w:val="00595E8A"/>
    <w:rsid w:val="005962B2"/>
    <w:rsid w:val="00597184"/>
    <w:rsid w:val="0059739A"/>
    <w:rsid w:val="00597FFC"/>
    <w:rsid w:val="005A00D5"/>
    <w:rsid w:val="005A0A8D"/>
    <w:rsid w:val="005A267B"/>
    <w:rsid w:val="005A2936"/>
    <w:rsid w:val="005A2CCD"/>
    <w:rsid w:val="005A3143"/>
    <w:rsid w:val="005A39F6"/>
    <w:rsid w:val="005A3D2D"/>
    <w:rsid w:val="005A4148"/>
    <w:rsid w:val="005A4732"/>
    <w:rsid w:val="005A4A7C"/>
    <w:rsid w:val="005A5339"/>
    <w:rsid w:val="005A69C1"/>
    <w:rsid w:val="005A6BD5"/>
    <w:rsid w:val="005A7141"/>
    <w:rsid w:val="005A79C5"/>
    <w:rsid w:val="005B0532"/>
    <w:rsid w:val="005B14A2"/>
    <w:rsid w:val="005B14A6"/>
    <w:rsid w:val="005B206C"/>
    <w:rsid w:val="005B23E9"/>
    <w:rsid w:val="005B3C07"/>
    <w:rsid w:val="005B3DBF"/>
    <w:rsid w:val="005B4E4D"/>
    <w:rsid w:val="005B512C"/>
    <w:rsid w:val="005B592E"/>
    <w:rsid w:val="005B5D31"/>
    <w:rsid w:val="005B6238"/>
    <w:rsid w:val="005B674B"/>
    <w:rsid w:val="005B6993"/>
    <w:rsid w:val="005B6B55"/>
    <w:rsid w:val="005B6FD4"/>
    <w:rsid w:val="005B7125"/>
    <w:rsid w:val="005B7572"/>
    <w:rsid w:val="005C015F"/>
    <w:rsid w:val="005C16A4"/>
    <w:rsid w:val="005C1FD9"/>
    <w:rsid w:val="005C2955"/>
    <w:rsid w:val="005C2C77"/>
    <w:rsid w:val="005C2C8A"/>
    <w:rsid w:val="005C366F"/>
    <w:rsid w:val="005C3DA1"/>
    <w:rsid w:val="005C4003"/>
    <w:rsid w:val="005C4147"/>
    <w:rsid w:val="005C4989"/>
    <w:rsid w:val="005C4DA9"/>
    <w:rsid w:val="005C5151"/>
    <w:rsid w:val="005C6A18"/>
    <w:rsid w:val="005C78FB"/>
    <w:rsid w:val="005D01F3"/>
    <w:rsid w:val="005D1D55"/>
    <w:rsid w:val="005D2820"/>
    <w:rsid w:val="005D2DF4"/>
    <w:rsid w:val="005D3649"/>
    <w:rsid w:val="005D3921"/>
    <w:rsid w:val="005D3E01"/>
    <w:rsid w:val="005D44FC"/>
    <w:rsid w:val="005D45B0"/>
    <w:rsid w:val="005D464C"/>
    <w:rsid w:val="005D4D44"/>
    <w:rsid w:val="005D588D"/>
    <w:rsid w:val="005D5E80"/>
    <w:rsid w:val="005D621A"/>
    <w:rsid w:val="005D6A45"/>
    <w:rsid w:val="005D7C81"/>
    <w:rsid w:val="005E026B"/>
    <w:rsid w:val="005E03D7"/>
    <w:rsid w:val="005E076E"/>
    <w:rsid w:val="005E093F"/>
    <w:rsid w:val="005E1975"/>
    <w:rsid w:val="005E1D24"/>
    <w:rsid w:val="005E1D35"/>
    <w:rsid w:val="005E1ED5"/>
    <w:rsid w:val="005E1FAD"/>
    <w:rsid w:val="005E289E"/>
    <w:rsid w:val="005E3257"/>
    <w:rsid w:val="005E3AD1"/>
    <w:rsid w:val="005E48CC"/>
    <w:rsid w:val="005E4F59"/>
    <w:rsid w:val="005E5A82"/>
    <w:rsid w:val="005E5EA5"/>
    <w:rsid w:val="005E67CB"/>
    <w:rsid w:val="005E75CC"/>
    <w:rsid w:val="005F0271"/>
    <w:rsid w:val="005F0399"/>
    <w:rsid w:val="005F0866"/>
    <w:rsid w:val="005F0958"/>
    <w:rsid w:val="005F0A39"/>
    <w:rsid w:val="005F1549"/>
    <w:rsid w:val="005F1E92"/>
    <w:rsid w:val="005F1F30"/>
    <w:rsid w:val="005F23CD"/>
    <w:rsid w:val="005F31CA"/>
    <w:rsid w:val="005F39C8"/>
    <w:rsid w:val="005F3FD4"/>
    <w:rsid w:val="005F43F6"/>
    <w:rsid w:val="005F44A5"/>
    <w:rsid w:val="005F4B23"/>
    <w:rsid w:val="005F4C77"/>
    <w:rsid w:val="005F4D66"/>
    <w:rsid w:val="005F589A"/>
    <w:rsid w:val="005F5EEC"/>
    <w:rsid w:val="005F6095"/>
    <w:rsid w:val="005F6101"/>
    <w:rsid w:val="005F697F"/>
    <w:rsid w:val="005F7B74"/>
    <w:rsid w:val="0060030B"/>
    <w:rsid w:val="00600323"/>
    <w:rsid w:val="00600CD9"/>
    <w:rsid w:val="0060156D"/>
    <w:rsid w:val="006016A2"/>
    <w:rsid w:val="00601885"/>
    <w:rsid w:val="00602420"/>
    <w:rsid w:val="006029E5"/>
    <w:rsid w:val="00602BA1"/>
    <w:rsid w:val="0060307E"/>
    <w:rsid w:val="00603672"/>
    <w:rsid w:val="006038F0"/>
    <w:rsid w:val="006043C6"/>
    <w:rsid w:val="00604464"/>
    <w:rsid w:val="00604758"/>
    <w:rsid w:val="0060495E"/>
    <w:rsid w:val="00604F20"/>
    <w:rsid w:val="0060535D"/>
    <w:rsid w:val="006055B0"/>
    <w:rsid w:val="0060587B"/>
    <w:rsid w:val="00605CAC"/>
    <w:rsid w:val="00605DE1"/>
    <w:rsid w:val="00605F46"/>
    <w:rsid w:val="00606391"/>
    <w:rsid w:val="0060642B"/>
    <w:rsid w:val="006072DA"/>
    <w:rsid w:val="00607358"/>
    <w:rsid w:val="00607F5C"/>
    <w:rsid w:val="0061019B"/>
    <w:rsid w:val="00610C44"/>
    <w:rsid w:val="00611A64"/>
    <w:rsid w:val="00611F0A"/>
    <w:rsid w:val="0061212B"/>
    <w:rsid w:val="00612622"/>
    <w:rsid w:val="00612656"/>
    <w:rsid w:val="00612F94"/>
    <w:rsid w:val="006139CD"/>
    <w:rsid w:val="00613C11"/>
    <w:rsid w:val="0061427A"/>
    <w:rsid w:val="0061479C"/>
    <w:rsid w:val="006177EA"/>
    <w:rsid w:val="006207A6"/>
    <w:rsid w:val="00620CCF"/>
    <w:rsid w:val="00621AC2"/>
    <w:rsid w:val="006224A2"/>
    <w:rsid w:val="00622727"/>
    <w:rsid w:val="00622FC3"/>
    <w:rsid w:val="006241AE"/>
    <w:rsid w:val="006245A7"/>
    <w:rsid w:val="0062501E"/>
    <w:rsid w:val="00625534"/>
    <w:rsid w:val="006256E1"/>
    <w:rsid w:val="006257B9"/>
    <w:rsid w:val="00625C55"/>
    <w:rsid w:val="00626037"/>
    <w:rsid w:val="00627442"/>
    <w:rsid w:val="006275EF"/>
    <w:rsid w:val="006301D3"/>
    <w:rsid w:val="00630D0A"/>
    <w:rsid w:val="00630FDF"/>
    <w:rsid w:val="00631392"/>
    <w:rsid w:val="006314F0"/>
    <w:rsid w:val="00631C4A"/>
    <w:rsid w:val="006320A1"/>
    <w:rsid w:val="00632A77"/>
    <w:rsid w:val="00633658"/>
    <w:rsid w:val="00633A22"/>
    <w:rsid w:val="006345B3"/>
    <w:rsid w:val="00634A52"/>
    <w:rsid w:val="0063586E"/>
    <w:rsid w:val="006362F7"/>
    <w:rsid w:val="0063663D"/>
    <w:rsid w:val="006368A7"/>
    <w:rsid w:val="006368CE"/>
    <w:rsid w:val="00637010"/>
    <w:rsid w:val="00637FBD"/>
    <w:rsid w:val="00637FC2"/>
    <w:rsid w:val="006418ED"/>
    <w:rsid w:val="00641926"/>
    <w:rsid w:val="00642786"/>
    <w:rsid w:val="006431B6"/>
    <w:rsid w:val="006437C7"/>
    <w:rsid w:val="00645952"/>
    <w:rsid w:val="00645FBE"/>
    <w:rsid w:val="00645FD0"/>
    <w:rsid w:val="0064629C"/>
    <w:rsid w:val="0064640E"/>
    <w:rsid w:val="00646955"/>
    <w:rsid w:val="006471E3"/>
    <w:rsid w:val="006472C7"/>
    <w:rsid w:val="00647A9C"/>
    <w:rsid w:val="0065122A"/>
    <w:rsid w:val="00651238"/>
    <w:rsid w:val="00652184"/>
    <w:rsid w:val="006532F9"/>
    <w:rsid w:val="006535C5"/>
    <w:rsid w:val="00653DCC"/>
    <w:rsid w:val="006540DC"/>
    <w:rsid w:val="0065417F"/>
    <w:rsid w:val="006541D1"/>
    <w:rsid w:val="006548FB"/>
    <w:rsid w:val="006579C7"/>
    <w:rsid w:val="00660ECC"/>
    <w:rsid w:val="00663931"/>
    <w:rsid w:val="00664526"/>
    <w:rsid w:val="00664DCF"/>
    <w:rsid w:val="0066511B"/>
    <w:rsid w:val="00665983"/>
    <w:rsid w:val="0066642E"/>
    <w:rsid w:val="0066646A"/>
    <w:rsid w:val="00666EBC"/>
    <w:rsid w:val="00667CB6"/>
    <w:rsid w:val="00670969"/>
    <w:rsid w:val="00670BF8"/>
    <w:rsid w:val="00670C82"/>
    <w:rsid w:val="00671C5C"/>
    <w:rsid w:val="00671F3D"/>
    <w:rsid w:val="006724A3"/>
    <w:rsid w:val="00672770"/>
    <w:rsid w:val="00672E35"/>
    <w:rsid w:val="006730ED"/>
    <w:rsid w:val="00673549"/>
    <w:rsid w:val="00675A40"/>
    <w:rsid w:val="00676054"/>
    <w:rsid w:val="0067667C"/>
    <w:rsid w:val="0067741B"/>
    <w:rsid w:val="006774EB"/>
    <w:rsid w:val="006775B0"/>
    <w:rsid w:val="00677749"/>
    <w:rsid w:val="006777DF"/>
    <w:rsid w:val="00677E23"/>
    <w:rsid w:val="00681A7F"/>
    <w:rsid w:val="00681BCB"/>
    <w:rsid w:val="00681CC7"/>
    <w:rsid w:val="00681EAC"/>
    <w:rsid w:val="00682284"/>
    <w:rsid w:val="0068263C"/>
    <w:rsid w:val="0068316F"/>
    <w:rsid w:val="00683A5D"/>
    <w:rsid w:val="00683CF8"/>
    <w:rsid w:val="00684621"/>
    <w:rsid w:val="00684966"/>
    <w:rsid w:val="00684A6A"/>
    <w:rsid w:val="0068576F"/>
    <w:rsid w:val="0068589D"/>
    <w:rsid w:val="00685E96"/>
    <w:rsid w:val="00687A72"/>
    <w:rsid w:val="00690CAF"/>
    <w:rsid w:val="00691F27"/>
    <w:rsid w:val="006924F5"/>
    <w:rsid w:val="006935EF"/>
    <w:rsid w:val="006936EF"/>
    <w:rsid w:val="00693C62"/>
    <w:rsid w:val="00693C9E"/>
    <w:rsid w:val="0069457C"/>
    <w:rsid w:val="00695343"/>
    <w:rsid w:val="006959BE"/>
    <w:rsid w:val="00695F4F"/>
    <w:rsid w:val="006960FD"/>
    <w:rsid w:val="00696458"/>
    <w:rsid w:val="0069656A"/>
    <w:rsid w:val="00696F1A"/>
    <w:rsid w:val="00697AF4"/>
    <w:rsid w:val="006A015F"/>
    <w:rsid w:val="006A03C0"/>
    <w:rsid w:val="006A040C"/>
    <w:rsid w:val="006A08FC"/>
    <w:rsid w:val="006A0A8B"/>
    <w:rsid w:val="006A11EB"/>
    <w:rsid w:val="006A15E0"/>
    <w:rsid w:val="006A16B2"/>
    <w:rsid w:val="006A1D86"/>
    <w:rsid w:val="006A2341"/>
    <w:rsid w:val="006A243B"/>
    <w:rsid w:val="006A2C2B"/>
    <w:rsid w:val="006A3211"/>
    <w:rsid w:val="006A37F9"/>
    <w:rsid w:val="006A4255"/>
    <w:rsid w:val="006A4C11"/>
    <w:rsid w:val="006A4EAB"/>
    <w:rsid w:val="006A5952"/>
    <w:rsid w:val="006A73C6"/>
    <w:rsid w:val="006A7443"/>
    <w:rsid w:val="006B096A"/>
    <w:rsid w:val="006B24F7"/>
    <w:rsid w:val="006B28D6"/>
    <w:rsid w:val="006B2AA9"/>
    <w:rsid w:val="006B2C5B"/>
    <w:rsid w:val="006B2EC8"/>
    <w:rsid w:val="006B2F44"/>
    <w:rsid w:val="006B3674"/>
    <w:rsid w:val="006B471C"/>
    <w:rsid w:val="006B5EA1"/>
    <w:rsid w:val="006B6654"/>
    <w:rsid w:val="006B673E"/>
    <w:rsid w:val="006B6C16"/>
    <w:rsid w:val="006B727D"/>
    <w:rsid w:val="006B7F37"/>
    <w:rsid w:val="006C058F"/>
    <w:rsid w:val="006C231C"/>
    <w:rsid w:val="006C2AC4"/>
    <w:rsid w:val="006C2EAF"/>
    <w:rsid w:val="006C303A"/>
    <w:rsid w:val="006C40D7"/>
    <w:rsid w:val="006C6CA8"/>
    <w:rsid w:val="006D0568"/>
    <w:rsid w:val="006D0586"/>
    <w:rsid w:val="006D0ABB"/>
    <w:rsid w:val="006D1872"/>
    <w:rsid w:val="006D289F"/>
    <w:rsid w:val="006D29B6"/>
    <w:rsid w:val="006D2B57"/>
    <w:rsid w:val="006D2D52"/>
    <w:rsid w:val="006D3405"/>
    <w:rsid w:val="006D5658"/>
    <w:rsid w:val="006E016A"/>
    <w:rsid w:val="006E0203"/>
    <w:rsid w:val="006E0265"/>
    <w:rsid w:val="006E0BD7"/>
    <w:rsid w:val="006E0FED"/>
    <w:rsid w:val="006E1E51"/>
    <w:rsid w:val="006E2477"/>
    <w:rsid w:val="006E2572"/>
    <w:rsid w:val="006E353F"/>
    <w:rsid w:val="006E36DE"/>
    <w:rsid w:val="006E3800"/>
    <w:rsid w:val="006E4A6C"/>
    <w:rsid w:val="006E4CC6"/>
    <w:rsid w:val="006E5693"/>
    <w:rsid w:val="006E5DF3"/>
    <w:rsid w:val="006E659C"/>
    <w:rsid w:val="006E6836"/>
    <w:rsid w:val="006E7311"/>
    <w:rsid w:val="006E739B"/>
    <w:rsid w:val="006E7BDA"/>
    <w:rsid w:val="006F0A2F"/>
    <w:rsid w:val="006F0C6F"/>
    <w:rsid w:val="006F0E74"/>
    <w:rsid w:val="006F1380"/>
    <w:rsid w:val="006F2466"/>
    <w:rsid w:val="006F2DB3"/>
    <w:rsid w:val="006F31D7"/>
    <w:rsid w:val="006F35B4"/>
    <w:rsid w:val="006F4546"/>
    <w:rsid w:val="006F48D4"/>
    <w:rsid w:val="006F4F65"/>
    <w:rsid w:val="006F514F"/>
    <w:rsid w:val="006F568E"/>
    <w:rsid w:val="006F614D"/>
    <w:rsid w:val="006F696D"/>
    <w:rsid w:val="006F698C"/>
    <w:rsid w:val="006F69B0"/>
    <w:rsid w:val="006F6CDC"/>
    <w:rsid w:val="006F700E"/>
    <w:rsid w:val="006F7176"/>
    <w:rsid w:val="006F758E"/>
    <w:rsid w:val="006F7751"/>
    <w:rsid w:val="007006D1"/>
    <w:rsid w:val="007007F8"/>
    <w:rsid w:val="00700A93"/>
    <w:rsid w:val="00700B97"/>
    <w:rsid w:val="007017F5"/>
    <w:rsid w:val="007019FC"/>
    <w:rsid w:val="007024D3"/>
    <w:rsid w:val="00702879"/>
    <w:rsid w:val="00703433"/>
    <w:rsid w:val="00703EB6"/>
    <w:rsid w:val="0070419B"/>
    <w:rsid w:val="007046E6"/>
    <w:rsid w:val="00705693"/>
    <w:rsid w:val="00706177"/>
    <w:rsid w:val="00706F2F"/>
    <w:rsid w:val="00707194"/>
    <w:rsid w:val="007079B1"/>
    <w:rsid w:val="0071045C"/>
    <w:rsid w:val="00710B47"/>
    <w:rsid w:val="0071110E"/>
    <w:rsid w:val="00711520"/>
    <w:rsid w:val="0071277D"/>
    <w:rsid w:val="00712F3A"/>
    <w:rsid w:val="007135DE"/>
    <w:rsid w:val="00713C1F"/>
    <w:rsid w:val="0071423B"/>
    <w:rsid w:val="00714A2F"/>
    <w:rsid w:val="0071550C"/>
    <w:rsid w:val="0071642D"/>
    <w:rsid w:val="007164F2"/>
    <w:rsid w:val="0071705B"/>
    <w:rsid w:val="00717F8E"/>
    <w:rsid w:val="007200B9"/>
    <w:rsid w:val="00720D0F"/>
    <w:rsid w:val="00721D3F"/>
    <w:rsid w:val="00722277"/>
    <w:rsid w:val="00723A80"/>
    <w:rsid w:val="00723B85"/>
    <w:rsid w:val="0072584E"/>
    <w:rsid w:val="00726851"/>
    <w:rsid w:val="007276AC"/>
    <w:rsid w:val="0072790E"/>
    <w:rsid w:val="00727B18"/>
    <w:rsid w:val="007306F0"/>
    <w:rsid w:val="0073101F"/>
    <w:rsid w:val="007314C2"/>
    <w:rsid w:val="00732CA5"/>
    <w:rsid w:val="00732CBC"/>
    <w:rsid w:val="00732E93"/>
    <w:rsid w:val="007332CE"/>
    <w:rsid w:val="0073446B"/>
    <w:rsid w:val="00734685"/>
    <w:rsid w:val="00734E0A"/>
    <w:rsid w:val="007353A1"/>
    <w:rsid w:val="00735A21"/>
    <w:rsid w:val="00735D45"/>
    <w:rsid w:val="00735DCD"/>
    <w:rsid w:val="00736EE9"/>
    <w:rsid w:val="00737895"/>
    <w:rsid w:val="007378F6"/>
    <w:rsid w:val="00737CC6"/>
    <w:rsid w:val="007403EB"/>
    <w:rsid w:val="00740FDF"/>
    <w:rsid w:val="007417C2"/>
    <w:rsid w:val="00741ADB"/>
    <w:rsid w:val="00741FEA"/>
    <w:rsid w:val="00742388"/>
    <w:rsid w:val="007427FD"/>
    <w:rsid w:val="00743068"/>
    <w:rsid w:val="0074434F"/>
    <w:rsid w:val="00744D40"/>
    <w:rsid w:val="00744F1C"/>
    <w:rsid w:val="00745D30"/>
    <w:rsid w:val="00745DBD"/>
    <w:rsid w:val="00747F8A"/>
    <w:rsid w:val="00750B41"/>
    <w:rsid w:val="00751F5F"/>
    <w:rsid w:val="00752088"/>
    <w:rsid w:val="007523BC"/>
    <w:rsid w:val="00752C34"/>
    <w:rsid w:val="00753AE8"/>
    <w:rsid w:val="0075409C"/>
    <w:rsid w:val="0075567A"/>
    <w:rsid w:val="00755CC4"/>
    <w:rsid w:val="0075645A"/>
    <w:rsid w:val="007568A9"/>
    <w:rsid w:val="007605A2"/>
    <w:rsid w:val="00760BC1"/>
    <w:rsid w:val="00761935"/>
    <w:rsid w:val="007626CF"/>
    <w:rsid w:val="00762A6A"/>
    <w:rsid w:val="00764649"/>
    <w:rsid w:val="00765C8A"/>
    <w:rsid w:val="00766608"/>
    <w:rsid w:val="00766E27"/>
    <w:rsid w:val="007673A6"/>
    <w:rsid w:val="00767B39"/>
    <w:rsid w:val="007709E0"/>
    <w:rsid w:val="00770D3F"/>
    <w:rsid w:val="00771250"/>
    <w:rsid w:val="0077169D"/>
    <w:rsid w:val="00772464"/>
    <w:rsid w:val="00772A68"/>
    <w:rsid w:val="007731C8"/>
    <w:rsid w:val="0077593D"/>
    <w:rsid w:val="00775FA8"/>
    <w:rsid w:val="00776384"/>
    <w:rsid w:val="00776A54"/>
    <w:rsid w:val="00776BCF"/>
    <w:rsid w:val="00776CF1"/>
    <w:rsid w:val="00776E3A"/>
    <w:rsid w:val="00777D75"/>
    <w:rsid w:val="00780AB3"/>
    <w:rsid w:val="00780B1B"/>
    <w:rsid w:val="00780FC3"/>
    <w:rsid w:val="00781DC7"/>
    <w:rsid w:val="00782153"/>
    <w:rsid w:val="00782445"/>
    <w:rsid w:val="007825F1"/>
    <w:rsid w:val="00782CB8"/>
    <w:rsid w:val="0078303D"/>
    <w:rsid w:val="00783142"/>
    <w:rsid w:val="00783E56"/>
    <w:rsid w:val="00783F36"/>
    <w:rsid w:val="0078417B"/>
    <w:rsid w:val="007846DD"/>
    <w:rsid w:val="0078497B"/>
    <w:rsid w:val="00785BB6"/>
    <w:rsid w:val="0078604D"/>
    <w:rsid w:val="007862F2"/>
    <w:rsid w:val="0078642D"/>
    <w:rsid w:val="007868C9"/>
    <w:rsid w:val="00787AD9"/>
    <w:rsid w:val="0079026B"/>
    <w:rsid w:val="007902A1"/>
    <w:rsid w:val="00790804"/>
    <w:rsid w:val="0079090F"/>
    <w:rsid w:val="00790928"/>
    <w:rsid w:val="0079178A"/>
    <w:rsid w:val="007927CD"/>
    <w:rsid w:val="00792864"/>
    <w:rsid w:val="00792BE9"/>
    <w:rsid w:val="007931D8"/>
    <w:rsid w:val="00793642"/>
    <w:rsid w:val="0079395F"/>
    <w:rsid w:val="00793F7F"/>
    <w:rsid w:val="00794111"/>
    <w:rsid w:val="00794308"/>
    <w:rsid w:val="0079479E"/>
    <w:rsid w:val="00794CD7"/>
    <w:rsid w:val="00794DBD"/>
    <w:rsid w:val="00794EF2"/>
    <w:rsid w:val="007955E0"/>
    <w:rsid w:val="00795947"/>
    <w:rsid w:val="00796089"/>
    <w:rsid w:val="007963DD"/>
    <w:rsid w:val="007966CC"/>
    <w:rsid w:val="00796B76"/>
    <w:rsid w:val="00796C43"/>
    <w:rsid w:val="007A0022"/>
    <w:rsid w:val="007A0233"/>
    <w:rsid w:val="007A0612"/>
    <w:rsid w:val="007A1667"/>
    <w:rsid w:val="007A19B0"/>
    <w:rsid w:val="007A2198"/>
    <w:rsid w:val="007A2FE8"/>
    <w:rsid w:val="007A3A30"/>
    <w:rsid w:val="007A5941"/>
    <w:rsid w:val="007A5A19"/>
    <w:rsid w:val="007A5D51"/>
    <w:rsid w:val="007A5E7A"/>
    <w:rsid w:val="007A5E7D"/>
    <w:rsid w:val="007A63D4"/>
    <w:rsid w:val="007A6D76"/>
    <w:rsid w:val="007A6E99"/>
    <w:rsid w:val="007A6F2F"/>
    <w:rsid w:val="007A70CE"/>
    <w:rsid w:val="007A753B"/>
    <w:rsid w:val="007A7FD9"/>
    <w:rsid w:val="007B00A0"/>
    <w:rsid w:val="007B0125"/>
    <w:rsid w:val="007B0E5A"/>
    <w:rsid w:val="007B0EE1"/>
    <w:rsid w:val="007B1A7B"/>
    <w:rsid w:val="007B2C33"/>
    <w:rsid w:val="007B37CD"/>
    <w:rsid w:val="007B3E61"/>
    <w:rsid w:val="007B4956"/>
    <w:rsid w:val="007B555A"/>
    <w:rsid w:val="007B5FB6"/>
    <w:rsid w:val="007B6CE8"/>
    <w:rsid w:val="007B745F"/>
    <w:rsid w:val="007C0B15"/>
    <w:rsid w:val="007C15D5"/>
    <w:rsid w:val="007C17D3"/>
    <w:rsid w:val="007C3335"/>
    <w:rsid w:val="007C404C"/>
    <w:rsid w:val="007C4CCF"/>
    <w:rsid w:val="007C64FD"/>
    <w:rsid w:val="007C68E8"/>
    <w:rsid w:val="007C75BC"/>
    <w:rsid w:val="007C7AE5"/>
    <w:rsid w:val="007D17FC"/>
    <w:rsid w:val="007D1F3D"/>
    <w:rsid w:val="007D29B0"/>
    <w:rsid w:val="007D2CC9"/>
    <w:rsid w:val="007D2EC9"/>
    <w:rsid w:val="007D37BC"/>
    <w:rsid w:val="007D3EAF"/>
    <w:rsid w:val="007D405E"/>
    <w:rsid w:val="007D4C37"/>
    <w:rsid w:val="007D58E3"/>
    <w:rsid w:val="007D6CE7"/>
    <w:rsid w:val="007D731F"/>
    <w:rsid w:val="007D7A31"/>
    <w:rsid w:val="007D7B7D"/>
    <w:rsid w:val="007E0D1A"/>
    <w:rsid w:val="007E0FF8"/>
    <w:rsid w:val="007E1275"/>
    <w:rsid w:val="007E1D3E"/>
    <w:rsid w:val="007E1E69"/>
    <w:rsid w:val="007E2862"/>
    <w:rsid w:val="007E2E5A"/>
    <w:rsid w:val="007E352F"/>
    <w:rsid w:val="007E4D23"/>
    <w:rsid w:val="007E4F9D"/>
    <w:rsid w:val="007E524C"/>
    <w:rsid w:val="007E6121"/>
    <w:rsid w:val="007E6ECC"/>
    <w:rsid w:val="007E7544"/>
    <w:rsid w:val="007E7F27"/>
    <w:rsid w:val="007F003C"/>
    <w:rsid w:val="007F0643"/>
    <w:rsid w:val="007F06A7"/>
    <w:rsid w:val="007F17A7"/>
    <w:rsid w:val="007F1AAE"/>
    <w:rsid w:val="007F23C2"/>
    <w:rsid w:val="007F343C"/>
    <w:rsid w:val="007F3E78"/>
    <w:rsid w:val="007F5765"/>
    <w:rsid w:val="007F69F4"/>
    <w:rsid w:val="007F73CB"/>
    <w:rsid w:val="007F76D9"/>
    <w:rsid w:val="007F7AFE"/>
    <w:rsid w:val="0080059B"/>
    <w:rsid w:val="0080087B"/>
    <w:rsid w:val="00800F5F"/>
    <w:rsid w:val="00801041"/>
    <w:rsid w:val="00802028"/>
    <w:rsid w:val="00802253"/>
    <w:rsid w:val="008029FF"/>
    <w:rsid w:val="00802AB7"/>
    <w:rsid w:val="008039D8"/>
    <w:rsid w:val="0080452F"/>
    <w:rsid w:val="00804E1F"/>
    <w:rsid w:val="00806B1C"/>
    <w:rsid w:val="00807352"/>
    <w:rsid w:val="00807357"/>
    <w:rsid w:val="00807419"/>
    <w:rsid w:val="00810258"/>
    <w:rsid w:val="00810B1B"/>
    <w:rsid w:val="00810C75"/>
    <w:rsid w:val="00811478"/>
    <w:rsid w:val="008116B3"/>
    <w:rsid w:val="00812D5E"/>
    <w:rsid w:val="0081335B"/>
    <w:rsid w:val="0081371C"/>
    <w:rsid w:val="00814588"/>
    <w:rsid w:val="008146B0"/>
    <w:rsid w:val="00814B00"/>
    <w:rsid w:val="008151AD"/>
    <w:rsid w:val="00815700"/>
    <w:rsid w:val="00816366"/>
    <w:rsid w:val="008163DE"/>
    <w:rsid w:val="00816D32"/>
    <w:rsid w:val="00816DBA"/>
    <w:rsid w:val="008174DB"/>
    <w:rsid w:val="0081798A"/>
    <w:rsid w:val="00817A43"/>
    <w:rsid w:val="00820937"/>
    <w:rsid w:val="00821555"/>
    <w:rsid w:val="0082252C"/>
    <w:rsid w:val="008238DE"/>
    <w:rsid w:val="00823A46"/>
    <w:rsid w:val="0082425F"/>
    <w:rsid w:val="00824AA2"/>
    <w:rsid w:val="00824E9D"/>
    <w:rsid w:val="00825173"/>
    <w:rsid w:val="008254C2"/>
    <w:rsid w:val="00826E15"/>
    <w:rsid w:val="00827BDE"/>
    <w:rsid w:val="0083020F"/>
    <w:rsid w:val="008305CB"/>
    <w:rsid w:val="00831329"/>
    <w:rsid w:val="00831541"/>
    <w:rsid w:val="00831962"/>
    <w:rsid w:val="00833044"/>
    <w:rsid w:val="008339AC"/>
    <w:rsid w:val="00833C69"/>
    <w:rsid w:val="00833E82"/>
    <w:rsid w:val="00834917"/>
    <w:rsid w:val="00834B9A"/>
    <w:rsid w:val="00835624"/>
    <w:rsid w:val="00835A3C"/>
    <w:rsid w:val="00835E29"/>
    <w:rsid w:val="00836214"/>
    <w:rsid w:val="00836617"/>
    <w:rsid w:val="0083735E"/>
    <w:rsid w:val="00837649"/>
    <w:rsid w:val="008406A7"/>
    <w:rsid w:val="00840835"/>
    <w:rsid w:val="008409A7"/>
    <w:rsid w:val="008412AD"/>
    <w:rsid w:val="00841B3D"/>
    <w:rsid w:val="008422B7"/>
    <w:rsid w:val="00842599"/>
    <w:rsid w:val="00842D43"/>
    <w:rsid w:val="008438B3"/>
    <w:rsid w:val="00844315"/>
    <w:rsid w:val="008443AE"/>
    <w:rsid w:val="00844CE4"/>
    <w:rsid w:val="00844E72"/>
    <w:rsid w:val="00845137"/>
    <w:rsid w:val="00845F27"/>
    <w:rsid w:val="00846A69"/>
    <w:rsid w:val="00846C00"/>
    <w:rsid w:val="00846D4A"/>
    <w:rsid w:val="00846DD5"/>
    <w:rsid w:val="00846EC3"/>
    <w:rsid w:val="008502F1"/>
    <w:rsid w:val="00850305"/>
    <w:rsid w:val="00850982"/>
    <w:rsid w:val="00850F5A"/>
    <w:rsid w:val="008514AE"/>
    <w:rsid w:val="008524D6"/>
    <w:rsid w:val="00852C43"/>
    <w:rsid w:val="008535B9"/>
    <w:rsid w:val="00853846"/>
    <w:rsid w:val="00854933"/>
    <w:rsid w:val="00854AE3"/>
    <w:rsid w:val="00854B3F"/>
    <w:rsid w:val="008550F0"/>
    <w:rsid w:val="00855E9B"/>
    <w:rsid w:val="00856769"/>
    <w:rsid w:val="00857B74"/>
    <w:rsid w:val="008607F1"/>
    <w:rsid w:val="00861186"/>
    <w:rsid w:val="0086180E"/>
    <w:rsid w:val="00861A93"/>
    <w:rsid w:val="00861BB5"/>
    <w:rsid w:val="008632B7"/>
    <w:rsid w:val="00863B67"/>
    <w:rsid w:val="00863F25"/>
    <w:rsid w:val="00864E1F"/>
    <w:rsid w:val="0086538E"/>
    <w:rsid w:val="00865AD8"/>
    <w:rsid w:val="00865DC1"/>
    <w:rsid w:val="0087064C"/>
    <w:rsid w:val="00870875"/>
    <w:rsid w:val="00870F55"/>
    <w:rsid w:val="00872630"/>
    <w:rsid w:val="00872C0E"/>
    <w:rsid w:val="0087425A"/>
    <w:rsid w:val="00874B19"/>
    <w:rsid w:val="00876365"/>
    <w:rsid w:val="00880084"/>
    <w:rsid w:val="008804D8"/>
    <w:rsid w:val="008807F1"/>
    <w:rsid w:val="00880902"/>
    <w:rsid w:val="00880A7D"/>
    <w:rsid w:val="008814B3"/>
    <w:rsid w:val="008836D8"/>
    <w:rsid w:val="00883739"/>
    <w:rsid w:val="008841E2"/>
    <w:rsid w:val="00884713"/>
    <w:rsid w:val="00884CC3"/>
    <w:rsid w:val="008851BD"/>
    <w:rsid w:val="00885497"/>
    <w:rsid w:val="00885595"/>
    <w:rsid w:val="00886070"/>
    <w:rsid w:val="0088669C"/>
    <w:rsid w:val="00886B83"/>
    <w:rsid w:val="00886DB0"/>
    <w:rsid w:val="00886DBC"/>
    <w:rsid w:val="00886E85"/>
    <w:rsid w:val="00890D33"/>
    <w:rsid w:val="00890E2A"/>
    <w:rsid w:val="00891392"/>
    <w:rsid w:val="0089229A"/>
    <w:rsid w:val="00892DAC"/>
    <w:rsid w:val="00892F36"/>
    <w:rsid w:val="00893772"/>
    <w:rsid w:val="008939C9"/>
    <w:rsid w:val="00893DF3"/>
    <w:rsid w:val="00894B4F"/>
    <w:rsid w:val="00894CB3"/>
    <w:rsid w:val="008951BD"/>
    <w:rsid w:val="00895762"/>
    <w:rsid w:val="00895E6B"/>
    <w:rsid w:val="00896355"/>
    <w:rsid w:val="0089645D"/>
    <w:rsid w:val="00897986"/>
    <w:rsid w:val="00897B27"/>
    <w:rsid w:val="00897DCF"/>
    <w:rsid w:val="008A0636"/>
    <w:rsid w:val="008A0D3F"/>
    <w:rsid w:val="008A0E07"/>
    <w:rsid w:val="008A210F"/>
    <w:rsid w:val="008A26B8"/>
    <w:rsid w:val="008A2E02"/>
    <w:rsid w:val="008A3742"/>
    <w:rsid w:val="008A37A4"/>
    <w:rsid w:val="008A3F2D"/>
    <w:rsid w:val="008A4984"/>
    <w:rsid w:val="008A631E"/>
    <w:rsid w:val="008A696F"/>
    <w:rsid w:val="008A6ED8"/>
    <w:rsid w:val="008A73DF"/>
    <w:rsid w:val="008B04DF"/>
    <w:rsid w:val="008B124F"/>
    <w:rsid w:val="008B2B4C"/>
    <w:rsid w:val="008B394B"/>
    <w:rsid w:val="008B4F77"/>
    <w:rsid w:val="008B5BD3"/>
    <w:rsid w:val="008B5D98"/>
    <w:rsid w:val="008B60BB"/>
    <w:rsid w:val="008B7060"/>
    <w:rsid w:val="008B7490"/>
    <w:rsid w:val="008B78EF"/>
    <w:rsid w:val="008B79DE"/>
    <w:rsid w:val="008B7AAD"/>
    <w:rsid w:val="008B7D2C"/>
    <w:rsid w:val="008C021A"/>
    <w:rsid w:val="008C213C"/>
    <w:rsid w:val="008C2240"/>
    <w:rsid w:val="008C2690"/>
    <w:rsid w:val="008C324F"/>
    <w:rsid w:val="008C4B9C"/>
    <w:rsid w:val="008C4F51"/>
    <w:rsid w:val="008C549E"/>
    <w:rsid w:val="008C64E5"/>
    <w:rsid w:val="008C6686"/>
    <w:rsid w:val="008C68D4"/>
    <w:rsid w:val="008C6954"/>
    <w:rsid w:val="008C6DBD"/>
    <w:rsid w:val="008C6EAB"/>
    <w:rsid w:val="008C77E0"/>
    <w:rsid w:val="008D0394"/>
    <w:rsid w:val="008D0597"/>
    <w:rsid w:val="008D0917"/>
    <w:rsid w:val="008D1236"/>
    <w:rsid w:val="008D1B4A"/>
    <w:rsid w:val="008D2C61"/>
    <w:rsid w:val="008D3123"/>
    <w:rsid w:val="008D354A"/>
    <w:rsid w:val="008D40C1"/>
    <w:rsid w:val="008D44DB"/>
    <w:rsid w:val="008D481D"/>
    <w:rsid w:val="008D4A62"/>
    <w:rsid w:val="008D5913"/>
    <w:rsid w:val="008D605A"/>
    <w:rsid w:val="008D6B72"/>
    <w:rsid w:val="008D7D44"/>
    <w:rsid w:val="008E03EB"/>
    <w:rsid w:val="008E04B1"/>
    <w:rsid w:val="008E0780"/>
    <w:rsid w:val="008E0FBD"/>
    <w:rsid w:val="008E1AC9"/>
    <w:rsid w:val="008E226B"/>
    <w:rsid w:val="008E279D"/>
    <w:rsid w:val="008E2A05"/>
    <w:rsid w:val="008E3366"/>
    <w:rsid w:val="008E344B"/>
    <w:rsid w:val="008E427D"/>
    <w:rsid w:val="008E44AE"/>
    <w:rsid w:val="008E46BD"/>
    <w:rsid w:val="008E4A11"/>
    <w:rsid w:val="008E50DC"/>
    <w:rsid w:val="008E5336"/>
    <w:rsid w:val="008E67F8"/>
    <w:rsid w:val="008E7032"/>
    <w:rsid w:val="008E7FF0"/>
    <w:rsid w:val="008F0209"/>
    <w:rsid w:val="008F0497"/>
    <w:rsid w:val="008F0B1D"/>
    <w:rsid w:val="008F184B"/>
    <w:rsid w:val="008F19C3"/>
    <w:rsid w:val="008F24BE"/>
    <w:rsid w:val="008F3855"/>
    <w:rsid w:val="008F399B"/>
    <w:rsid w:val="008F48B6"/>
    <w:rsid w:val="008F4BF4"/>
    <w:rsid w:val="008F5051"/>
    <w:rsid w:val="008F537A"/>
    <w:rsid w:val="008F5449"/>
    <w:rsid w:val="008F5E30"/>
    <w:rsid w:val="008F655C"/>
    <w:rsid w:val="008F6591"/>
    <w:rsid w:val="008F6BC9"/>
    <w:rsid w:val="008F6C71"/>
    <w:rsid w:val="008F6D1A"/>
    <w:rsid w:val="008F7590"/>
    <w:rsid w:val="0090184C"/>
    <w:rsid w:val="00901C77"/>
    <w:rsid w:val="00901FDC"/>
    <w:rsid w:val="009025A0"/>
    <w:rsid w:val="00902C5D"/>
    <w:rsid w:val="0090303F"/>
    <w:rsid w:val="00903990"/>
    <w:rsid w:val="00903F7A"/>
    <w:rsid w:val="00904210"/>
    <w:rsid w:val="009042A2"/>
    <w:rsid w:val="00904B0C"/>
    <w:rsid w:val="00904B67"/>
    <w:rsid w:val="00904C07"/>
    <w:rsid w:val="009052E3"/>
    <w:rsid w:val="0090538A"/>
    <w:rsid w:val="00907264"/>
    <w:rsid w:val="00907843"/>
    <w:rsid w:val="00907C11"/>
    <w:rsid w:val="00910A7C"/>
    <w:rsid w:val="00910B0B"/>
    <w:rsid w:val="00910B53"/>
    <w:rsid w:val="00911BDF"/>
    <w:rsid w:val="00911D09"/>
    <w:rsid w:val="00913015"/>
    <w:rsid w:val="0091317F"/>
    <w:rsid w:val="009138B8"/>
    <w:rsid w:val="0091496D"/>
    <w:rsid w:val="0091498A"/>
    <w:rsid w:val="009152B5"/>
    <w:rsid w:val="009156E3"/>
    <w:rsid w:val="009166EB"/>
    <w:rsid w:val="00917BE1"/>
    <w:rsid w:val="00920FEC"/>
    <w:rsid w:val="009218E5"/>
    <w:rsid w:val="00921BCB"/>
    <w:rsid w:val="00922BB1"/>
    <w:rsid w:val="00922E96"/>
    <w:rsid w:val="00922FF6"/>
    <w:rsid w:val="009233ED"/>
    <w:rsid w:val="009235B0"/>
    <w:rsid w:val="00923B39"/>
    <w:rsid w:val="00923C3B"/>
    <w:rsid w:val="00923C9D"/>
    <w:rsid w:val="0092423B"/>
    <w:rsid w:val="0092501F"/>
    <w:rsid w:val="00925393"/>
    <w:rsid w:val="00927387"/>
    <w:rsid w:val="00927629"/>
    <w:rsid w:val="009277BF"/>
    <w:rsid w:val="00927E31"/>
    <w:rsid w:val="0093025F"/>
    <w:rsid w:val="00931275"/>
    <w:rsid w:val="009327EC"/>
    <w:rsid w:val="00933F57"/>
    <w:rsid w:val="00933F98"/>
    <w:rsid w:val="00934F91"/>
    <w:rsid w:val="009356DC"/>
    <w:rsid w:val="00935785"/>
    <w:rsid w:val="00935C99"/>
    <w:rsid w:val="00936227"/>
    <w:rsid w:val="00936282"/>
    <w:rsid w:val="0093661C"/>
    <w:rsid w:val="00936D66"/>
    <w:rsid w:val="009406DA"/>
    <w:rsid w:val="00940886"/>
    <w:rsid w:val="00940D9F"/>
    <w:rsid w:val="009410BF"/>
    <w:rsid w:val="009415DC"/>
    <w:rsid w:val="00941970"/>
    <w:rsid w:val="00941A7E"/>
    <w:rsid w:val="00942212"/>
    <w:rsid w:val="00942B81"/>
    <w:rsid w:val="009442A2"/>
    <w:rsid w:val="00944B9B"/>
    <w:rsid w:val="00945C70"/>
    <w:rsid w:val="00945ED6"/>
    <w:rsid w:val="00946243"/>
    <w:rsid w:val="009469FB"/>
    <w:rsid w:val="00947312"/>
    <w:rsid w:val="00947A8E"/>
    <w:rsid w:val="00947CB4"/>
    <w:rsid w:val="00947E10"/>
    <w:rsid w:val="00951312"/>
    <w:rsid w:val="00952688"/>
    <w:rsid w:val="00954612"/>
    <w:rsid w:val="00954AF3"/>
    <w:rsid w:val="00956619"/>
    <w:rsid w:val="009566EB"/>
    <w:rsid w:val="009608A5"/>
    <w:rsid w:val="00960E65"/>
    <w:rsid w:val="00960F5D"/>
    <w:rsid w:val="00961786"/>
    <w:rsid w:val="00961E14"/>
    <w:rsid w:val="0096262E"/>
    <w:rsid w:val="009627B8"/>
    <w:rsid w:val="00962E3F"/>
    <w:rsid w:val="0096319A"/>
    <w:rsid w:val="00963347"/>
    <w:rsid w:val="009633D1"/>
    <w:rsid w:val="00963499"/>
    <w:rsid w:val="009636BD"/>
    <w:rsid w:val="009636EC"/>
    <w:rsid w:val="00963D7B"/>
    <w:rsid w:val="009640CF"/>
    <w:rsid w:val="009650A2"/>
    <w:rsid w:val="009654A7"/>
    <w:rsid w:val="00965801"/>
    <w:rsid w:val="00966025"/>
    <w:rsid w:val="00967187"/>
    <w:rsid w:val="009671B8"/>
    <w:rsid w:val="00967527"/>
    <w:rsid w:val="00967658"/>
    <w:rsid w:val="009679F3"/>
    <w:rsid w:val="009700CF"/>
    <w:rsid w:val="0097049D"/>
    <w:rsid w:val="0097257A"/>
    <w:rsid w:val="00973040"/>
    <w:rsid w:val="009736F8"/>
    <w:rsid w:val="00973C16"/>
    <w:rsid w:val="009747EC"/>
    <w:rsid w:val="00975026"/>
    <w:rsid w:val="00975356"/>
    <w:rsid w:val="00975A40"/>
    <w:rsid w:val="00975DC2"/>
    <w:rsid w:val="009764EE"/>
    <w:rsid w:val="00977A8D"/>
    <w:rsid w:val="00980744"/>
    <w:rsid w:val="00980B0F"/>
    <w:rsid w:val="00980CB4"/>
    <w:rsid w:val="00980DB2"/>
    <w:rsid w:val="009825C1"/>
    <w:rsid w:val="00984285"/>
    <w:rsid w:val="00985482"/>
    <w:rsid w:val="0098584F"/>
    <w:rsid w:val="00985CCD"/>
    <w:rsid w:val="009861A2"/>
    <w:rsid w:val="00986854"/>
    <w:rsid w:val="00987B7C"/>
    <w:rsid w:val="0099043D"/>
    <w:rsid w:val="0099121E"/>
    <w:rsid w:val="00991C30"/>
    <w:rsid w:val="00991EC9"/>
    <w:rsid w:val="00992127"/>
    <w:rsid w:val="00993443"/>
    <w:rsid w:val="009944B8"/>
    <w:rsid w:val="00994D81"/>
    <w:rsid w:val="00995135"/>
    <w:rsid w:val="00995DA8"/>
    <w:rsid w:val="0099606C"/>
    <w:rsid w:val="009968F3"/>
    <w:rsid w:val="00996A61"/>
    <w:rsid w:val="00997AA7"/>
    <w:rsid w:val="00997C79"/>
    <w:rsid w:val="009A0689"/>
    <w:rsid w:val="009A0899"/>
    <w:rsid w:val="009A0AF1"/>
    <w:rsid w:val="009A1097"/>
    <w:rsid w:val="009A29BA"/>
    <w:rsid w:val="009A2F01"/>
    <w:rsid w:val="009A331E"/>
    <w:rsid w:val="009A3638"/>
    <w:rsid w:val="009A3CAA"/>
    <w:rsid w:val="009A3DE1"/>
    <w:rsid w:val="009A43B1"/>
    <w:rsid w:val="009A5D5B"/>
    <w:rsid w:val="009A716F"/>
    <w:rsid w:val="009A7298"/>
    <w:rsid w:val="009B0080"/>
    <w:rsid w:val="009B0430"/>
    <w:rsid w:val="009B078E"/>
    <w:rsid w:val="009B07CE"/>
    <w:rsid w:val="009B10C7"/>
    <w:rsid w:val="009B1AA5"/>
    <w:rsid w:val="009B25CB"/>
    <w:rsid w:val="009B4CE0"/>
    <w:rsid w:val="009B4E59"/>
    <w:rsid w:val="009B6C8A"/>
    <w:rsid w:val="009B705A"/>
    <w:rsid w:val="009C1452"/>
    <w:rsid w:val="009C1712"/>
    <w:rsid w:val="009C1E67"/>
    <w:rsid w:val="009C222F"/>
    <w:rsid w:val="009C22F9"/>
    <w:rsid w:val="009C3848"/>
    <w:rsid w:val="009C47A4"/>
    <w:rsid w:val="009C51DB"/>
    <w:rsid w:val="009C5371"/>
    <w:rsid w:val="009C57DE"/>
    <w:rsid w:val="009C5AC4"/>
    <w:rsid w:val="009C682B"/>
    <w:rsid w:val="009D017A"/>
    <w:rsid w:val="009D0394"/>
    <w:rsid w:val="009D0E40"/>
    <w:rsid w:val="009D19ED"/>
    <w:rsid w:val="009D1F26"/>
    <w:rsid w:val="009D2001"/>
    <w:rsid w:val="009D20F3"/>
    <w:rsid w:val="009D264E"/>
    <w:rsid w:val="009D32D5"/>
    <w:rsid w:val="009D37C4"/>
    <w:rsid w:val="009D37F6"/>
    <w:rsid w:val="009D474E"/>
    <w:rsid w:val="009D49DA"/>
    <w:rsid w:val="009D5A4F"/>
    <w:rsid w:val="009D6675"/>
    <w:rsid w:val="009D774D"/>
    <w:rsid w:val="009E01B9"/>
    <w:rsid w:val="009E067E"/>
    <w:rsid w:val="009E0BC7"/>
    <w:rsid w:val="009E1D9C"/>
    <w:rsid w:val="009E1FEC"/>
    <w:rsid w:val="009E3CCF"/>
    <w:rsid w:val="009E4089"/>
    <w:rsid w:val="009E4A45"/>
    <w:rsid w:val="009E5109"/>
    <w:rsid w:val="009E5C16"/>
    <w:rsid w:val="009E713E"/>
    <w:rsid w:val="009E76C4"/>
    <w:rsid w:val="009E76DB"/>
    <w:rsid w:val="009F0F8C"/>
    <w:rsid w:val="009F10E0"/>
    <w:rsid w:val="009F175C"/>
    <w:rsid w:val="009F194A"/>
    <w:rsid w:val="009F209A"/>
    <w:rsid w:val="009F24F2"/>
    <w:rsid w:val="009F2D84"/>
    <w:rsid w:val="009F38FB"/>
    <w:rsid w:val="009F3B82"/>
    <w:rsid w:val="009F59F7"/>
    <w:rsid w:val="009F7268"/>
    <w:rsid w:val="009F7DB7"/>
    <w:rsid w:val="00A00705"/>
    <w:rsid w:val="00A00A9F"/>
    <w:rsid w:val="00A00C51"/>
    <w:rsid w:val="00A01373"/>
    <w:rsid w:val="00A0141A"/>
    <w:rsid w:val="00A01C4B"/>
    <w:rsid w:val="00A01CC2"/>
    <w:rsid w:val="00A01D7B"/>
    <w:rsid w:val="00A02282"/>
    <w:rsid w:val="00A0294D"/>
    <w:rsid w:val="00A034C8"/>
    <w:rsid w:val="00A047FD"/>
    <w:rsid w:val="00A04C12"/>
    <w:rsid w:val="00A0502A"/>
    <w:rsid w:val="00A053AE"/>
    <w:rsid w:val="00A056D2"/>
    <w:rsid w:val="00A05E88"/>
    <w:rsid w:val="00A061A1"/>
    <w:rsid w:val="00A0661F"/>
    <w:rsid w:val="00A0707D"/>
    <w:rsid w:val="00A07437"/>
    <w:rsid w:val="00A0749D"/>
    <w:rsid w:val="00A075DB"/>
    <w:rsid w:val="00A079BC"/>
    <w:rsid w:val="00A079EC"/>
    <w:rsid w:val="00A07C58"/>
    <w:rsid w:val="00A10268"/>
    <w:rsid w:val="00A10FA4"/>
    <w:rsid w:val="00A1477A"/>
    <w:rsid w:val="00A14BEE"/>
    <w:rsid w:val="00A14BF5"/>
    <w:rsid w:val="00A155C8"/>
    <w:rsid w:val="00A15855"/>
    <w:rsid w:val="00A159CE"/>
    <w:rsid w:val="00A16280"/>
    <w:rsid w:val="00A16AF0"/>
    <w:rsid w:val="00A16FD3"/>
    <w:rsid w:val="00A179D5"/>
    <w:rsid w:val="00A17A9C"/>
    <w:rsid w:val="00A20FFA"/>
    <w:rsid w:val="00A225D8"/>
    <w:rsid w:val="00A228C6"/>
    <w:rsid w:val="00A22F0D"/>
    <w:rsid w:val="00A2321C"/>
    <w:rsid w:val="00A246FF"/>
    <w:rsid w:val="00A24C64"/>
    <w:rsid w:val="00A25090"/>
    <w:rsid w:val="00A26397"/>
    <w:rsid w:val="00A27793"/>
    <w:rsid w:val="00A27A76"/>
    <w:rsid w:val="00A3122C"/>
    <w:rsid w:val="00A315D8"/>
    <w:rsid w:val="00A31781"/>
    <w:rsid w:val="00A31BAB"/>
    <w:rsid w:val="00A31FD1"/>
    <w:rsid w:val="00A321BD"/>
    <w:rsid w:val="00A32907"/>
    <w:rsid w:val="00A34A55"/>
    <w:rsid w:val="00A35959"/>
    <w:rsid w:val="00A35CEA"/>
    <w:rsid w:val="00A35D48"/>
    <w:rsid w:val="00A364D1"/>
    <w:rsid w:val="00A36A87"/>
    <w:rsid w:val="00A36F62"/>
    <w:rsid w:val="00A377CB"/>
    <w:rsid w:val="00A37E07"/>
    <w:rsid w:val="00A40174"/>
    <w:rsid w:val="00A408BB"/>
    <w:rsid w:val="00A41204"/>
    <w:rsid w:val="00A41449"/>
    <w:rsid w:val="00A4244B"/>
    <w:rsid w:val="00A42ACC"/>
    <w:rsid w:val="00A4362E"/>
    <w:rsid w:val="00A43976"/>
    <w:rsid w:val="00A45095"/>
    <w:rsid w:val="00A450EF"/>
    <w:rsid w:val="00A45492"/>
    <w:rsid w:val="00A46DA8"/>
    <w:rsid w:val="00A46F74"/>
    <w:rsid w:val="00A50EA4"/>
    <w:rsid w:val="00A513E1"/>
    <w:rsid w:val="00A51A0D"/>
    <w:rsid w:val="00A51FB7"/>
    <w:rsid w:val="00A52152"/>
    <w:rsid w:val="00A52514"/>
    <w:rsid w:val="00A5322C"/>
    <w:rsid w:val="00A53633"/>
    <w:rsid w:val="00A53ADF"/>
    <w:rsid w:val="00A53C15"/>
    <w:rsid w:val="00A540C1"/>
    <w:rsid w:val="00A54698"/>
    <w:rsid w:val="00A54A84"/>
    <w:rsid w:val="00A550BC"/>
    <w:rsid w:val="00A558DC"/>
    <w:rsid w:val="00A5621F"/>
    <w:rsid w:val="00A56F3A"/>
    <w:rsid w:val="00A57106"/>
    <w:rsid w:val="00A607F2"/>
    <w:rsid w:val="00A60A55"/>
    <w:rsid w:val="00A61450"/>
    <w:rsid w:val="00A61C7D"/>
    <w:rsid w:val="00A61EB5"/>
    <w:rsid w:val="00A61F4D"/>
    <w:rsid w:val="00A61FB9"/>
    <w:rsid w:val="00A6293C"/>
    <w:rsid w:val="00A6379F"/>
    <w:rsid w:val="00A63893"/>
    <w:rsid w:val="00A6437C"/>
    <w:rsid w:val="00A652A9"/>
    <w:rsid w:val="00A65674"/>
    <w:rsid w:val="00A67B58"/>
    <w:rsid w:val="00A67C6D"/>
    <w:rsid w:val="00A67FBE"/>
    <w:rsid w:val="00A705BE"/>
    <w:rsid w:val="00A709C4"/>
    <w:rsid w:val="00A71C11"/>
    <w:rsid w:val="00A71E93"/>
    <w:rsid w:val="00A73247"/>
    <w:rsid w:val="00A737C8"/>
    <w:rsid w:val="00A73BB4"/>
    <w:rsid w:val="00A7469B"/>
    <w:rsid w:val="00A747CC"/>
    <w:rsid w:val="00A74DC2"/>
    <w:rsid w:val="00A74E6E"/>
    <w:rsid w:val="00A758A7"/>
    <w:rsid w:val="00A778F1"/>
    <w:rsid w:val="00A7797A"/>
    <w:rsid w:val="00A779C2"/>
    <w:rsid w:val="00A80193"/>
    <w:rsid w:val="00A8026D"/>
    <w:rsid w:val="00A806E6"/>
    <w:rsid w:val="00A81304"/>
    <w:rsid w:val="00A813E0"/>
    <w:rsid w:val="00A814AA"/>
    <w:rsid w:val="00A81507"/>
    <w:rsid w:val="00A81D8A"/>
    <w:rsid w:val="00A823DD"/>
    <w:rsid w:val="00A82F69"/>
    <w:rsid w:val="00A838F8"/>
    <w:rsid w:val="00A83919"/>
    <w:rsid w:val="00A83BE3"/>
    <w:rsid w:val="00A85A49"/>
    <w:rsid w:val="00A870DF"/>
    <w:rsid w:val="00A8720E"/>
    <w:rsid w:val="00A87D8A"/>
    <w:rsid w:val="00A90348"/>
    <w:rsid w:val="00A9036B"/>
    <w:rsid w:val="00A90BFE"/>
    <w:rsid w:val="00A90FB2"/>
    <w:rsid w:val="00A9107F"/>
    <w:rsid w:val="00A910B9"/>
    <w:rsid w:val="00A920DB"/>
    <w:rsid w:val="00A92117"/>
    <w:rsid w:val="00A921A1"/>
    <w:rsid w:val="00A924D0"/>
    <w:rsid w:val="00A9297C"/>
    <w:rsid w:val="00A92E66"/>
    <w:rsid w:val="00A943E2"/>
    <w:rsid w:val="00A951B7"/>
    <w:rsid w:val="00A96584"/>
    <w:rsid w:val="00A9730A"/>
    <w:rsid w:val="00A97A6E"/>
    <w:rsid w:val="00A97DCF"/>
    <w:rsid w:val="00AA0397"/>
    <w:rsid w:val="00AA0ADA"/>
    <w:rsid w:val="00AA1CB1"/>
    <w:rsid w:val="00AA1D05"/>
    <w:rsid w:val="00AA2AF1"/>
    <w:rsid w:val="00AA3865"/>
    <w:rsid w:val="00AA4854"/>
    <w:rsid w:val="00AA49CA"/>
    <w:rsid w:val="00AA6DEE"/>
    <w:rsid w:val="00AA7CFB"/>
    <w:rsid w:val="00AA7D3B"/>
    <w:rsid w:val="00AB0569"/>
    <w:rsid w:val="00AB0800"/>
    <w:rsid w:val="00AB1BF0"/>
    <w:rsid w:val="00AB21F8"/>
    <w:rsid w:val="00AB2E7E"/>
    <w:rsid w:val="00AB36F5"/>
    <w:rsid w:val="00AB786F"/>
    <w:rsid w:val="00AC038B"/>
    <w:rsid w:val="00AC0914"/>
    <w:rsid w:val="00AC145E"/>
    <w:rsid w:val="00AC1614"/>
    <w:rsid w:val="00AC1B94"/>
    <w:rsid w:val="00AC1E47"/>
    <w:rsid w:val="00AC1F03"/>
    <w:rsid w:val="00AC220C"/>
    <w:rsid w:val="00AC4230"/>
    <w:rsid w:val="00AC43E4"/>
    <w:rsid w:val="00AC493C"/>
    <w:rsid w:val="00AC4C7E"/>
    <w:rsid w:val="00AC5D01"/>
    <w:rsid w:val="00AC5E8E"/>
    <w:rsid w:val="00AC5EF2"/>
    <w:rsid w:val="00AC6655"/>
    <w:rsid w:val="00AC6BA1"/>
    <w:rsid w:val="00AC7D93"/>
    <w:rsid w:val="00AC7FA9"/>
    <w:rsid w:val="00AD06D4"/>
    <w:rsid w:val="00AD1558"/>
    <w:rsid w:val="00AD2082"/>
    <w:rsid w:val="00AD3E5C"/>
    <w:rsid w:val="00AD48C1"/>
    <w:rsid w:val="00AD4C90"/>
    <w:rsid w:val="00AD4D76"/>
    <w:rsid w:val="00AD5E43"/>
    <w:rsid w:val="00AD664A"/>
    <w:rsid w:val="00AD6F2C"/>
    <w:rsid w:val="00AD6F8B"/>
    <w:rsid w:val="00AE01CD"/>
    <w:rsid w:val="00AE1702"/>
    <w:rsid w:val="00AE1A74"/>
    <w:rsid w:val="00AE2DC7"/>
    <w:rsid w:val="00AE33A5"/>
    <w:rsid w:val="00AE4BF4"/>
    <w:rsid w:val="00AE4CA9"/>
    <w:rsid w:val="00AE50F3"/>
    <w:rsid w:val="00AE647D"/>
    <w:rsid w:val="00AE6C32"/>
    <w:rsid w:val="00AE6D30"/>
    <w:rsid w:val="00AE7C0B"/>
    <w:rsid w:val="00AE7D61"/>
    <w:rsid w:val="00AF04D0"/>
    <w:rsid w:val="00AF04D2"/>
    <w:rsid w:val="00AF0679"/>
    <w:rsid w:val="00AF0B08"/>
    <w:rsid w:val="00AF111A"/>
    <w:rsid w:val="00AF1315"/>
    <w:rsid w:val="00AF1D8B"/>
    <w:rsid w:val="00AF289D"/>
    <w:rsid w:val="00AF2E9C"/>
    <w:rsid w:val="00AF301D"/>
    <w:rsid w:val="00AF3F58"/>
    <w:rsid w:val="00AF4301"/>
    <w:rsid w:val="00AF4F17"/>
    <w:rsid w:val="00AF5208"/>
    <w:rsid w:val="00AF7053"/>
    <w:rsid w:val="00AF7C32"/>
    <w:rsid w:val="00B00565"/>
    <w:rsid w:val="00B00DEE"/>
    <w:rsid w:val="00B0112A"/>
    <w:rsid w:val="00B012F0"/>
    <w:rsid w:val="00B02322"/>
    <w:rsid w:val="00B02478"/>
    <w:rsid w:val="00B024A7"/>
    <w:rsid w:val="00B04AA7"/>
    <w:rsid w:val="00B05701"/>
    <w:rsid w:val="00B058A4"/>
    <w:rsid w:val="00B074AC"/>
    <w:rsid w:val="00B0769B"/>
    <w:rsid w:val="00B110FD"/>
    <w:rsid w:val="00B12363"/>
    <w:rsid w:val="00B12A8A"/>
    <w:rsid w:val="00B12E3F"/>
    <w:rsid w:val="00B13234"/>
    <w:rsid w:val="00B132EC"/>
    <w:rsid w:val="00B13619"/>
    <w:rsid w:val="00B13812"/>
    <w:rsid w:val="00B13C19"/>
    <w:rsid w:val="00B14151"/>
    <w:rsid w:val="00B14517"/>
    <w:rsid w:val="00B150CC"/>
    <w:rsid w:val="00B16814"/>
    <w:rsid w:val="00B16D90"/>
    <w:rsid w:val="00B20B45"/>
    <w:rsid w:val="00B21741"/>
    <w:rsid w:val="00B21E29"/>
    <w:rsid w:val="00B21EEF"/>
    <w:rsid w:val="00B23114"/>
    <w:rsid w:val="00B23417"/>
    <w:rsid w:val="00B23582"/>
    <w:rsid w:val="00B235D6"/>
    <w:rsid w:val="00B2360A"/>
    <w:rsid w:val="00B245F6"/>
    <w:rsid w:val="00B24AE9"/>
    <w:rsid w:val="00B24C9D"/>
    <w:rsid w:val="00B25542"/>
    <w:rsid w:val="00B25A7E"/>
    <w:rsid w:val="00B26982"/>
    <w:rsid w:val="00B2720B"/>
    <w:rsid w:val="00B27FB8"/>
    <w:rsid w:val="00B303D2"/>
    <w:rsid w:val="00B30AF6"/>
    <w:rsid w:val="00B31739"/>
    <w:rsid w:val="00B31CC0"/>
    <w:rsid w:val="00B32014"/>
    <w:rsid w:val="00B325E6"/>
    <w:rsid w:val="00B33129"/>
    <w:rsid w:val="00B34362"/>
    <w:rsid w:val="00B344BA"/>
    <w:rsid w:val="00B34644"/>
    <w:rsid w:val="00B347D2"/>
    <w:rsid w:val="00B348B2"/>
    <w:rsid w:val="00B34948"/>
    <w:rsid w:val="00B34B22"/>
    <w:rsid w:val="00B34C20"/>
    <w:rsid w:val="00B35B9E"/>
    <w:rsid w:val="00B35F82"/>
    <w:rsid w:val="00B36216"/>
    <w:rsid w:val="00B363DD"/>
    <w:rsid w:val="00B3788A"/>
    <w:rsid w:val="00B37F61"/>
    <w:rsid w:val="00B403EC"/>
    <w:rsid w:val="00B40B21"/>
    <w:rsid w:val="00B4105C"/>
    <w:rsid w:val="00B410E8"/>
    <w:rsid w:val="00B417C6"/>
    <w:rsid w:val="00B41AE0"/>
    <w:rsid w:val="00B43D1B"/>
    <w:rsid w:val="00B4438F"/>
    <w:rsid w:val="00B446E9"/>
    <w:rsid w:val="00B44F8B"/>
    <w:rsid w:val="00B44FA4"/>
    <w:rsid w:val="00B45367"/>
    <w:rsid w:val="00B45608"/>
    <w:rsid w:val="00B45728"/>
    <w:rsid w:val="00B459CD"/>
    <w:rsid w:val="00B45FEE"/>
    <w:rsid w:val="00B46A83"/>
    <w:rsid w:val="00B5064C"/>
    <w:rsid w:val="00B50B75"/>
    <w:rsid w:val="00B51ACF"/>
    <w:rsid w:val="00B51AD5"/>
    <w:rsid w:val="00B52565"/>
    <w:rsid w:val="00B527F7"/>
    <w:rsid w:val="00B54518"/>
    <w:rsid w:val="00B54730"/>
    <w:rsid w:val="00B54AC0"/>
    <w:rsid w:val="00B575EE"/>
    <w:rsid w:val="00B5776A"/>
    <w:rsid w:val="00B6015E"/>
    <w:rsid w:val="00B6234E"/>
    <w:rsid w:val="00B63716"/>
    <w:rsid w:val="00B644CC"/>
    <w:rsid w:val="00B648AC"/>
    <w:rsid w:val="00B6589A"/>
    <w:rsid w:val="00B65C17"/>
    <w:rsid w:val="00B668E6"/>
    <w:rsid w:val="00B67C08"/>
    <w:rsid w:val="00B70B71"/>
    <w:rsid w:val="00B70D6F"/>
    <w:rsid w:val="00B72472"/>
    <w:rsid w:val="00B729A5"/>
    <w:rsid w:val="00B74CF8"/>
    <w:rsid w:val="00B753DB"/>
    <w:rsid w:val="00B75FD4"/>
    <w:rsid w:val="00B761E7"/>
    <w:rsid w:val="00B76271"/>
    <w:rsid w:val="00B76842"/>
    <w:rsid w:val="00B7689F"/>
    <w:rsid w:val="00B76D15"/>
    <w:rsid w:val="00B770FD"/>
    <w:rsid w:val="00B77A50"/>
    <w:rsid w:val="00B80108"/>
    <w:rsid w:val="00B80EE6"/>
    <w:rsid w:val="00B81268"/>
    <w:rsid w:val="00B81528"/>
    <w:rsid w:val="00B818DA"/>
    <w:rsid w:val="00B81AC0"/>
    <w:rsid w:val="00B81AE9"/>
    <w:rsid w:val="00B820DC"/>
    <w:rsid w:val="00B840CB"/>
    <w:rsid w:val="00B84574"/>
    <w:rsid w:val="00B84CA5"/>
    <w:rsid w:val="00B86AAB"/>
    <w:rsid w:val="00B86D51"/>
    <w:rsid w:val="00B87756"/>
    <w:rsid w:val="00B879BD"/>
    <w:rsid w:val="00B87C39"/>
    <w:rsid w:val="00B87F16"/>
    <w:rsid w:val="00B902EB"/>
    <w:rsid w:val="00B909FA"/>
    <w:rsid w:val="00B91566"/>
    <w:rsid w:val="00B91608"/>
    <w:rsid w:val="00B936BA"/>
    <w:rsid w:val="00B93BBD"/>
    <w:rsid w:val="00B944B3"/>
    <w:rsid w:val="00B947D6"/>
    <w:rsid w:val="00B94D13"/>
    <w:rsid w:val="00B95003"/>
    <w:rsid w:val="00B952D1"/>
    <w:rsid w:val="00B96670"/>
    <w:rsid w:val="00B9681A"/>
    <w:rsid w:val="00B96A92"/>
    <w:rsid w:val="00B96F38"/>
    <w:rsid w:val="00B974C7"/>
    <w:rsid w:val="00B97979"/>
    <w:rsid w:val="00B97DA2"/>
    <w:rsid w:val="00BA080B"/>
    <w:rsid w:val="00BA08CA"/>
    <w:rsid w:val="00BA21CF"/>
    <w:rsid w:val="00BA2315"/>
    <w:rsid w:val="00BA240D"/>
    <w:rsid w:val="00BA2EA4"/>
    <w:rsid w:val="00BA31BB"/>
    <w:rsid w:val="00BA37B1"/>
    <w:rsid w:val="00BA3EFE"/>
    <w:rsid w:val="00BA4411"/>
    <w:rsid w:val="00BA495D"/>
    <w:rsid w:val="00BA5B9B"/>
    <w:rsid w:val="00BA6873"/>
    <w:rsid w:val="00BA7536"/>
    <w:rsid w:val="00BB0984"/>
    <w:rsid w:val="00BB0F1D"/>
    <w:rsid w:val="00BB1067"/>
    <w:rsid w:val="00BB1174"/>
    <w:rsid w:val="00BB1479"/>
    <w:rsid w:val="00BB15A8"/>
    <w:rsid w:val="00BB1BD7"/>
    <w:rsid w:val="00BB1CEE"/>
    <w:rsid w:val="00BB23A0"/>
    <w:rsid w:val="00BB2508"/>
    <w:rsid w:val="00BB2E4E"/>
    <w:rsid w:val="00BB30F4"/>
    <w:rsid w:val="00BB384F"/>
    <w:rsid w:val="00BB4DB4"/>
    <w:rsid w:val="00BB53A4"/>
    <w:rsid w:val="00BB6DDF"/>
    <w:rsid w:val="00BB70F5"/>
    <w:rsid w:val="00BB788A"/>
    <w:rsid w:val="00BC029A"/>
    <w:rsid w:val="00BC0727"/>
    <w:rsid w:val="00BC09EA"/>
    <w:rsid w:val="00BC1541"/>
    <w:rsid w:val="00BC1556"/>
    <w:rsid w:val="00BC189B"/>
    <w:rsid w:val="00BC1E90"/>
    <w:rsid w:val="00BC25FB"/>
    <w:rsid w:val="00BC2AA4"/>
    <w:rsid w:val="00BC2D0C"/>
    <w:rsid w:val="00BC3478"/>
    <w:rsid w:val="00BC3788"/>
    <w:rsid w:val="00BC4ACA"/>
    <w:rsid w:val="00BC590A"/>
    <w:rsid w:val="00BC5CDD"/>
    <w:rsid w:val="00BC6C78"/>
    <w:rsid w:val="00BC7782"/>
    <w:rsid w:val="00BC7ADE"/>
    <w:rsid w:val="00BD0AB9"/>
    <w:rsid w:val="00BD23CD"/>
    <w:rsid w:val="00BD2541"/>
    <w:rsid w:val="00BD3054"/>
    <w:rsid w:val="00BD358C"/>
    <w:rsid w:val="00BD3B8D"/>
    <w:rsid w:val="00BD4DFF"/>
    <w:rsid w:val="00BD54B6"/>
    <w:rsid w:val="00BD561C"/>
    <w:rsid w:val="00BD5B4B"/>
    <w:rsid w:val="00BD5D3E"/>
    <w:rsid w:val="00BD6E40"/>
    <w:rsid w:val="00BD73D0"/>
    <w:rsid w:val="00BD7851"/>
    <w:rsid w:val="00BD7BF8"/>
    <w:rsid w:val="00BE00CD"/>
    <w:rsid w:val="00BE030E"/>
    <w:rsid w:val="00BE07CF"/>
    <w:rsid w:val="00BE13EC"/>
    <w:rsid w:val="00BE238E"/>
    <w:rsid w:val="00BE2EE7"/>
    <w:rsid w:val="00BE3627"/>
    <w:rsid w:val="00BE364F"/>
    <w:rsid w:val="00BE414F"/>
    <w:rsid w:val="00BE4BF9"/>
    <w:rsid w:val="00BE4FE2"/>
    <w:rsid w:val="00BE5323"/>
    <w:rsid w:val="00BE5B0A"/>
    <w:rsid w:val="00BE5FD1"/>
    <w:rsid w:val="00BE6A6E"/>
    <w:rsid w:val="00BE6D28"/>
    <w:rsid w:val="00BE797C"/>
    <w:rsid w:val="00BF0091"/>
    <w:rsid w:val="00BF0167"/>
    <w:rsid w:val="00BF05BB"/>
    <w:rsid w:val="00BF2496"/>
    <w:rsid w:val="00BF2808"/>
    <w:rsid w:val="00BF2918"/>
    <w:rsid w:val="00BF2D53"/>
    <w:rsid w:val="00BF3D2B"/>
    <w:rsid w:val="00BF4105"/>
    <w:rsid w:val="00BF4EA0"/>
    <w:rsid w:val="00BF4FF6"/>
    <w:rsid w:val="00BF5294"/>
    <w:rsid w:val="00BF568E"/>
    <w:rsid w:val="00BF56D4"/>
    <w:rsid w:val="00BF5AC6"/>
    <w:rsid w:val="00BF628A"/>
    <w:rsid w:val="00BF71ED"/>
    <w:rsid w:val="00BF74A0"/>
    <w:rsid w:val="00C003F0"/>
    <w:rsid w:val="00C011EA"/>
    <w:rsid w:val="00C02196"/>
    <w:rsid w:val="00C02895"/>
    <w:rsid w:val="00C02B21"/>
    <w:rsid w:val="00C03BFA"/>
    <w:rsid w:val="00C04112"/>
    <w:rsid w:val="00C04452"/>
    <w:rsid w:val="00C0447B"/>
    <w:rsid w:val="00C046D4"/>
    <w:rsid w:val="00C04A64"/>
    <w:rsid w:val="00C04E2E"/>
    <w:rsid w:val="00C04E8B"/>
    <w:rsid w:val="00C05208"/>
    <w:rsid w:val="00C061C7"/>
    <w:rsid w:val="00C061F3"/>
    <w:rsid w:val="00C06D44"/>
    <w:rsid w:val="00C102A2"/>
    <w:rsid w:val="00C10725"/>
    <w:rsid w:val="00C10E3A"/>
    <w:rsid w:val="00C10FBC"/>
    <w:rsid w:val="00C131B6"/>
    <w:rsid w:val="00C1373B"/>
    <w:rsid w:val="00C14001"/>
    <w:rsid w:val="00C1590D"/>
    <w:rsid w:val="00C16B7D"/>
    <w:rsid w:val="00C212BD"/>
    <w:rsid w:val="00C21584"/>
    <w:rsid w:val="00C21A72"/>
    <w:rsid w:val="00C21FFE"/>
    <w:rsid w:val="00C220FB"/>
    <w:rsid w:val="00C22AF7"/>
    <w:rsid w:val="00C22B95"/>
    <w:rsid w:val="00C22CAA"/>
    <w:rsid w:val="00C23799"/>
    <w:rsid w:val="00C23A36"/>
    <w:rsid w:val="00C23C52"/>
    <w:rsid w:val="00C23E90"/>
    <w:rsid w:val="00C23EBB"/>
    <w:rsid w:val="00C25B71"/>
    <w:rsid w:val="00C2694E"/>
    <w:rsid w:val="00C26BB8"/>
    <w:rsid w:val="00C2764A"/>
    <w:rsid w:val="00C27C62"/>
    <w:rsid w:val="00C30097"/>
    <w:rsid w:val="00C310C2"/>
    <w:rsid w:val="00C31213"/>
    <w:rsid w:val="00C31CD7"/>
    <w:rsid w:val="00C31DF5"/>
    <w:rsid w:val="00C33708"/>
    <w:rsid w:val="00C33778"/>
    <w:rsid w:val="00C341C3"/>
    <w:rsid w:val="00C3486F"/>
    <w:rsid w:val="00C35090"/>
    <w:rsid w:val="00C36887"/>
    <w:rsid w:val="00C3702B"/>
    <w:rsid w:val="00C400A6"/>
    <w:rsid w:val="00C40371"/>
    <w:rsid w:val="00C40605"/>
    <w:rsid w:val="00C40875"/>
    <w:rsid w:val="00C41D0B"/>
    <w:rsid w:val="00C4281E"/>
    <w:rsid w:val="00C42DDD"/>
    <w:rsid w:val="00C42F4A"/>
    <w:rsid w:val="00C43D6B"/>
    <w:rsid w:val="00C4490C"/>
    <w:rsid w:val="00C45353"/>
    <w:rsid w:val="00C45627"/>
    <w:rsid w:val="00C45889"/>
    <w:rsid w:val="00C45BA5"/>
    <w:rsid w:val="00C461F4"/>
    <w:rsid w:val="00C470A8"/>
    <w:rsid w:val="00C477B2"/>
    <w:rsid w:val="00C477F0"/>
    <w:rsid w:val="00C501DF"/>
    <w:rsid w:val="00C51546"/>
    <w:rsid w:val="00C51DFC"/>
    <w:rsid w:val="00C5210E"/>
    <w:rsid w:val="00C523BF"/>
    <w:rsid w:val="00C523D0"/>
    <w:rsid w:val="00C52780"/>
    <w:rsid w:val="00C5378E"/>
    <w:rsid w:val="00C538D5"/>
    <w:rsid w:val="00C53C50"/>
    <w:rsid w:val="00C54110"/>
    <w:rsid w:val="00C543F5"/>
    <w:rsid w:val="00C5456C"/>
    <w:rsid w:val="00C549F6"/>
    <w:rsid w:val="00C54D82"/>
    <w:rsid w:val="00C55E7A"/>
    <w:rsid w:val="00C55F6C"/>
    <w:rsid w:val="00C566D9"/>
    <w:rsid w:val="00C5700E"/>
    <w:rsid w:val="00C57AA2"/>
    <w:rsid w:val="00C60820"/>
    <w:rsid w:val="00C6092F"/>
    <w:rsid w:val="00C60D90"/>
    <w:rsid w:val="00C61689"/>
    <w:rsid w:val="00C61CCE"/>
    <w:rsid w:val="00C62705"/>
    <w:rsid w:val="00C6274C"/>
    <w:rsid w:val="00C62A88"/>
    <w:rsid w:val="00C6397D"/>
    <w:rsid w:val="00C63B91"/>
    <w:rsid w:val="00C65566"/>
    <w:rsid w:val="00C67669"/>
    <w:rsid w:val="00C67869"/>
    <w:rsid w:val="00C67B67"/>
    <w:rsid w:val="00C67DFB"/>
    <w:rsid w:val="00C70376"/>
    <w:rsid w:val="00C705B3"/>
    <w:rsid w:val="00C705EF"/>
    <w:rsid w:val="00C7145C"/>
    <w:rsid w:val="00C71B0B"/>
    <w:rsid w:val="00C71B68"/>
    <w:rsid w:val="00C72159"/>
    <w:rsid w:val="00C73945"/>
    <w:rsid w:val="00C73A75"/>
    <w:rsid w:val="00C73C81"/>
    <w:rsid w:val="00C74070"/>
    <w:rsid w:val="00C755E7"/>
    <w:rsid w:val="00C7581A"/>
    <w:rsid w:val="00C760C5"/>
    <w:rsid w:val="00C76263"/>
    <w:rsid w:val="00C808A2"/>
    <w:rsid w:val="00C82687"/>
    <w:rsid w:val="00C827CC"/>
    <w:rsid w:val="00C8285B"/>
    <w:rsid w:val="00C83265"/>
    <w:rsid w:val="00C83581"/>
    <w:rsid w:val="00C837E3"/>
    <w:rsid w:val="00C83BB9"/>
    <w:rsid w:val="00C83E63"/>
    <w:rsid w:val="00C84AD9"/>
    <w:rsid w:val="00C84B57"/>
    <w:rsid w:val="00C84B7B"/>
    <w:rsid w:val="00C84DAE"/>
    <w:rsid w:val="00C851F5"/>
    <w:rsid w:val="00C85411"/>
    <w:rsid w:val="00C855A1"/>
    <w:rsid w:val="00C857C4"/>
    <w:rsid w:val="00C85B43"/>
    <w:rsid w:val="00C85D6B"/>
    <w:rsid w:val="00C85E1D"/>
    <w:rsid w:val="00C86B11"/>
    <w:rsid w:val="00C877DA"/>
    <w:rsid w:val="00C87F59"/>
    <w:rsid w:val="00C90427"/>
    <w:rsid w:val="00C90EC0"/>
    <w:rsid w:val="00C91B7E"/>
    <w:rsid w:val="00C92975"/>
    <w:rsid w:val="00C93B7F"/>
    <w:rsid w:val="00C93CB1"/>
    <w:rsid w:val="00C93DF2"/>
    <w:rsid w:val="00C93F8F"/>
    <w:rsid w:val="00C95366"/>
    <w:rsid w:val="00C955EF"/>
    <w:rsid w:val="00C96686"/>
    <w:rsid w:val="00C97258"/>
    <w:rsid w:val="00C97382"/>
    <w:rsid w:val="00C97A23"/>
    <w:rsid w:val="00CA0915"/>
    <w:rsid w:val="00CA1A41"/>
    <w:rsid w:val="00CA1B96"/>
    <w:rsid w:val="00CA232C"/>
    <w:rsid w:val="00CA3B07"/>
    <w:rsid w:val="00CA3CAF"/>
    <w:rsid w:val="00CA3CC0"/>
    <w:rsid w:val="00CA4524"/>
    <w:rsid w:val="00CA4571"/>
    <w:rsid w:val="00CA4709"/>
    <w:rsid w:val="00CA55EB"/>
    <w:rsid w:val="00CA697F"/>
    <w:rsid w:val="00CA6C42"/>
    <w:rsid w:val="00CA6F6A"/>
    <w:rsid w:val="00CA7865"/>
    <w:rsid w:val="00CA78CA"/>
    <w:rsid w:val="00CA7945"/>
    <w:rsid w:val="00CA7A30"/>
    <w:rsid w:val="00CB0CCC"/>
    <w:rsid w:val="00CB0F39"/>
    <w:rsid w:val="00CB15E3"/>
    <w:rsid w:val="00CB1B91"/>
    <w:rsid w:val="00CB1EB2"/>
    <w:rsid w:val="00CB370B"/>
    <w:rsid w:val="00CB48F8"/>
    <w:rsid w:val="00CB4CE9"/>
    <w:rsid w:val="00CB538E"/>
    <w:rsid w:val="00CB5651"/>
    <w:rsid w:val="00CB5BD2"/>
    <w:rsid w:val="00CB6B86"/>
    <w:rsid w:val="00CB73BB"/>
    <w:rsid w:val="00CB7874"/>
    <w:rsid w:val="00CB7902"/>
    <w:rsid w:val="00CB7C2E"/>
    <w:rsid w:val="00CC02FC"/>
    <w:rsid w:val="00CC04DF"/>
    <w:rsid w:val="00CC08BC"/>
    <w:rsid w:val="00CC166C"/>
    <w:rsid w:val="00CC1DD5"/>
    <w:rsid w:val="00CC1E50"/>
    <w:rsid w:val="00CC2928"/>
    <w:rsid w:val="00CC3038"/>
    <w:rsid w:val="00CC35EE"/>
    <w:rsid w:val="00CC3875"/>
    <w:rsid w:val="00CC387A"/>
    <w:rsid w:val="00CC3C6A"/>
    <w:rsid w:val="00CC3E06"/>
    <w:rsid w:val="00CC42DA"/>
    <w:rsid w:val="00CC459C"/>
    <w:rsid w:val="00CC45FA"/>
    <w:rsid w:val="00CC4B47"/>
    <w:rsid w:val="00CC5672"/>
    <w:rsid w:val="00CC5987"/>
    <w:rsid w:val="00CC5A09"/>
    <w:rsid w:val="00CC5B52"/>
    <w:rsid w:val="00CC5C55"/>
    <w:rsid w:val="00CC6A57"/>
    <w:rsid w:val="00CC6CB3"/>
    <w:rsid w:val="00CC76FC"/>
    <w:rsid w:val="00CC7C33"/>
    <w:rsid w:val="00CD0C20"/>
    <w:rsid w:val="00CD0FB8"/>
    <w:rsid w:val="00CD1363"/>
    <w:rsid w:val="00CD1842"/>
    <w:rsid w:val="00CD1A23"/>
    <w:rsid w:val="00CD1B93"/>
    <w:rsid w:val="00CD1D61"/>
    <w:rsid w:val="00CD255F"/>
    <w:rsid w:val="00CD257F"/>
    <w:rsid w:val="00CD27E4"/>
    <w:rsid w:val="00CD29D2"/>
    <w:rsid w:val="00CD2A47"/>
    <w:rsid w:val="00CD3C12"/>
    <w:rsid w:val="00CD40A2"/>
    <w:rsid w:val="00CD41D3"/>
    <w:rsid w:val="00CD43FD"/>
    <w:rsid w:val="00CD49CD"/>
    <w:rsid w:val="00CD4AA6"/>
    <w:rsid w:val="00CD5136"/>
    <w:rsid w:val="00CD528B"/>
    <w:rsid w:val="00CD533E"/>
    <w:rsid w:val="00CD552A"/>
    <w:rsid w:val="00CD5AFC"/>
    <w:rsid w:val="00CD5FCD"/>
    <w:rsid w:val="00CD66BC"/>
    <w:rsid w:val="00CD6723"/>
    <w:rsid w:val="00CD6759"/>
    <w:rsid w:val="00CD6963"/>
    <w:rsid w:val="00CD72A2"/>
    <w:rsid w:val="00CE12CA"/>
    <w:rsid w:val="00CE16F7"/>
    <w:rsid w:val="00CE1E8C"/>
    <w:rsid w:val="00CE2079"/>
    <w:rsid w:val="00CE28CE"/>
    <w:rsid w:val="00CE33EE"/>
    <w:rsid w:val="00CE47A8"/>
    <w:rsid w:val="00CE4B4A"/>
    <w:rsid w:val="00CE4C14"/>
    <w:rsid w:val="00CE585B"/>
    <w:rsid w:val="00CE5A95"/>
    <w:rsid w:val="00CE5E48"/>
    <w:rsid w:val="00CE67DE"/>
    <w:rsid w:val="00CE6F57"/>
    <w:rsid w:val="00CE77DC"/>
    <w:rsid w:val="00CF125A"/>
    <w:rsid w:val="00CF15DC"/>
    <w:rsid w:val="00CF1FE8"/>
    <w:rsid w:val="00CF2219"/>
    <w:rsid w:val="00CF2538"/>
    <w:rsid w:val="00CF279F"/>
    <w:rsid w:val="00CF2E74"/>
    <w:rsid w:val="00CF4995"/>
    <w:rsid w:val="00CF50C2"/>
    <w:rsid w:val="00CF5303"/>
    <w:rsid w:val="00CF5BBA"/>
    <w:rsid w:val="00CF6D8F"/>
    <w:rsid w:val="00CF6FAD"/>
    <w:rsid w:val="00CF739A"/>
    <w:rsid w:val="00D00D47"/>
    <w:rsid w:val="00D01B9E"/>
    <w:rsid w:val="00D04B2C"/>
    <w:rsid w:val="00D055BD"/>
    <w:rsid w:val="00D05E5D"/>
    <w:rsid w:val="00D060E0"/>
    <w:rsid w:val="00D0693A"/>
    <w:rsid w:val="00D070CF"/>
    <w:rsid w:val="00D07111"/>
    <w:rsid w:val="00D07DAA"/>
    <w:rsid w:val="00D1015E"/>
    <w:rsid w:val="00D1199E"/>
    <w:rsid w:val="00D11FC8"/>
    <w:rsid w:val="00D12B61"/>
    <w:rsid w:val="00D12BA7"/>
    <w:rsid w:val="00D13677"/>
    <w:rsid w:val="00D13CA2"/>
    <w:rsid w:val="00D14828"/>
    <w:rsid w:val="00D16137"/>
    <w:rsid w:val="00D164E3"/>
    <w:rsid w:val="00D16DCA"/>
    <w:rsid w:val="00D1728E"/>
    <w:rsid w:val="00D17449"/>
    <w:rsid w:val="00D17DDA"/>
    <w:rsid w:val="00D2006C"/>
    <w:rsid w:val="00D21A82"/>
    <w:rsid w:val="00D21AA2"/>
    <w:rsid w:val="00D21C32"/>
    <w:rsid w:val="00D22683"/>
    <w:rsid w:val="00D23964"/>
    <w:rsid w:val="00D24177"/>
    <w:rsid w:val="00D24275"/>
    <w:rsid w:val="00D24385"/>
    <w:rsid w:val="00D2467C"/>
    <w:rsid w:val="00D24D12"/>
    <w:rsid w:val="00D25C8F"/>
    <w:rsid w:val="00D26C3E"/>
    <w:rsid w:val="00D26E9E"/>
    <w:rsid w:val="00D26EA3"/>
    <w:rsid w:val="00D274D7"/>
    <w:rsid w:val="00D2770B"/>
    <w:rsid w:val="00D27BE9"/>
    <w:rsid w:val="00D27E8C"/>
    <w:rsid w:val="00D30056"/>
    <w:rsid w:val="00D30785"/>
    <w:rsid w:val="00D3087B"/>
    <w:rsid w:val="00D309F2"/>
    <w:rsid w:val="00D30D4E"/>
    <w:rsid w:val="00D31505"/>
    <w:rsid w:val="00D31521"/>
    <w:rsid w:val="00D31814"/>
    <w:rsid w:val="00D320B1"/>
    <w:rsid w:val="00D322A3"/>
    <w:rsid w:val="00D324FD"/>
    <w:rsid w:val="00D3260A"/>
    <w:rsid w:val="00D33518"/>
    <w:rsid w:val="00D3699E"/>
    <w:rsid w:val="00D36DFD"/>
    <w:rsid w:val="00D37F61"/>
    <w:rsid w:val="00D400F2"/>
    <w:rsid w:val="00D4052A"/>
    <w:rsid w:val="00D412DB"/>
    <w:rsid w:val="00D42247"/>
    <w:rsid w:val="00D427AE"/>
    <w:rsid w:val="00D4445D"/>
    <w:rsid w:val="00D44908"/>
    <w:rsid w:val="00D45A63"/>
    <w:rsid w:val="00D47098"/>
    <w:rsid w:val="00D477F4"/>
    <w:rsid w:val="00D47A0C"/>
    <w:rsid w:val="00D47F27"/>
    <w:rsid w:val="00D50744"/>
    <w:rsid w:val="00D51741"/>
    <w:rsid w:val="00D52609"/>
    <w:rsid w:val="00D5265E"/>
    <w:rsid w:val="00D52C42"/>
    <w:rsid w:val="00D533CD"/>
    <w:rsid w:val="00D53851"/>
    <w:rsid w:val="00D53B59"/>
    <w:rsid w:val="00D53C1C"/>
    <w:rsid w:val="00D54541"/>
    <w:rsid w:val="00D5462C"/>
    <w:rsid w:val="00D558A0"/>
    <w:rsid w:val="00D55A9A"/>
    <w:rsid w:val="00D55E56"/>
    <w:rsid w:val="00D561F4"/>
    <w:rsid w:val="00D56873"/>
    <w:rsid w:val="00D56C54"/>
    <w:rsid w:val="00D56DA9"/>
    <w:rsid w:val="00D56E2F"/>
    <w:rsid w:val="00D56F6E"/>
    <w:rsid w:val="00D577F5"/>
    <w:rsid w:val="00D57BFC"/>
    <w:rsid w:val="00D57E50"/>
    <w:rsid w:val="00D6038B"/>
    <w:rsid w:val="00D6134C"/>
    <w:rsid w:val="00D625DE"/>
    <w:rsid w:val="00D63270"/>
    <w:rsid w:val="00D63612"/>
    <w:rsid w:val="00D636D9"/>
    <w:rsid w:val="00D64095"/>
    <w:rsid w:val="00D650C4"/>
    <w:rsid w:val="00D65330"/>
    <w:rsid w:val="00D65948"/>
    <w:rsid w:val="00D65D0E"/>
    <w:rsid w:val="00D664F9"/>
    <w:rsid w:val="00D666E2"/>
    <w:rsid w:val="00D67071"/>
    <w:rsid w:val="00D709F3"/>
    <w:rsid w:val="00D70C70"/>
    <w:rsid w:val="00D71DB2"/>
    <w:rsid w:val="00D7349B"/>
    <w:rsid w:val="00D73784"/>
    <w:rsid w:val="00D73D2D"/>
    <w:rsid w:val="00D73E27"/>
    <w:rsid w:val="00D747F2"/>
    <w:rsid w:val="00D74B50"/>
    <w:rsid w:val="00D75872"/>
    <w:rsid w:val="00D75CAC"/>
    <w:rsid w:val="00D7786B"/>
    <w:rsid w:val="00D800E7"/>
    <w:rsid w:val="00D8167A"/>
    <w:rsid w:val="00D81779"/>
    <w:rsid w:val="00D817A0"/>
    <w:rsid w:val="00D821B3"/>
    <w:rsid w:val="00D821C4"/>
    <w:rsid w:val="00D82C31"/>
    <w:rsid w:val="00D848B1"/>
    <w:rsid w:val="00D85358"/>
    <w:rsid w:val="00D8548B"/>
    <w:rsid w:val="00D86A29"/>
    <w:rsid w:val="00D87CA6"/>
    <w:rsid w:val="00D87F31"/>
    <w:rsid w:val="00D87FD5"/>
    <w:rsid w:val="00D903AA"/>
    <w:rsid w:val="00D90B63"/>
    <w:rsid w:val="00D918B1"/>
    <w:rsid w:val="00D9272E"/>
    <w:rsid w:val="00D92EEF"/>
    <w:rsid w:val="00D93885"/>
    <w:rsid w:val="00D93E66"/>
    <w:rsid w:val="00D94930"/>
    <w:rsid w:val="00D94B74"/>
    <w:rsid w:val="00D94C62"/>
    <w:rsid w:val="00D953AB"/>
    <w:rsid w:val="00D961D0"/>
    <w:rsid w:val="00D97A2A"/>
    <w:rsid w:val="00D97B4B"/>
    <w:rsid w:val="00D97D91"/>
    <w:rsid w:val="00DA0192"/>
    <w:rsid w:val="00DA01D7"/>
    <w:rsid w:val="00DA0D9D"/>
    <w:rsid w:val="00DA0DBC"/>
    <w:rsid w:val="00DA1883"/>
    <w:rsid w:val="00DA2E33"/>
    <w:rsid w:val="00DA2E8E"/>
    <w:rsid w:val="00DA4034"/>
    <w:rsid w:val="00DA4207"/>
    <w:rsid w:val="00DA47A7"/>
    <w:rsid w:val="00DA4A08"/>
    <w:rsid w:val="00DA524C"/>
    <w:rsid w:val="00DA52DB"/>
    <w:rsid w:val="00DA56EB"/>
    <w:rsid w:val="00DA78CF"/>
    <w:rsid w:val="00DB09CB"/>
    <w:rsid w:val="00DB0C99"/>
    <w:rsid w:val="00DB24D3"/>
    <w:rsid w:val="00DB307C"/>
    <w:rsid w:val="00DB30F5"/>
    <w:rsid w:val="00DB3FA0"/>
    <w:rsid w:val="00DB486F"/>
    <w:rsid w:val="00DB4A80"/>
    <w:rsid w:val="00DB4C1E"/>
    <w:rsid w:val="00DB4CF7"/>
    <w:rsid w:val="00DB4D84"/>
    <w:rsid w:val="00DB535B"/>
    <w:rsid w:val="00DB5D8B"/>
    <w:rsid w:val="00DB6BC0"/>
    <w:rsid w:val="00DB6CF0"/>
    <w:rsid w:val="00DB7713"/>
    <w:rsid w:val="00DB77BE"/>
    <w:rsid w:val="00DC04DC"/>
    <w:rsid w:val="00DC0EC1"/>
    <w:rsid w:val="00DC102E"/>
    <w:rsid w:val="00DC2AE7"/>
    <w:rsid w:val="00DC35D8"/>
    <w:rsid w:val="00DC4FF2"/>
    <w:rsid w:val="00DC50F9"/>
    <w:rsid w:val="00DC52C7"/>
    <w:rsid w:val="00DC6922"/>
    <w:rsid w:val="00DC6C5C"/>
    <w:rsid w:val="00DC6C6C"/>
    <w:rsid w:val="00DC72DB"/>
    <w:rsid w:val="00DC77BB"/>
    <w:rsid w:val="00DC77FE"/>
    <w:rsid w:val="00DD001B"/>
    <w:rsid w:val="00DD0E50"/>
    <w:rsid w:val="00DD0F5F"/>
    <w:rsid w:val="00DD1745"/>
    <w:rsid w:val="00DD1DE3"/>
    <w:rsid w:val="00DD3E75"/>
    <w:rsid w:val="00DD3EFA"/>
    <w:rsid w:val="00DD55FB"/>
    <w:rsid w:val="00DD5F99"/>
    <w:rsid w:val="00DD61A3"/>
    <w:rsid w:val="00DD6650"/>
    <w:rsid w:val="00DE1069"/>
    <w:rsid w:val="00DE228F"/>
    <w:rsid w:val="00DE2753"/>
    <w:rsid w:val="00DE313E"/>
    <w:rsid w:val="00DE3592"/>
    <w:rsid w:val="00DE3BD2"/>
    <w:rsid w:val="00DE3E9A"/>
    <w:rsid w:val="00DE4F79"/>
    <w:rsid w:val="00DE4F9D"/>
    <w:rsid w:val="00DE5463"/>
    <w:rsid w:val="00DE56DC"/>
    <w:rsid w:val="00DE5E69"/>
    <w:rsid w:val="00DF05DD"/>
    <w:rsid w:val="00DF0862"/>
    <w:rsid w:val="00DF1109"/>
    <w:rsid w:val="00DF14B8"/>
    <w:rsid w:val="00DF1F54"/>
    <w:rsid w:val="00DF2463"/>
    <w:rsid w:val="00DF2654"/>
    <w:rsid w:val="00DF2A30"/>
    <w:rsid w:val="00DF2BDA"/>
    <w:rsid w:val="00DF2DC2"/>
    <w:rsid w:val="00DF31CB"/>
    <w:rsid w:val="00DF383A"/>
    <w:rsid w:val="00DF39C3"/>
    <w:rsid w:val="00DF3D4F"/>
    <w:rsid w:val="00DF3E2B"/>
    <w:rsid w:val="00DF4737"/>
    <w:rsid w:val="00DF49CF"/>
    <w:rsid w:val="00DF4CB4"/>
    <w:rsid w:val="00DF5F70"/>
    <w:rsid w:val="00DF64BE"/>
    <w:rsid w:val="00DF77D8"/>
    <w:rsid w:val="00DF7E6D"/>
    <w:rsid w:val="00E00611"/>
    <w:rsid w:val="00E01BC1"/>
    <w:rsid w:val="00E01FAF"/>
    <w:rsid w:val="00E0202C"/>
    <w:rsid w:val="00E02F15"/>
    <w:rsid w:val="00E033F0"/>
    <w:rsid w:val="00E03859"/>
    <w:rsid w:val="00E03DA5"/>
    <w:rsid w:val="00E049BF"/>
    <w:rsid w:val="00E04F76"/>
    <w:rsid w:val="00E05C68"/>
    <w:rsid w:val="00E0606D"/>
    <w:rsid w:val="00E10985"/>
    <w:rsid w:val="00E13372"/>
    <w:rsid w:val="00E13867"/>
    <w:rsid w:val="00E143F3"/>
    <w:rsid w:val="00E14457"/>
    <w:rsid w:val="00E1452F"/>
    <w:rsid w:val="00E14E3E"/>
    <w:rsid w:val="00E15AC3"/>
    <w:rsid w:val="00E16C12"/>
    <w:rsid w:val="00E16E78"/>
    <w:rsid w:val="00E16E87"/>
    <w:rsid w:val="00E17C69"/>
    <w:rsid w:val="00E209DA"/>
    <w:rsid w:val="00E20E53"/>
    <w:rsid w:val="00E218BA"/>
    <w:rsid w:val="00E21D5D"/>
    <w:rsid w:val="00E21D86"/>
    <w:rsid w:val="00E21F0A"/>
    <w:rsid w:val="00E22800"/>
    <w:rsid w:val="00E22F98"/>
    <w:rsid w:val="00E238D4"/>
    <w:rsid w:val="00E24474"/>
    <w:rsid w:val="00E25110"/>
    <w:rsid w:val="00E25179"/>
    <w:rsid w:val="00E2532A"/>
    <w:rsid w:val="00E258F8"/>
    <w:rsid w:val="00E264A9"/>
    <w:rsid w:val="00E26FA5"/>
    <w:rsid w:val="00E30BA6"/>
    <w:rsid w:val="00E318E5"/>
    <w:rsid w:val="00E319EE"/>
    <w:rsid w:val="00E321D7"/>
    <w:rsid w:val="00E329A9"/>
    <w:rsid w:val="00E329AC"/>
    <w:rsid w:val="00E32B56"/>
    <w:rsid w:val="00E33074"/>
    <w:rsid w:val="00E33179"/>
    <w:rsid w:val="00E33710"/>
    <w:rsid w:val="00E33E6B"/>
    <w:rsid w:val="00E34195"/>
    <w:rsid w:val="00E3449C"/>
    <w:rsid w:val="00E34704"/>
    <w:rsid w:val="00E34EA0"/>
    <w:rsid w:val="00E35302"/>
    <w:rsid w:val="00E3624D"/>
    <w:rsid w:val="00E36292"/>
    <w:rsid w:val="00E36B9A"/>
    <w:rsid w:val="00E37660"/>
    <w:rsid w:val="00E37C66"/>
    <w:rsid w:val="00E401E7"/>
    <w:rsid w:val="00E404A0"/>
    <w:rsid w:val="00E40BAB"/>
    <w:rsid w:val="00E40D31"/>
    <w:rsid w:val="00E41248"/>
    <w:rsid w:val="00E41A7A"/>
    <w:rsid w:val="00E41BE1"/>
    <w:rsid w:val="00E41DF5"/>
    <w:rsid w:val="00E4228F"/>
    <w:rsid w:val="00E42E76"/>
    <w:rsid w:val="00E42FB7"/>
    <w:rsid w:val="00E43358"/>
    <w:rsid w:val="00E43D25"/>
    <w:rsid w:val="00E450B9"/>
    <w:rsid w:val="00E45AF6"/>
    <w:rsid w:val="00E46961"/>
    <w:rsid w:val="00E47150"/>
    <w:rsid w:val="00E47943"/>
    <w:rsid w:val="00E47D87"/>
    <w:rsid w:val="00E50098"/>
    <w:rsid w:val="00E511AF"/>
    <w:rsid w:val="00E51BEE"/>
    <w:rsid w:val="00E5230A"/>
    <w:rsid w:val="00E52732"/>
    <w:rsid w:val="00E53ED5"/>
    <w:rsid w:val="00E548A2"/>
    <w:rsid w:val="00E54D42"/>
    <w:rsid w:val="00E553DF"/>
    <w:rsid w:val="00E5552D"/>
    <w:rsid w:val="00E5582B"/>
    <w:rsid w:val="00E56A86"/>
    <w:rsid w:val="00E56DAE"/>
    <w:rsid w:val="00E5726D"/>
    <w:rsid w:val="00E57EDA"/>
    <w:rsid w:val="00E60CC5"/>
    <w:rsid w:val="00E60F8A"/>
    <w:rsid w:val="00E62106"/>
    <w:rsid w:val="00E627F0"/>
    <w:rsid w:val="00E63BCB"/>
    <w:rsid w:val="00E63EFC"/>
    <w:rsid w:val="00E644EC"/>
    <w:rsid w:val="00E64AC4"/>
    <w:rsid w:val="00E657C6"/>
    <w:rsid w:val="00E65988"/>
    <w:rsid w:val="00E66044"/>
    <w:rsid w:val="00E67150"/>
    <w:rsid w:val="00E710C6"/>
    <w:rsid w:val="00E713CF"/>
    <w:rsid w:val="00E716C6"/>
    <w:rsid w:val="00E72427"/>
    <w:rsid w:val="00E736E9"/>
    <w:rsid w:val="00E7395D"/>
    <w:rsid w:val="00E73EE4"/>
    <w:rsid w:val="00E7402C"/>
    <w:rsid w:val="00E74852"/>
    <w:rsid w:val="00E749E7"/>
    <w:rsid w:val="00E74E67"/>
    <w:rsid w:val="00E7550D"/>
    <w:rsid w:val="00E75EF5"/>
    <w:rsid w:val="00E76817"/>
    <w:rsid w:val="00E76F28"/>
    <w:rsid w:val="00E77373"/>
    <w:rsid w:val="00E7768A"/>
    <w:rsid w:val="00E80034"/>
    <w:rsid w:val="00E80B57"/>
    <w:rsid w:val="00E82C10"/>
    <w:rsid w:val="00E849F8"/>
    <w:rsid w:val="00E84D5C"/>
    <w:rsid w:val="00E86AC4"/>
    <w:rsid w:val="00E87083"/>
    <w:rsid w:val="00E87311"/>
    <w:rsid w:val="00E879F4"/>
    <w:rsid w:val="00E90557"/>
    <w:rsid w:val="00E90FAA"/>
    <w:rsid w:val="00E92AF6"/>
    <w:rsid w:val="00E930A2"/>
    <w:rsid w:val="00E93408"/>
    <w:rsid w:val="00E93CDD"/>
    <w:rsid w:val="00E944F2"/>
    <w:rsid w:val="00E946DC"/>
    <w:rsid w:val="00E948A2"/>
    <w:rsid w:val="00E94E81"/>
    <w:rsid w:val="00E94E96"/>
    <w:rsid w:val="00E96065"/>
    <w:rsid w:val="00E96582"/>
    <w:rsid w:val="00E96B64"/>
    <w:rsid w:val="00E97B38"/>
    <w:rsid w:val="00E97DC0"/>
    <w:rsid w:val="00EA0857"/>
    <w:rsid w:val="00EA103C"/>
    <w:rsid w:val="00EA1773"/>
    <w:rsid w:val="00EA2C4F"/>
    <w:rsid w:val="00EA2E0B"/>
    <w:rsid w:val="00EA32CB"/>
    <w:rsid w:val="00EA3431"/>
    <w:rsid w:val="00EA37D0"/>
    <w:rsid w:val="00EA383C"/>
    <w:rsid w:val="00EA6D05"/>
    <w:rsid w:val="00EA7DEA"/>
    <w:rsid w:val="00EB0662"/>
    <w:rsid w:val="00EB0EFE"/>
    <w:rsid w:val="00EB0FD7"/>
    <w:rsid w:val="00EB1206"/>
    <w:rsid w:val="00EB1F58"/>
    <w:rsid w:val="00EB242A"/>
    <w:rsid w:val="00EB2578"/>
    <w:rsid w:val="00EB29E2"/>
    <w:rsid w:val="00EB2ECC"/>
    <w:rsid w:val="00EB306D"/>
    <w:rsid w:val="00EB3F70"/>
    <w:rsid w:val="00EB4043"/>
    <w:rsid w:val="00EB482F"/>
    <w:rsid w:val="00EB55CC"/>
    <w:rsid w:val="00EB564A"/>
    <w:rsid w:val="00EB60D6"/>
    <w:rsid w:val="00EB63EF"/>
    <w:rsid w:val="00EB678A"/>
    <w:rsid w:val="00EB78CD"/>
    <w:rsid w:val="00EC0DED"/>
    <w:rsid w:val="00EC1899"/>
    <w:rsid w:val="00EC19A9"/>
    <w:rsid w:val="00EC21DC"/>
    <w:rsid w:val="00EC2A64"/>
    <w:rsid w:val="00EC2B52"/>
    <w:rsid w:val="00EC2E63"/>
    <w:rsid w:val="00EC2EE7"/>
    <w:rsid w:val="00EC3527"/>
    <w:rsid w:val="00EC3902"/>
    <w:rsid w:val="00EC46C6"/>
    <w:rsid w:val="00EC56F9"/>
    <w:rsid w:val="00EC5756"/>
    <w:rsid w:val="00EC5930"/>
    <w:rsid w:val="00EC5AD0"/>
    <w:rsid w:val="00EC62B1"/>
    <w:rsid w:val="00EC71A1"/>
    <w:rsid w:val="00EC77E7"/>
    <w:rsid w:val="00EC7DE0"/>
    <w:rsid w:val="00ED093A"/>
    <w:rsid w:val="00ED0F31"/>
    <w:rsid w:val="00ED1678"/>
    <w:rsid w:val="00ED1758"/>
    <w:rsid w:val="00ED2A3F"/>
    <w:rsid w:val="00ED2B7D"/>
    <w:rsid w:val="00ED3A97"/>
    <w:rsid w:val="00ED4685"/>
    <w:rsid w:val="00ED5DCD"/>
    <w:rsid w:val="00ED6268"/>
    <w:rsid w:val="00ED6493"/>
    <w:rsid w:val="00ED6529"/>
    <w:rsid w:val="00ED6B88"/>
    <w:rsid w:val="00ED7758"/>
    <w:rsid w:val="00ED7A2C"/>
    <w:rsid w:val="00EE0B0C"/>
    <w:rsid w:val="00EE0C16"/>
    <w:rsid w:val="00EE245D"/>
    <w:rsid w:val="00EE360B"/>
    <w:rsid w:val="00EE40A5"/>
    <w:rsid w:val="00EE4293"/>
    <w:rsid w:val="00EE4BC3"/>
    <w:rsid w:val="00EE4F28"/>
    <w:rsid w:val="00EE501F"/>
    <w:rsid w:val="00EE55F2"/>
    <w:rsid w:val="00EE5A5B"/>
    <w:rsid w:val="00EE5C6E"/>
    <w:rsid w:val="00EE6F5E"/>
    <w:rsid w:val="00EE76BE"/>
    <w:rsid w:val="00EE7EB1"/>
    <w:rsid w:val="00EF0CB0"/>
    <w:rsid w:val="00EF146A"/>
    <w:rsid w:val="00EF18F9"/>
    <w:rsid w:val="00EF19A3"/>
    <w:rsid w:val="00EF19AB"/>
    <w:rsid w:val="00EF1D4A"/>
    <w:rsid w:val="00EF268A"/>
    <w:rsid w:val="00EF404E"/>
    <w:rsid w:val="00EF619F"/>
    <w:rsid w:val="00EF6782"/>
    <w:rsid w:val="00F00092"/>
    <w:rsid w:val="00F007F0"/>
    <w:rsid w:val="00F01003"/>
    <w:rsid w:val="00F01844"/>
    <w:rsid w:val="00F019E1"/>
    <w:rsid w:val="00F02A03"/>
    <w:rsid w:val="00F02E6E"/>
    <w:rsid w:val="00F03757"/>
    <w:rsid w:val="00F0551F"/>
    <w:rsid w:val="00F0582D"/>
    <w:rsid w:val="00F058D0"/>
    <w:rsid w:val="00F05E6B"/>
    <w:rsid w:val="00F05EA9"/>
    <w:rsid w:val="00F05FF8"/>
    <w:rsid w:val="00F06063"/>
    <w:rsid w:val="00F06EA9"/>
    <w:rsid w:val="00F071E9"/>
    <w:rsid w:val="00F07BE5"/>
    <w:rsid w:val="00F07F95"/>
    <w:rsid w:val="00F109A5"/>
    <w:rsid w:val="00F10E0E"/>
    <w:rsid w:val="00F10F25"/>
    <w:rsid w:val="00F11640"/>
    <w:rsid w:val="00F11788"/>
    <w:rsid w:val="00F12550"/>
    <w:rsid w:val="00F13235"/>
    <w:rsid w:val="00F1380B"/>
    <w:rsid w:val="00F13FFD"/>
    <w:rsid w:val="00F1449D"/>
    <w:rsid w:val="00F1535F"/>
    <w:rsid w:val="00F17096"/>
    <w:rsid w:val="00F17AD2"/>
    <w:rsid w:val="00F17F63"/>
    <w:rsid w:val="00F17F85"/>
    <w:rsid w:val="00F209CA"/>
    <w:rsid w:val="00F21254"/>
    <w:rsid w:val="00F21B93"/>
    <w:rsid w:val="00F22247"/>
    <w:rsid w:val="00F230F1"/>
    <w:rsid w:val="00F247C9"/>
    <w:rsid w:val="00F24ECE"/>
    <w:rsid w:val="00F26324"/>
    <w:rsid w:val="00F26FEA"/>
    <w:rsid w:val="00F273C1"/>
    <w:rsid w:val="00F27C89"/>
    <w:rsid w:val="00F308D8"/>
    <w:rsid w:val="00F30908"/>
    <w:rsid w:val="00F30B8A"/>
    <w:rsid w:val="00F313CC"/>
    <w:rsid w:val="00F324DA"/>
    <w:rsid w:val="00F327D6"/>
    <w:rsid w:val="00F32EDB"/>
    <w:rsid w:val="00F33771"/>
    <w:rsid w:val="00F33955"/>
    <w:rsid w:val="00F33980"/>
    <w:rsid w:val="00F343E7"/>
    <w:rsid w:val="00F34F34"/>
    <w:rsid w:val="00F35314"/>
    <w:rsid w:val="00F356FE"/>
    <w:rsid w:val="00F37BE5"/>
    <w:rsid w:val="00F37F4F"/>
    <w:rsid w:val="00F406B6"/>
    <w:rsid w:val="00F40C84"/>
    <w:rsid w:val="00F4182D"/>
    <w:rsid w:val="00F41AE5"/>
    <w:rsid w:val="00F41F44"/>
    <w:rsid w:val="00F433B2"/>
    <w:rsid w:val="00F43406"/>
    <w:rsid w:val="00F434E7"/>
    <w:rsid w:val="00F440CD"/>
    <w:rsid w:val="00F444B9"/>
    <w:rsid w:val="00F4558D"/>
    <w:rsid w:val="00F46569"/>
    <w:rsid w:val="00F467FC"/>
    <w:rsid w:val="00F46990"/>
    <w:rsid w:val="00F46B5D"/>
    <w:rsid w:val="00F46D9F"/>
    <w:rsid w:val="00F5010A"/>
    <w:rsid w:val="00F50B30"/>
    <w:rsid w:val="00F51669"/>
    <w:rsid w:val="00F518A8"/>
    <w:rsid w:val="00F51F48"/>
    <w:rsid w:val="00F521B7"/>
    <w:rsid w:val="00F5236D"/>
    <w:rsid w:val="00F532B3"/>
    <w:rsid w:val="00F53FBD"/>
    <w:rsid w:val="00F54113"/>
    <w:rsid w:val="00F54204"/>
    <w:rsid w:val="00F544DC"/>
    <w:rsid w:val="00F549F1"/>
    <w:rsid w:val="00F550C4"/>
    <w:rsid w:val="00F567E7"/>
    <w:rsid w:val="00F56D1E"/>
    <w:rsid w:val="00F57769"/>
    <w:rsid w:val="00F60CD9"/>
    <w:rsid w:val="00F612EA"/>
    <w:rsid w:val="00F61B45"/>
    <w:rsid w:val="00F621F6"/>
    <w:rsid w:val="00F637D6"/>
    <w:rsid w:val="00F63926"/>
    <w:rsid w:val="00F63CA3"/>
    <w:rsid w:val="00F643E6"/>
    <w:rsid w:val="00F6454B"/>
    <w:rsid w:val="00F64789"/>
    <w:rsid w:val="00F649E1"/>
    <w:rsid w:val="00F64D4C"/>
    <w:rsid w:val="00F64FA7"/>
    <w:rsid w:val="00F653B0"/>
    <w:rsid w:val="00F65C25"/>
    <w:rsid w:val="00F66490"/>
    <w:rsid w:val="00F66802"/>
    <w:rsid w:val="00F669D6"/>
    <w:rsid w:val="00F669E3"/>
    <w:rsid w:val="00F66D1F"/>
    <w:rsid w:val="00F678B4"/>
    <w:rsid w:val="00F70E8B"/>
    <w:rsid w:val="00F71A24"/>
    <w:rsid w:val="00F72670"/>
    <w:rsid w:val="00F72807"/>
    <w:rsid w:val="00F72A31"/>
    <w:rsid w:val="00F72B99"/>
    <w:rsid w:val="00F72C86"/>
    <w:rsid w:val="00F739A5"/>
    <w:rsid w:val="00F746CA"/>
    <w:rsid w:val="00F750A1"/>
    <w:rsid w:val="00F7550C"/>
    <w:rsid w:val="00F7646D"/>
    <w:rsid w:val="00F7694E"/>
    <w:rsid w:val="00F76A2D"/>
    <w:rsid w:val="00F8040C"/>
    <w:rsid w:val="00F80921"/>
    <w:rsid w:val="00F81A93"/>
    <w:rsid w:val="00F81CD5"/>
    <w:rsid w:val="00F84F58"/>
    <w:rsid w:val="00F85B2B"/>
    <w:rsid w:val="00F86357"/>
    <w:rsid w:val="00F8792C"/>
    <w:rsid w:val="00F91684"/>
    <w:rsid w:val="00F916EE"/>
    <w:rsid w:val="00F91911"/>
    <w:rsid w:val="00F91B53"/>
    <w:rsid w:val="00F91EC6"/>
    <w:rsid w:val="00F9272B"/>
    <w:rsid w:val="00F92AB9"/>
    <w:rsid w:val="00F9376A"/>
    <w:rsid w:val="00F93AE9"/>
    <w:rsid w:val="00F949FE"/>
    <w:rsid w:val="00F94D5F"/>
    <w:rsid w:val="00F95040"/>
    <w:rsid w:val="00F95DD8"/>
    <w:rsid w:val="00F969AD"/>
    <w:rsid w:val="00F97CAF"/>
    <w:rsid w:val="00F97CB4"/>
    <w:rsid w:val="00FA08EF"/>
    <w:rsid w:val="00FA1BFE"/>
    <w:rsid w:val="00FA1F9E"/>
    <w:rsid w:val="00FA2E11"/>
    <w:rsid w:val="00FA346E"/>
    <w:rsid w:val="00FA3A8A"/>
    <w:rsid w:val="00FA4754"/>
    <w:rsid w:val="00FA542F"/>
    <w:rsid w:val="00FA5D06"/>
    <w:rsid w:val="00FA6494"/>
    <w:rsid w:val="00FA6B25"/>
    <w:rsid w:val="00FA6BD3"/>
    <w:rsid w:val="00FB008A"/>
    <w:rsid w:val="00FB11C6"/>
    <w:rsid w:val="00FB154A"/>
    <w:rsid w:val="00FB18FE"/>
    <w:rsid w:val="00FB220B"/>
    <w:rsid w:val="00FB25C7"/>
    <w:rsid w:val="00FB35D6"/>
    <w:rsid w:val="00FB470F"/>
    <w:rsid w:val="00FB531B"/>
    <w:rsid w:val="00FB5A10"/>
    <w:rsid w:val="00FB5E4D"/>
    <w:rsid w:val="00FB6076"/>
    <w:rsid w:val="00FB75A9"/>
    <w:rsid w:val="00FB7704"/>
    <w:rsid w:val="00FC035D"/>
    <w:rsid w:val="00FC0BDF"/>
    <w:rsid w:val="00FC17F0"/>
    <w:rsid w:val="00FC1E48"/>
    <w:rsid w:val="00FC29BF"/>
    <w:rsid w:val="00FC29CB"/>
    <w:rsid w:val="00FC4C47"/>
    <w:rsid w:val="00FC5D79"/>
    <w:rsid w:val="00FC6A38"/>
    <w:rsid w:val="00FC763F"/>
    <w:rsid w:val="00FC7B1A"/>
    <w:rsid w:val="00FC7BA9"/>
    <w:rsid w:val="00FD0290"/>
    <w:rsid w:val="00FD03F9"/>
    <w:rsid w:val="00FD0A86"/>
    <w:rsid w:val="00FD0D1C"/>
    <w:rsid w:val="00FD1820"/>
    <w:rsid w:val="00FD2DA5"/>
    <w:rsid w:val="00FD2E87"/>
    <w:rsid w:val="00FD42B1"/>
    <w:rsid w:val="00FD54AA"/>
    <w:rsid w:val="00FD5BD8"/>
    <w:rsid w:val="00FD6134"/>
    <w:rsid w:val="00FD6BC0"/>
    <w:rsid w:val="00FD6C3B"/>
    <w:rsid w:val="00FD7280"/>
    <w:rsid w:val="00FE19E8"/>
    <w:rsid w:val="00FE1C3B"/>
    <w:rsid w:val="00FE2821"/>
    <w:rsid w:val="00FE3448"/>
    <w:rsid w:val="00FE3AF3"/>
    <w:rsid w:val="00FE3B87"/>
    <w:rsid w:val="00FE5716"/>
    <w:rsid w:val="00FE6665"/>
    <w:rsid w:val="00FE696D"/>
    <w:rsid w:val="00FE7A94"/>
    <w:rsid w:val="00FF004F"/>
    <w:rsid w:val="00FF00D8"/>
    <w:rsid w:val="00FF0102"/>
    <w:rsid w:val="00FF06F2"/>
    <w:rsid w:val="00FF0E5B"/>
    <w:rsid w:val="00FF10EC"/>
    <w:rsid w:val="00FF1273"/>
    <w:rsid w:val="00FF1C74"/>
    <w:rsid w:val="00FF2372"/>
    <w:rsid w:val="00FF259C"/>
    <w:rsid w:val="00FF34AE"/>
    <w:rsid w:val="00FF34CB"/>
    <w:rsid w:val="00FF38E1"/>
    <w:rsid w:val="00FF39AD"/>
    <w:rsid w:val="00FF3E4D"/>
    <w:rsid w:val="00FF3F46"/>
    <w:rsid w:val="00FF405A"/>
    <w:rsid w:val="00FF4622"/>
    <w:rsid w:val="00FF4B3B"/>
    <w:rsid w:val="00FF6031"/>
    <w:rsid w:val="00FF6877"/>
    <w:rsid w:val="00FF73B5"/>
    <w:rsid w:val="00FF75C3"/>
    <w:rsid w:val="0299DFA6"/>
    <w:rsid w:val="0B5B6CCB"/>
    <w:rsid w:val="0BB52FA7"/>
    <w:rsid w:val="1672AA1E"/>
    <w:rsid w:val="16FE18A7"/>
    <w:rsid w:val="19BB9C99"/>
    <w:rsid w:val="2239015E"/>
    <w:rsid w:val="22D00A9D"/>
    <w:rsid w:val="26012C93"/>
    <w:rsid w:val="26499A97"/>
    <w:rsid w:val="309999C4"/>
    <w:rsid w:val="4001D215"/>
    <w:rsid w:val="41899445"/>
    <w:rsid w:val="4280DD9E"/>
    <w:rsid w:val="4A445786"/>
    <w:rsid w:val="4F41B121"/>
    <w:rsid w:val="555C87E1"/>
    <w:rsid w:val="56DB3426"/>
    <w:rsid w:val="62B0EE70"/>
    <w:rsid w:val="69FBB44A"/>
    <w:rsid w:val="72A9FBC2"/>
    <w:rsid w:val="7D927E33"/>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259FB6"/>
  <w15:docId w15:val="{0385CC32-6127-4E24-979B-E38730376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4324DD"/>
    <w:rPr>
      <w:rFonts w:ascii="Bookman Old Style" w:eastAsia="Bookman Old Style" w:hAnsi="Bookman Old Style" w:cs="Bookman Old Style"/>
      <w:lang w:val="it-IT" w:eastAsia="it-IT" w:bidi="it-IT"/>
    </w:rPr>
  </w:style>
  <w:style w:type="paragraph" w:styleId="Titolo1">
    <w:name w:val="heading 1"/>
    <w:basedOn w:val="Normale"/>
    <w:link w:val="Titolo1Carattere"/>
    <w:uiPriority w:val="1"/>
    <w:qFormat/>
    <w:rsid w:val="004324DD"/>
    <w:pPr>
      <w:spacing w:before="100" w:after="120"/>
      <w:outlineLvl w:val="0"/>
    </w:pPr>
    <w:rPr>
      <w:b/>
      <w:sz w:val="28"/>
      <w:szCs w:val="36"/>
    </w:rPr>
  </w:style>
  <w:style w:type="paragraph" w:styleId="Titolo2">
    <w:name w:val="heading 2"/>
    <w:basedOn w:val="Normale"/>
    <w:next w:val="Normale"/>
    <w:link w:val="Titolo2Carattere"/>
    <w:uiPriority w:val="9"/>
    <w:unhideWhenUsed/>
    <w:qFormat/>
    <w:rsid w:val="00B40B21"/>
    <w:pPr>
      <w:keepNext/>
      <w:keepLines/>
      <w:spacing w:before="40" w:after="120"/>
      <w:outlineLvl w:val="1"/>
    </w:pPr>
    <w:rPr>
      <w:rFonts w:eastAsiaTheme="majorEastAsia" w:cstheme="majorBidi"/>
      <w:b/>
      <w:color w:val="000000" w:themeColor="text1"/>
      <w:sz w:val="26"/>
      <w:szCs w:val="26"/>
    </w:rPr>
  </w:style>
  <w:style w:type="paragraph" w:styleId="Titolo3">
    <w:name w:val="heading 3"/>
    <w:basedOn w:val="Normale"/>
    <w:next w:val="Normale"/>
    <w:link w:val="Titolo3Carattere"/>
    <w:uiPriority w:val="9"/>
    <w:unhideWhenUsed/>
    <w:qFormat/>
    <w:rsid w:val="007B2C33"/>
    <w:pPr>
      <w:keepNext/>
      <w:keepLines/>
      <w:spacing w:before="40" w:after="120"/>
      <w:outlineLvl w:val="2"/>
    </w:pPr>
    <w:rPr>
      <w:rFonts w:eastAsiaTheme="majorEastAsia" w:cstheme="majorBidi"/>
      <w:b/>
      <w:color w:val="000000" w:themeColor="text1"/>
      <w:sz w:val="24"/>
      <w:szCs w:val="24"/>
    </w:rPr>
  </w:style>
  <w:style w:type="paragraph" w:styleId="Titolo4">
    <w:name w:val="heading 4"/>
    <w:basedOn w:val="Normale"/>
    <w:next w:val="Normale"/>
    <w:link w:val="Titolo4Carattere"/>
    <w:uiPriority w:val="9"/>
    <w:unhideWhenUsed/>
    <w:qFormat/>
    <w:rsid w:val="007B2C33"/>
    <w:pPr>
      <w:keepNext/>
      <w:keepLines/>
      <w:spacing w:before="40"/>
      <w:outlineLvl w:val="3"/>
    </w:pPr>
    <w:rPr>
      <w:rFonts w:asciiTheme="majorHAnsi" w:eastAsiaTheme="majorEastAsia" w:hAnsiTheme="majorHAnsi" w:cstheme="majorBidi"/>
      <w:i/>
      <w:iCs/>
      <w:color w:val="365F91" w:themeColor="accent1" w:themeShade="BF"/>
    </w:rPr>
  </w:style>
  <w:style w:type="paragraph" w:styleId="Titolo6">
    <w:name w:val="heading 6"/>
    <w:basedOn w:val="Normale"/>
    <w:next w:val="Normale"/>
    <w:link w:val="Titolo6Carattere"/>
    <w:uiPriority w:val="9"/>
    <w:semiHidden/>
    <w:unhideWhenUsed/>
    <w:qFormat/>
    <w:rsid w:val="003D4C18"/>
    <w:pPr>
      <w:keepNext/>
      <w:keepLines/>
      <w:spacing w:before="40"/>
      <w:outlineLvl w:val="5"/>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pPr>
      <w:ind w:left="231"/>
      <w:jc w:val="both"/>
    </w:pPr>
    <w:rPr>
      <w:sz w:val="24"/>
      <w:szCs w:val="24"/>
    </w:rPr>
  </w:style>
  <w:style w:type="paragraph" w:styleId="Paragrafoelenco">
    <w:name w:val="List Paragraph"/>
    <w:aliases w:val="Elenco alfabetico,Normal bullet 2,Bullet list,Numbered List,Elenco num ARGEA,Titolo linee di attività,Table of contents numbered,Yellow Bullet,Paragraph,Citation List,List Paragraph (numbered (a)),Heading 2_sj,Paragraphe de liste PBLH"/>
    <w:basedOn w:val="Normale"/>
    <w:link w:val="ParagrafoelencoCarattere"/>
    <w:uiPriority w:val="34"/>
    <w:qFormat/>
    <w:pPr>
      <w:ind w:left="514" w:hanging="283"/>
      <w:jc w:val="both"/>
    </w:pPr>
  </w:style>
  <w:style w:type="paragraph" w:customStyle="1" w:styleId="TableParagraph">
    <w:name w:val="Table Paragraph"/>
    <w:basedOn w:val="Normale"/>
    <w:uiPriority w:val="1"/>
    <w:qFormat/>
    <w:pPr>
      <w:spacing w:before="1" w:line="238" w:lineRule="exact"/>
      <w:ind w:left="107"/>
    </w:pPr>
  </w:style>
  <w:style w:type="character" w:customStyle="1" w:styleId="Titolo1Carattere">
    <w:name w:val="Titolo 1 Carattere"/>
    <w:link w:val="Titolo1"/>
    <w:uiPriority w:val="9"/>
    <w:rsid w:val="004324DD"/>
    <w:rPr>
      <w:rFonts w:ascii="Bookman Old Style" w:eastAsia="Bookman Old Style" w:hAnsi="Bookman Old Style" w:cs="Bookman Old Style"/>
      <w:b/>
      <w:sz w:val="28"/>
      <w:szCs w:val="36"/>
      <w:lang w:val="it-IT" w:eastAsia="it-IT" w:bidi="it-IT"/>
    </w:rPr>
  </w:style>
  <w:style w:type="paragraph" w:styleId="Elencocontinua">
    <w:name w:val="List Continue"/>
    <w:basedOn w:val="Normale"/>
    <w:link w:val="ElencocontinuaCarattere"/>
    <w:uiPriority w:val="99"/>
    <w:rsid w:val="009D49DA"/>
    <w:pPr>
      <w:widowControl/>
      <w:autoSpaceDE/>
      <w:autoSpaceDN/>
      <w:spacing w:after="120"/>
      <w:ind w:left="283"/>
    </w:pPr>
    <w:rPr>
      <w:rFonts w:ascii="Times New Roman" w:eastAsia="Times New Roman" w:hAnsi="Times New Roman" w:cs="Times New Roman"/>
      <w:sz w:val="24"/>
      <w:szCs w:val="24"/>
      <w:lang w:val="x-none" w:bidi="ar-SA"/>
    </w:rPr>
  </w:style>
  <w:style w:type="character" w:customStyle="1" w:styleId="ElencocontinuaCarattere">
    <w:name w:val="Elenco continua Carattere"/>
    <w:link w:val="Elencocontinua"/>
    <w:uiPriority w:val="99"/>
    <w:rsid w:val="009D49DA"/>
    <w:rPr>
      <w:rFonts w:ascii="Times New Roman" w:eastAsia="Times New Roman" w:hAnsi="Times New Roman" w:cs="Times New Roman"/>
      <w:sz w:val="24"/>
      <w:szCs w:val="24"/>
      <w:lang w:val="x-none" w:eastAsia="it-IT"/>
    </w:rPr>
  </w:style>
  <w:style w:type="paragraph" w:styleId="Testofumetto">
    <w:name w:val="Balloon Text"/>
    <w:basedOn w:val="Normale"/>
    <w:link w:val="TestofumettoCarattere"/>
    <w:uiPriority w:val="99"/>
    <w:semiHidden/>
    <w:unhideWhenUsed/>
    <w:rsid w:val="009D49D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D49DA"/>
    <w:rPr>
      <w:rFonts w:ascii="Segoe UI" w:eastAsia="Bookman Old Style" w:hAnsi="Segoe UI" w:cs="Segoe UI"/>
      <w:sz w:val="18"/>
      <w:szCs w:val="18"/>
      <w:lang w:val="it-IT" w:eastAsia="it-IT" w:bidi="it-IT"/>
    </w:rPr>
  </w:style>
  <w:style w:type="character" w:styleId="Rimandocommento">
    <w:name w:val="annotation reference"/>
    <w:basedOn w:val="Carpredefinitoparagrafo"/>
    <w:unhideWhenUsed/>
    <w:rsid w:val="00D51741"/>
    <w:rPr>
      <w:sz w:val="16"/>
      <w:szCs w:val="16"/>
    </w:rPr>
  </w:style>
  <w:style w:type="paragraph" w:styleId="Testocommento">
    <w:name w:val="annotation text"/>
    <w:basedOn w:val="Normale"/>
    <w:link w:val="TestocommentoCarattere"/>
    <w:unhideWhenUsed/>
    <w:rsid w:val="00D51741"/>
    <w:rPr>
      <w:sz w:val="20"/>
      <w:szCs w:val="20"/>
    </w:rPr>
  </w:style>
  <w:style w:type="character" w:customStyle="1" w:styleId="TestocommentoCarattere">
    <w:name w:val="Testo commento Carattere"/>
    <w:basedOn w:val="Carpredefinitoparagrafo"/>
    <w:link w:val="Testocommento"/>
    <w:rsid w:val="00D51741"/>
    <w:rPr>
      <w:rFonts w:ascii="Bookman Old Style" w:eastAsia="Bookman Old Style" w:hAnsi="Bookman Old Style" w:cs="Bookman Old Style"/>
      <w:sz w:val="20"/>
      <w:szCs w:val="20"/>
      <w:lang w:val="it-IT" w:eastAsia="it-IT" w:bidi="it-IT"/>
    </w:rPr>
  </w:style>
  <w:style w:type="paragraph" w:styleId="Soggettocommento">
    <w:name w:val="annotation subject"/>
    <w:basedOn w:val="Testocommento"/>
    <w:next w:val="Testocommento"/>
    <w:link w:val="SoggettocommentoCarattere"/>
    <w:uiPriority w:val="99"/>
    <w:semiHidden/>
    <w:unhideWhenUsed/>
    <w:rsid w:val="00D51741"/>
    <w:rPr>
      <w:b/>
      <w:bCs/>
    </w:rPr>
  </w:style>
  <w:style w:type="character" w:customStyle="1" w:styleId="SoggettocommentoCarattere">
    <w:name w:val="Soggetto commento Carattere"/>
    <w:basedOn w:val="TestocommentoCarattere"/>
    <w:link w:val="Soggettocommento"/>
    <w:uiPriority w:val="99"/>
    <w:semiHidden/>
    <w:rsid w:val="00D51741"/>
    <w:rPr>
      <w:rFonts w:ascii="Bookman Old Style" w:eastAsia="Bookman Old Style" w:hAnsi="Bookman Old Style" w:cs="Bookman Old Style"/>
      <w:b/>
      <w:bCs/>
      <w:sz w:val="20"/>
      <w:szCs w:val="20"/>
      <w:lang w:val="it-IT" w:eastAsia="it-IT" w:bidi="it-IT"/>
    </w:rPr>
  </w:style>
  <w:style w:type="character" w:customStyle="1" w:styleId="Titolo2Carattere">
    <w:name w:val="Titolo 2 Carattere"/>
    <w:basedOn w:val="Carpredefinitoparagrafo"/>
    <w:link w:val="Titolo2"/>
    <w:uiPriority w:val="9"/>
    <w:rsid w:val="00B40B21"/>
    <w:rPr>
      <w:rFonts w:ascii="Bookman Old Style" w:eastAsiaTheme="majorEastAsia" w:hAnsi="Bookman Old Style" w:cstheme="majorBidi"/>
      <w:b/>
      <w:color w:val="000000" w:themeColor="text1"/>
      <w:sz w:val="26"/>
      <w:szCs w:val="26"/>
      <w:lang w:val="it-IT" w:eastAsia="it-IT" w:bidi="it-IT"/>
    </w:rPr>
  </w:style>
  <w:style w:type="paragraph" w:customStyle="1" w:styleId="Normalespaziato">
    <w:name w:val="Normale spaziato"/>
    <w:basedOn w:val="Normale"/>
    <w:rsid w:val="00D274D7"/>
    <w:pPr>
      <w:widowControl/>
      <w:autoSpaceDE/>
      <w:autoSpaceDN/>
      <w:spacing w:after="120"/>
      <w:jc w:val="both"/>
    </w:pPr>
    <w:rPr>
      <w:rFonts w:ascii="Times New Roman" w:eastAsia="Times New Roman" w:hAnsi="Times New Roman" w:cs="Times New Roman"/>
      <w:szCs w:val="20"/>
      <w:lang w:bidi="ar-SA"/>
    </w:rPr>
  </w:style>
  <w:style w:type="paragraph" w:customStyle="1" w:styleId="testo">
    <w:name w:val="testo"/>
    <w:basedOn w:val="Corpotesto"/>
    <w:link w:val="testoChar"/>
    <w:qFormat/>
    <w:rsid w:val="00DA2E33"/>
    <w:pPr>
      <w:autoSpaceDE/>
      <w:autoSpaceDN/>
      <w:spacing w:before="240"/>
      <w:ind w:left="0"/>
    </w:pPr>
    <w:rPr>
      <w:rFonts w:ascii="Arial" w:eastAsia="Times New Roman" w:hAnsi="Arial" w:cs="Arial"/>
      <w:sz w:val="22"/>
      <w:szCs w:val="22"/>
      <w:lang w:bidi="ar-SA"/>
    </w:rPr>
  </w:style>
  <w:style w:type="character" w:customStyle="1" w:styleId="testoChar">
    <w:name w:val="testo Char"/>
    <w:link w:val="testo"/>
    <w:rsid w:val="00DA2E33"/>
    <w:rPr>
      <w:rFonts w:ascii="Arial" w:eastAsia="Times New Roman" w:hAnsi="Arial" w:cs="Arial"/>
      <w:lang w:val="it-IT" w:eastAsia="it-IT"/>
    </w:rPr>
  </w:style>
  <w:style w:type="paragraph" w:customStyle="1" w:styleId="M-Normale">
    <w:name w:val="M- Normale"/>
    <w:basedOn w:val="Normale"/>
    <w:rsid w:val="00A83BE3"/>
    <w:pPr>
      <w:widowControl/>
      <w:autoSpaceDE/>
      <w:autoSpaceDN/>
      <w:spacing w:before="180" w:line="360" w:lineRule="auto"/>
      <w:jc w:val="both"/>
    </w:pPr>
    <w:rPr>
      <w:rFonts w:ascii="Times New Roman" w:eastAsia="Times New Roman" w:hAnsi="Times New Roman" w:cs="Times New Roman"/>
      <w:sz w:val="24"/>
      <w:szCs w:val="20"/>
      <w:lang w:bidi="ar-SA"/>
    </w:rPr>
  </w:style>
  <w:style w:type="character" w:customStyle="1" w:styleId="ParagrafoelencoCarattere">
    <w:name w:val="Paragrafo elenco Carattere"/>
    <w:aliases w:val="Elenco alfabetico Carattere,Normal bullet 2 Carattere,Bullet list Carattere,Numbered List Carattere,Elenco num ARGEA Carattere,Titolo linee di attività Carattere,Table of contents numbered Carattere,Yellow Bullet Carattere"/>
    <w:basedOn w:val="Carpredefinitoparagrafo"/>
    <w:link w:val="Paragrafoelenco"/>
    <w:uiPriority w:val="34"/>
    <w:rsid w:val="00A83BE3"/>
    <w:rPr>
      <w:rFonts w:ascii="Bookman Old Style" w:eastAsia="Bookman Old Style" w:hAnsi="Bookman Old Style" w:cs="Bookman Old Style"/>
      <w:lang w:val="it-IT" w:eastAsia="it-IT" w:bidi="it-IT"/>
    </w:rPr>
  </w:style>
  <w:style w:type="character" w:customStyle="1" w:styleId="Titolo3Carattere">
    <w:name w:val="Titolo 3 Carattere"/>
    <w:basedOn w:val="Carpredefinitoparagrafo"/>
    <w:link w:val="Titolo3"/>
    <w:uiPriority w:val="9"/>
    <w:rsid w:val="007B2C33"/>
    <w:rPr>
      <w:rFonts w:ascii="Bookman Old Style" w:eastAsiaTheme="majorEastAsia" w:hAnsi="Bookman Old Style" w:cstheme="majorBidi"/>
      <w:b/>
      <w:color w:val="000000" w:themeColor="text1"/>
      <w:sz w:val="24"/>
      <w:szCs w:val="24"/>
      <w:lang w:val="it-IT" w:eastAsia="it-IT" w:bidi="it-IT"/>
    </w:rPr>
  </w:style>
  <w:style w:type="character" w:customStyle="1" w:styleId="Titolo4Carattere">
    <w:name w:val="Titolo 4 Carattere"/>
    <w:basedOn w:val="Carpredefinitoparagrafo"/>
    <w:link w:val="Titolo4"/>
    <w:uiPriority w:val="9"/>
    <w:rsid w:val="007B2C33"/>
    <w:rPr>
      <w:rFonts w:asciiTheme="majorHAnsi" w:eastAsiaTheme="majorEastAsia" w:hAnsiTheme="majorHAnsi" w:cstheme="majorBidi"/>
      <w:i/>
      <w:iCs/>
      <w:color w:val="365F91" w:themeColor="accent1" w:themeShade="BF"/>
      <w:lang w:val="it-IT" w:eastAsia="it-IT" w:bidi="it-IT"/>
    </w:rPr>
  </w:style>
  <w:style w:type="paragraph" w:styleId="Titolosommario">
    <w:name w:val="TOC Heading"/>
    <w:basedOn w:val="Titolo1"/>
    <w:next w:val="Normale"/>
    <w:uiPriority w:val="39"/>
    <w:unhideWhenUsed/>
    <w:qFormat/>
    <w:rsid w:val="008A6ED8"/>
    <w:pPr>
      <w:keepNext/>
      <w:keepLines/>
      <w:widowControl/>
      <w:autoSpaceDE/>
      <w:autoSpaceDN/>
      <w:spacing w:before="240" w:after="0" w:line="259" w:lineRule="auto"/>
      <w:outlineLvl w:val="9"/>
    </w:pPr>
    <w:rPr>
      <w:rFonts w:asciiTheme="majorHAnsi" w:eastAsiaTheme="majorEastAsia" w:hAnsiTheme="majorHAnsi" w:cstheme="majorBidi"/>
      <w:b w:val="0"/>
      <w:color w:val="365F91" w:themeColor="accent1" w:themeShade="BF"/>
      <w:sz w:val="32"/>
      <w:szCs w:val="32"/>
      <w:lang w:val="en-US" w:eastAsia="en-US" w:bidi="ar-SA"/>
    </w:rPr>
  </w:style>
  <w:style w:type="paragraph" w:styleId="Sommario1">
    <w:name w:val="toc 1"/>
    <w:basedOn w:val="Normale"/>
    <w:next w:val="Normale"/>
    <w:autoRedefine/>
    <w:uiPriority w:val="39"/>
    <w:unhideWhenUsed/>
    <w:rsid w:val="00963347"/>
    <w:pPr>
      <w:tabs>
        <w:tab w:val="left" w:pos="440"/>
        <w:tab w:val="right" w:leader="dot" w:pos="9632"/>
      </w:tabs>
      <w:spacing w:after="100"/>
    </w:pPr>
  </w:style>
  <w:style w:type="paragraph" w:styleId="Sommario2">
    <w:name w:val="toc 2"/>
    <w:basedOn w:val="Normale"/>
    <w:next w:val="Normale"/>
    <w:autoRedefine/>
    <w:uiPriority w:val="39"/>
    <w:unhideWhenUsed/>
    <w:rsid w:val="008A6ED8"/>
    <w:pPr>
      <w:spacing w:after="100"/>
      <w:ind w:left="220"/>
    </w:pPr>
  </w:style>
  <w:style w:type="paragraph" w:styleId="Sommario3">
    <w:name w:val="toc 3"/>
    <w:basedOn w:val="Normale"/>
    <w:next w:val="Normale"/>
    <w:autoRedefine/>
    <w:uiPriority w:val="39"/>
    <w:unhideWhenUsed/>
    <w:rsid w:val="008A6ED8"/>
    <w:pPr>
      <w:spacing w:after="100"/>
      <w:ind w:left="440"/>
    </w:pPr>
  </w:style>
  <w:style w:type="character" w:styleId="Collegamentoipertestuale">
    <w:name w:val="Hyperlink"/>
    <w:basedOn w:val="Carpredefinitoparagrafo"/>
    <w:uiPriority w:val="99"/>
    <w:unhideWhenUsed/>
    <w:rsid w:val="008A6ED8"/>
    <w:rPr>
      <w:color w:val="0000FF" w:themeColor="hyperlink"/>
      <w:u w:val="single"/>
    </w:rPr>
  </w:style>
  <w:style w:type="paragraph" w:styleId="Intestazione">
    <w:name w:val="header"/>
    <w:basedOn w:val="Normale"/>
    <w:link w:val="IntestazioneCarattere"/>
    <w:uiPriority w:val="99"/>
    <w:unhideWhenUsed/>
    <w:rsid w:val="00980744"/>
    <w:pPr>
      <w:tabs>
        <w:tab w:val="center" w:pos="4819"/>
        <w:tab w:val="right" w:pos="9638"/>
      </w:tabs>
    </w:pPr>
  </w:style>
  <w:style w:type="character" w:customStyle="1" w:styleId="IntestazioneCarattere">
    <w:name w:val="Intestazione Carattere"/>
    <w:basedOn w:val="Carpredefinitoparagrafo"/>
    <w:link w:val="Intestazione"/>
    <w:uiPriority w:val="99"/>
    <w:rsid w:val="00980744"/>
    <w:rPr>
      <w:rFonts w:ascii="Bookman Old Style" w:eastAsia="Bookman Old Style" w:hAnsi="Bookman Old Style" w:cs="Bookman Old Style"/>
      <w:lang w:val="it-IT" w:eastAsia="it-IT" w:bidi="it-IT"/>
    </w:rPr>
  </w:style>
  <w:style w:type="paragraph" w:styleId="Pidipagina">
    <w:name w:val="footer"/>
    <w:basedOn w:val="Normale"/>
    <w:link w:val="PidipaginaCarattere"/>
    <w:uiPriority w:val="99"/>
    <w:unhideWhenUsed/>
    <w:rsid w:val="00980744"/>
    <w:pPr>
      <w:tabs>
        <w:tab w:val="center" w:pos="4819"/>
        <w:tab w:val="right" w:pos="9638"/>
      </w:tabs>
    </w:pPr>
  </w:style>
  <w:style w:type="character" w:customStyle="1" w:styleId="PidipaginaCarattere">
    <w:name w:val="Piè di pagina Carattere"/>
    <w:basedOn w:val="Carpredefinitoparagrafo"/>
    <w:link w:val="Pidipagina"/>
    <w:uiPriority w:val="99"/>
    <w:rsid w:val="00980744"/>
    <w:rPr>
      <w:rFonts w:ascii="Bookman Old Style" w:eastAsia="Bookman Old Style" w:hAnsi="Bookman Old Style" w:cs="Bookman Old Style"/>
      <w:lang w:val="it-IT" w:eastAsia="it-IT" w:bidi="it-IT"/>
    </w:rPr>
  </w:style>
  <w:style w:type="paragraph" w:styleId="Revisione">
    <w:name w:val="Revision"/>
    <w:hidden/>
    <w:uiPriority w:val="99"/>
    <w:semiHidden/>
    <w:rsid w:val="007E524C"/>
    <w:pPr>
      <w:widowControl/>
      <w:autoSpaceDE/>
      <w:autoSpaceDN/>
    </w:pPr>
    <w:rPr>
      <w:rFonts w:ascii="Bookman Old Style" w:eastAsia="Bookman Old Style" w:hAnsi="Bookman Old Style" w:cs="Bookman Old Style"/>
      <w:lang w:val="it-IT" w:eastAsia="it-IT" w:bidi="it-IT"/>
    </w:rPr>
  </w:style>
  <w:style w:type="paragraph" w:customStyle="1" w:styleId="Elencopunti">
    <w:name w:val="Elenco punti"/>
    <w:basedOn w:val="Normale"/>
    <w:uiPriority w:val="99"/>
    <w:rsid w:val="003F3204"/>
    <w:pPr>
      <w:widowControl/>
      <w:numPr>
        <w:numId w:val="4"/>
      </w:numPr>
      <w:autoSpaceDE/>
      <w:autoSpaceDN/>
      <w:spacing w:before="120"/>
      <w:jc w:val="both"/>
    </w:pPr>
    <w:rPr>
      <w:rFonts w:ascii="Times New Roman" w:eastAsia="Times New Roman" w:hAnsi="Times New Roman" w:cs="Times New Roman"/>
      <w:szCs w:val="20"/>
      <w:lang w:bidi="ar-SA"/>
    </w:rPr>
  </w:style>
  <w:style w:type="paragraph" w:styleId="Testodelblocco">
    <w:name w:val="Block Text"/>
    <w:basedOn w:val="Normale"/>
    <w:rsid w:val="00E716C6"/>
    <w:pPr>
      <w:widowControl/>
      <w:overflowPunct w:val="0"/>
      <w:adjustRightInd w:val="0"/>
      <w:ind w:left="284" w:right="1502" w:firstLine="6"/>
      <w:jc w:val="both"/>
      <w:textAlignment w:val="baseline"/>
    </w:pPr>
    <w:rPr>
      <w:rFonts w:ascii="Times New Roman" w:eastAsia="Times New Roman" w:hAnsi="Times New Roman" w:cs="Times New Roman"/>
      <w:sz w:val="24"/>
      <w:szCs w:val="20"/>
      <w:lang w:bidi="ar-SA"/>
    </w:rPr>
  </w:style>
  <w:style w:type="character" w:customStyle="1" w:styleId="UnresolvedMention1">
    <w:name w:val="Unresolved Mention1"/>
    <w:basedOn w:val="Carpredefinitoparagrafo"/>
    <w:uiPriority w:val="99"/>
    <w:semiHidden/>
    <w:unhideWhenUsed/>
    <w:rsid w:val="002671B4"/>
    <w:rPr>
      <w:color w:val="808080"/>
      <w:shd w:val="clear" w:color="auto" w:fill="E6E6E6"/>
    </w:rPr>
  </w:style>
  <w:style w:type="paragraph" w:styleId="Testonotaapidipagina">
    <w:name w:val="footnote text"/>
    <w:basedOn w:val="Normale"/>
    <w:link w:val="TestonotaapidipaginaCarattere"/>
    <w:uiPriority w:val="99"/>
    <w:semiHidden/>
    <w:unhideWhenUsed/>
    <w:rsid w:val="00AD664A"/>
    <w:rPr>
      <w:sz w:val="20"/>
      <w:szCs w:val="20"/>
    </w:rPr>
  </w:style>
  <w:style w:type="character" w:customStyle="1" w:styleId="TestonotaapidipaginaCarattere">
    <w:name w:val="Testo nota a piè di pagina Carattere"/>
    <w:basedOn w:val="Carpredefinitoparagrafo"/>
    <w:link w:val="Testonotaapidipagina"/>
    <w:uiPriority w:val="99"/>
    <w:semiHidden/>
    <w:rsid w:val="00AD664A"/>
    <w:rPr>
      <w:rFonts w:ascii="Bookman Old Style" w:eastAsia="Bookman Old Style" w:hAnsi="Bookman Old Style" w:cs="Bookman Old Style"/>
      <w:sz w:val="20"/>
      <w:szCs w:val="20"/>
      <w:lang w:val="it-IT" w:eastAsia="it-IT" w:bidi="it-IT"/>
    </w:rPr>
  </w:style>
  <w:style w:type="character" w:styleId="Rimandonotaapidipagina">
    <w:name w:val="footnote reference"/>
    <w:basedOn w:val="Carpredefinitoparagrafo"/>
    <w:uiPriority w:val="99"/>
    <w:semiHidden/>
    <w:unhideWhenUsed/>
    <w:rsid w:val="00AD664A"/>
    <w:rPr>
      <w:vertAlign w:val="superscript"/>
    </w:rPr>
  </w:style>
  <w:style w:type="paragraph" w:customStyle="1" w:styleId="PARAGR">
    <w:name w:val="PARAGR"/>
    <w:basedOn w:val="Normale"/>
    <w:rsid w:val="0008761A"/>
    <w:pPr>
      <w:widowControl/>
      <w:tabs>
        <w:tab w:val="left" w:pos="1134"/>
      </w:tabs>
      <w:suppressAutoHyphens/>
      <w:autoSpaceDE/>
      <w:ind w:left="567"/>
      <w:jc w:val="both"/>
    </w:pPr>
    <w:rPr>
      <w:rFonts w:ascii="Century Gothic" w:eastAsia="Times New Roman" w:hAnsi="Century Gothic" w:cs="Century Gothic"/>
      <w:kern w:val="3"/>
      <w:sz w:val="18"/>
      <w:szCs w:val="20"/>
      <w:lang w:eastAsia="zh-CN" w:bidi="ar-SA"/>
    </w:rPr>
  </w:style>
  <w:style w:type="character" w:customStyle="1" w:styleId="Titolo6Carattere">
    <w:name w:val="Titolo 6 Carattere"/>
    <w:basedOn w:val="Carpredefinitoparagrafo"/>
    <w:link w:val="Titolo6"/>
    <w:uiPriority w:val="9"/>
    <w:semiHidden/>
    <w:rsid w:val="003D4C18"/>
    <w:rPr>
      <w:rFonts w:asciiTheme="majorHAnsi" w:eastAsiaTheme="majorEastAsia" w:hAnsiTheme="majorHAnsi" w:cstheme="majorBidi"/>
      <w:color w:val="243F60" w:themeColor="accent1" w:themeShade="7F"/>
      <w:lang w:val="it-IT" w:eastAsia="it-IT" w:bidi="it-IT"/>
    </w:rPr>
  </w:style>
  <w:style w:type="paragraph" w:customStyle="1" w:styleId="ListParagraph1">
    <w:name w:val="List Paragraph1"/>
    <w:basedOn w:val="Normale"/>
    <w:uiPriority w:val="99"/>
    <w:rsid w:val="002041FE"/>
    <w:pPr>
      <w:widowControl/>
      <w:autoSpaceDE/>
      <w:autoSpaceDN/>
      <w:ind w:left="720"/>
      <w:contextualSpacing/>
    </w:pPr>
    <w:rPr>
      <w:rFonts w:ascii="Times New Roman" w:eastAsia="Times New Roman" w:hAnsi="Times New Roman" w:cs="Times New Roman"/>
      <w:sz w:val="24"/>
      <w:szCs w:val="24"/>
      <w:lang w:eastAsia="en-US" w:bidi="ar-SA"/>
    </w:rPr>
  </w:style>
  <w:style w:type="paragraph" w:styleId="Nessunaspaziatura">
    <w:name w:val="No Spacing"/>
    <w:qFormat/>
    <w:rsid w:val="00594E81"/>
    <w:pPr>
      <w:widowControl/>
      <w:suppressAutoHyphens/>
      <w:autoSpaceDE/>
      <w:autoSpaceDN/>
      <w:spacing w:line="276" w:lineRule="auto"/>
      <w:jc w:val="both"/>
    </w:pPr>
    <w:rPr>
      <w:rFonts w:ascii="Bookman Old Style" w:eastAsia="Arial" w:hAnsi="Bookman Old Style" w:cs="Times New Roman"/>
      <w:sz w:val="26"/>
      <w:szCs w:val="24"/>
      <w:lang w:val="it-IT" w:eastAsia="ar-SA"/>
    </w:rPr>
  </w:style>
  <w:style w:type="table" w:styleId="Grigliatabella">
    <w:name w:val="Table Grid"/>
    <w:basedOn w:val="Tabellanormale"/>
    <w:uiPriority w:val="39"/>
    <w:rsid w:val="001910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Carpredefinitoparagrafo"/>
    <w:uiPriority w:val="99"/>
    <w:semiHidden/>
    <w:unhideWhenUsed/>
    <w:rsid w:val="004F04C9"/>
    <w:rPr>
      <w:color w:val="605E5C"/>
      <w:shd w:val="clear" w:color="auto" w:fill="E1DFDD"/>
    </w:rPr>
  </w:style>
  <w:style w:type="paragraph" w:styleId="NormaleWeb">
    <w:name w:val="Normal (Web)"/>
    <w:basedOn w:val="Normale"/>
    <w:uiPriority w:val="99"/>
    <w:semiHidden/>
    <w:unhideWhenUsed/>
    <w:rsid w:val="00052D2D"/>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ui-provider">
    <w:name w:val="ui-provider"/>
    <w:basedOn w:val="Carpredefinitoparagrafo"/>
    <w:rsid w:val="00F71A24"/>
  </w:style>
  <w:style w:type="character" w:styleId="Enfasigrassetto">
    <w:name w:val="Strong"/>
    <w:basedOn w:val="Carpredefinitoparagrafo"/>
    <w:uiPriority w:val="22"/>
    <w:qFormat/>
    <w:rsid w:val="00B644CC"/>
    <w:rPr>
      <w:b/>
      <w:bCs/>
    </w:rPr>
  </w:style>
  <w:style w:type="paragraph" w:styleId="PreformattatoHTML">
    <w:name w:val="HTML Preformatted"/>
    <w:basedOn w:val="Normale"/>
    <w:link w:val="PreformattatoHTMLCarattere"/>
    <w:uiPriority w:val="99"/>
    <w:semiHidden/>
    <w:unhideWhenUsed/>
    <w:rsid w:val="006C303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bidi="ar-SA"/>
    </w:rPr>
  </w:style>
  <w:style w:type="character" w:customStyle="1" w:styleId="PreformattatoHTMLCarattere">
    <w:name w:val="Preformattato HTML Carattere"/>
    <w:basedOn w:val="Carpredefinitoparagrafo"/>
    <w:link w:val="PreformattatoHTML"/>
    <w:uiPriority w:val="99"/>
    <w:semiHidden/>
    <w:rsid w:val="006C303A"/>
    <w:rPr>
      <w:rFonts w:ascii="Courier New" w:eastAsia="Times New Roman" w:hAnsi="Courier New" w:cs="Courier New"/>
      <w:sz w:val="20"/>
      <w:szCs w:val="20"/>
      <w:lang w:val="it-IT" w:eastAsia="it-IT"/>
    </w:rPr>
  </w:style>
  <w:style w:type="character" w:customStyle="1" w:styleId="CorpotestoCarattere">
    <w:name w:val="Corpo testo Carattere"/>
    <w:basedOn w:val="Carpredefinitoparagrafo"/>
    <w:link w:val="Corpotesto"/>
    <w:uiPriority w:val="1"/>
    <w:rsid w:val="009327EC"/>
    <w:rPr>
      <w:rFonts w:ascii="Bookman Old Style" w:eastAsia="Bookman Old Style" w:hAnsi="Bookman Old Style" w:cs="Bookman Old Style"/>
      <w:sz w:val="24"/>
      <w:szCs w:val="24"/>
      <w:lang w:val="it-IT"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78885">
      <w:bodyDiv w:val="1"/>
      <w:marLeft w:val="0"/>
      <w:marRight w:val="0"/>
      <w:marTop w:val="0"/>
      <w:marBottom w:val="0"/>
      <w:divBdr>
        <w:top w:val="none" w:sz="0" w:space="0" w:color="auto"/>
        <w:left w:val="none" w:sz="0" w:space="0" w:color="auto"/>
        <w:bottom w:val="none" w:sz="0" w:space="0" w:color="auto"/>
        <w:right w:val="none" w:sz="0" w:space="0" w:color="auto"/>
      </w:divBdr>
    </w:div>
    <w:div w:id="83307599">
      <w:bodyDiv w:val="1"/>
      <w:marLeft w:val="0"/>
      <w:marRight w:val="0"/>
      <w:marTop w:val="0"/>
      <w:marBottom w:val="0"/>
      <w:divBdr>
        <w:top w:val="none" w:sz="0" w:space="0" w:color="auto"/>
        <w:left w:val="none" w:sz="0" w:space="0" w:color="auto"/>
        <w:bottom w:val="none" w:sz="0" w:space="0" w:color="auto"/>
        <w:right w:val="none" w:sz="0" w:space="0" w:color="auto"/>
      </w:divBdr>
    </w:div>
    <w:div w:id="112867976">
      <w:bodyDiv w:val="1"/>
      <w:marLeft w:val="0"/>
      <w:marRight w:val="0"/>
      <w:marTop w:val="0"/>
      <w:marBottom w:val="0"/>
      <w:divBdr>
        <w:top w:val="none" w:sz="0" w:space="0" w:color="auto"/>
        <w:left w:val="none" w:sz="0" w:space="0" w:color="auto"/>
        <w:bottom w:val="none" w:sz="0" w:space="0" w:color="auto"/>
        <w:right w:val="none" w:sz="0" w:space="0" w:color="auto"/>
      </w:divBdr>
    </w:div>
    <w:div w:id="140778381">
      <w:bodyDiv w:val="1"/>
      <w:marLeft w:val="0"/>
      <w:marRight w:val="0"/>
      <w:marTop w:val="0"/>
      <w:marBottom w:val="0"/>
      <w:divBdr>
        <w:top w:val="none" w:sz="0" w:space="0" w:color="auto"/>
        <w:left w:val="none" w:sz="0" w:space="0" w:color="auto"/>
        <w:bottom w:val="none" w:sz="0" w:space="0" w:color="auto"/>
        <w:right w:val="none" w:sz="0" w:space="0" w:color="auto"/>
      </w:divBdr>
    </w:div>
    <w:div w:id="188492824">
      <w:bodyDiv w:val="1"/>
      <w:marLeft w:val="0"/>
      <w:marRight w:val="0"/>
      <w:marTop w:val="0"/>
      <w:marBottom w:val="0"/>
      <w:divBdr>
        <w:top w:val="none" w:sz="0" w:space="0" w:color="auto"/>
        <w:left w:val="none" w:sz="0" w:space="0" w:color="auto"/>
        <w:bottom w:val="none" w:sz="0" w:space="0" w:color="auto"/>
        <w:right w:val="none" w:sz="0" w:space="0" w:color="auto"/>
      </w:divBdr>
    </w:div>
    <w:div w:id="401606344">
      <w:bodyDiv w:val="1"/>
      <w:marLeft w:val="0"/>
      <w:marRight w:val="0"/>
      <w:marTop w:val="0"/>
      <w:marBottom w:val="0"/>
      <w:divBdr>
        <w:top w:val="none" w:sz="0" w:space="0" w:color="auto"/>
        <w:left w:val="none" w:sz="0" w:space="0" w:color="auto"/>
        <w:bottom w:val="none" w:sz="0" w:space="0" w:color="auto"/>
        <w:right w:val="none" w:sz="0" w:space="0" w:color="auto"/>
      </w:divBdr>
    </w:div>
    <w:div w:id="593393297">
      <w:bodyDiv w:val="1"/>
      <w:marLeft w:val="0"/>
      <w:marRight w:val="0"/>
      <w:marTop w:val="0"/>
      <w:marBottom w:val="0"/>
      <w:divBdr>
        <w:top w:val="none" w:sz="0" w:space="0" w:color="auto"/>
        <w:left w:val="none" w:sz="0" w:space="0" w:color="auto"/>
        <w:bottom w:val="none" w:sz="0" w:space="0" w:color="auto"/>
        <w:right w:val="none" w:sz="0" w:space="0" w:color="auto"/>
      </w:divBdr>
    </w:div>
    <w:div w:id="816722662">
      <w:bodyDiv w:val="1"/>
      <w:marLeft w:val="0"/>
      <w:marRight w:val="0"/>
      <w:marTop w:val="0"/>
      <w:marBottom w:val="0"/>
      <w:divBdr>
        <w:top w:val="none" w:sz="0" w:space="0" w:color="auto"/>
        <w:left w:val="none" w:sz="0" w:space="0" w:color="auto"/>
        <w:bottom w:val="none" w:sz="0" w:space="0" w:color="auto"/>
        <w:right w:val="none" w:sz="0" w:space="0" w:color="auto"/>
      </w:divBdr>
    </w:div>
    <w:div w:id="911160368">
      <w:bodyDiv w:val="1"/>
      <w:marLeft w:val="0"/>
      <w:marRight w:val="0"/>
      <w:marTop w:val="0"/>
      <w:marBottom w:val="0"/>
      <w:divBdr>
        <w:top w:val="none" w:sz="0" w:space="0" w:color="auto"/>
        <w:left w:val="none" w:sz="0" w:space="0" w:color="auto"/>
        <w:bottom w:val="none" w:sz="0" w:space="0" w:color="auto"/>
        <w:right w:val="none" w:sz="0" w:space="0" w:color="auto"/>
      </w:divBdr>
    </w:div>
    <w:div w:id="915016863">
      <w:bodyDiv w:val="1"/>
      <w:marLeft w:val="0"/>
      <w:marRight w:val="0"/>
      <w:marTop w:val="0"/>
      <w:marBottom w:val="0"/>
      <w:divBdr>
        <w:top w:val="none" w:sz="0" w:space="0" w:color="auto"/>
        <w:left w:val="none" w:sz="0" w:space="0" w:color="auto"/>
        <w:bottom w:val="none" w:sz="0" w:space="0" w:color="auto"/>
        <w:right w:val="none" w:sz="0" w:space="0" w:color="auto"/>
      </w:divBdr>
    </w:div>
    <w:div w:id="942609020">
      <w:bodyDiv w:val="1"/>
      <w:marLeft w:val="0"/>
      <w:marRight w:val="0"/>
      <w:marTop w:val="0"/>
      <w:marBottom w:val="0"/>
      <w:divBdr>
        <w:top w:val="none" w:sz="0" w:space="0" w:color="auto"/>
        <w:left w:val="none" w:sz="0" w:space="0" w:color="auto"/>
        <w:bottom w:val="none" w:sz="0" w:space="0" w:color="auto"/>
        <w:right w:val="none" w:sz="0" w:space="0" w:color="auto"/>
      </w:divBdr>
      <w:divsChild>
        <w:div w:id="1884556448">
          <w:marLeft w:val="0"/>
          <w:marRight w:val="0"/>
          <w:marTop w:val="0"/>
          <w:marBottom w:val="0"/>
          <w:divBdr>
            <w:top w:val="none" w:sz="0" w:space="0" w:color="auto"/>
            <w:left w:val="none" w:sz="0" w:space="0" w:color="auto"/>
            <w:bottom w:val="none" w:sz="0" w:space="0" w:color="auto"/>
            <w:right w:val="none" w:sz="0" w:space="0" w:color="auto"/>
          </w:divBdr>
        </w:div>
      </w:divsChild>
    </w:div>
    <w:div w:id="972442885">
      <w:bodyDiv w:val="1"/>
      <w:marLeft w:val="0"/>
      <w:marRight w:val="0"/>
      <w:marTop w:val="0"/>
      <w:marBottom w:val="0"/>
      <w:divBdr>
        <w:top w:val="none" w:sz="0" w:space="0" w:color="auto"/>
        <w:left w:val="none" w:sz="0" w:space="0" w:color="auto"/>
        <w:bottom w:val="none" w:sz="0" w:space="0" w:color="auto"/>
        <w:right w:val="none" w:sz="0" w:space="0" w:color="auto"/>
      </w:divBdr>
    </w:div>
    <w:div w:id="973946113">
      <w:bodyDiv w:val="1"/>
      <w:marLeft w:val="0"/>
      <w:marRight w:val="0"/>
      <w:marTop w:val="0"/>
      <w:marBottom w:val="0"/>
      <w:divBdr>
        <w:top w:val="none" w:sz="0" w:space="0" w:color="auto"/>
        <w:left w:val="none" w:sz="0" w:space="0" w:color="auto"/>
        <w:bottom w:val="none" w:sz="0" w:space="0" w:color="auto"/>
        <w:right w:val="none" w:sz="0" w:space="0" w:color="auto"/>
      </w:divBdr>
    </w:div>
    <w:div w:id="999769947">
      <w:bodyDiv w:val="1"/>
      <w:marLeft w:val="0"/>
      <w:marRight w:val="0"/>
      <w:marTop w:val="0"/>
      <w:marBottom w:val="0"/>
      <w:divBdr>
        <w:top w:val="none" w:sz="0" w:space="0" w:color="auto"/>
        <w:left w:val="none" w:sz="0" w:space="0" w:color="auto"/>
        <w:bottom w:val="none" w:sz="0" w:space="0" w:color="auto"/>
        <w:right w:val="none" w:sz="0" w:space="0" w:color="auto"/>
      </w:divBdr>
    </w:div>
    <w:div w:id="1077631185">
      <w:bodyDiv w:val="1"/>
      <w:marLeft w:val="0"/>
      <w:marRight w:val="0"/>
      <w:marTop w:val="0"/>
      <w:marBottom w:val="0"/>
      <w:divBdr>
        <w:top w:val="none" w:sz="0" w:space="0" w:color="auto"/>
        <w:left w:val="none" w:sz="0" w:space="0" w:color="auto"/>
        <w:bottom w:val="none" w:sz="0" w:space="0" w:color="auto"/>
        <w:right w:val="none" w:sz="0" w:space="0" w:color="auto"/>
      </w:divBdr>
      <w:divsChild>
        <w:div w:id="1500005873">
          <w:marLeft w:val="0"/>
          <w:marRight w:val="0"/>
          <w:marTop w:val="0"/>
          <w:marBottom w:val="0"/>
          <w:divBdr>
            <w:top w:val="none" w:sz="0" w:space="0" w:color="auto"/>
            <w:left w:val="none" w:sz="0" w:space="0" w:color="auto"/>
            <w:bottom w:val="none" w:sz="0" w:space="0" w:color="auto"/>
            <w:right w:val="none" w:sz="0" w:space="0" w:color="auto"/>
          </w:divBdr>
          <w:divsChild>
            <w:div w:id="1632976779">
              <w:marLeft w:val="0"/>
              <w:marRight w:val="0"/>
              <w:marTop w:val="0"/>
              <w:marBottom w:val="0"/>
              <w:divBdr>
                <w:top w:val="none" w:sz="0" w:space="0" w:color="auto"/>
                <w:left w:val="none" w:sz="0" w:space="0" w:color="auto"/>
                <w:bottom w:val="none" w:sz="0" w:space="0" w:color="auto"/>
                <w:right w:val="none" w:sz="0" w:space="0" w:color="auto"/>
              </w:divBdr>
              <w:divsChild>
                <w:div w:id="1445227019">
                  <w:marLeft w:val="0"/>
                  <w:marRight w:val="0"/>
                  <w:marTop w:val="0"/>
                  <w:marBottom w:val="0"/>
                  <w:divBdr>
                    <w:top w:val="none" w:sz="0" w:space="0" w:color="auto"/>
                    <w:left w:val="none" w:sz="0" w:space="0" w:color="auto"/>
                    <w:bottom w:val="none" w:sz="0" w:space="0" w:color="auto"/>
                    <w:right w:val="none" w:sz="0" w:space="0" w:color="auto"/>
                  </w:divBdr>
                  <w:divsChild>
                    <w:div w:id="1606503385">
                      <w:marLeft w:val="0"/>
                      <w:marRight w:val="0"/>
                      <w:marTop w:val="0"/>
                      <w:marBottom w:val="0"/>
                      <w:divBdr>
                        <w:top w:val="none" w:sz="0" w:space="0" w:color="auto"/>
                        <w:left w:val="none" w:sz="0" w:space="0" w:color="auto"/>
                        <w:bottom w:val="none" w:sz="0" w:space="0" w:color="auto"/>
                        <w:right w:val="none" w:sz="0" w:space="0" w:color="auto"/>
                      </w:divBdr>
                      <w:divsChild>
                        <w:div w:id="1147941470">
                          <w:marLeft w:val="0"/>
                          <w:marRight w:val="0"/>
                          <w:marTop w:val="0"/>
                          <w:marBottom w:val="0"/>
                          <w:divBdr>
                            <w:top w:val="none" w:sz="0" w:space="0" w:color="auto"/>
                            <w:left w:val="none" w:sz="0" w:space="0" w:color="auto"/>
                            <w:bottom w:val="none" w:sz="0" w:space="0" w:color="auto"/>
                            <w:right w:val="none" w:sz="0" w:space="0" w:color="auto"/>
                          </w:divBdr>
                          <w:divsChild>
                            <w:div w:id="446200675">
                              <w:marLeft w:val="0"/>
                              <w:marRight w:val="0"/>
                              <w:marTop w:val="0"/>
                              <w:marBottom w:val="0"/>
                              <w:divBdr>
                                <w:top w:val="none" w:sz="0" w:space="0" w:color="auto"/>
                                <w:left w:val="none" w:sz="0" w:space="0" w:color="auto"/>
                                <w:bottom w:val="none" w:sz="0" w:space="0" w:color="auto"/>
                                <w:right w:val="none" w:sz="0" w:space="0" w:color="auto"/>
                              </w:divBdr>
                              <w:divsChild>
                                <w:div w:id="1933736799">
                                  <w:marLeft w:val="0"/>
                                  <w:marRight w:val="0"/>
                                  <w:marTop w:val="0"/>
                                  <w:marBottom w:val="0"/>
                                  <w:divBdr>
                                    <w:top w:val="none" w:sz="0" w:space="0" w:color="auto"/>
                                    <w:left w:val="none" w:sz="0" w:space="0" w:color="auto"/>
                                    <w:bottom w:val="none" w:sz="0" w:space="0" w:color="auto"/>
                                    <w:right w:val="none" w:sz="0" w:space="0" w:color="auto"/>
                                  </w:divBdr>
                                  <w:divsChild>
                                    <w:div w:id="1284995000">
                                      <w:marLeft w:val="0"/>
                                      <w:marRight w:val="0"/>
                                      <w:marTop w:val="0"/>
                                      <w:marBottom w:val="0"/>
                                      <w:divBdr>
                                        <w:top w:val="none" w:sz="0" w:space="0" w:color="auto"/>
                                        <w:left w:val="none" w:sz="0" w:space="0" w:color="auto"/>
                                        <w:bottom w:val="none" w:sz="0" w:space="0" w:color="auto"/>
                                        <w:right w:val="none" w:sz="0" w:space="0" w:color="auto"/>
                                      </w:divBdr>
                                      <w:divsChild>
                                        <w:div w:id="1691568922">
                                          <w:marLeft w:val="0"/>
                                          <w:marRight w:val="0"/>
                                          <w:marTop w:val="0"/>
                                          <w:marBottom w:val="0"/>
                                          <w:divBdr>
                                            <w:top w:val="none" w:sz="0" w:space="0" w:color="auto"/>
                                            <w:left w:val="none" w:sz="0" w:space="0" w:color="auto"/>
                                            <w:bottom w:val="none" w:sz="0" w:space="0" w:color="auto"/>
                                            <w:right w:val="none" w:sz="0" w:space="0" w:color="auto"/>
                                          </w:divBdr>
                                          <w:divsChild>
                                            <w:div w:id="1764522629">
                                              <w:marLeft w:val="0"/>
                                              <w:marRight w:val="0"/>
                                              <w:marTop w:val="0"/>
                                              <w:marBottom w:val="30"/>
                                              <w:divBdr>
                                                <w:top w:val="single" w:sz="6" w:space="0" w:color="E5E5E5"/>
                                                <w:left w:val="single" w:sz="6" w:space="0" w:color="E5E5E5"/>
                                                <w:bottom w:val="single" w:sz="6" w:space="0" w:color="E5E5E5"/>
                                                <w:right w:val="single" w:sz="6" w:space="0" w:color="E5E5E5"/>
                                              </w:divBdr>
                                              <w:divsChild>
                                                <w:div w:id="142167258">
                                                  <w:marLeft w:val="0"/>
                                                  <w:marRight w:val="0"/>
                                                  <w:marTop w:val="0"/>
                                                  <w:marBottom w:val="0"/>
                                                  <w:divBdr>
                                                    <w:top w:val="none" w:sz="0" w:space="0" w:color="auto"/>
                                                    <w:left w:val="none" w:sz="0" w:space="0" w:color="auto"/>
                                                    <w:bottom w:val="none" w:sz="0" w:space="0" w:color="auto"/>
                                                    <w:right w:val="none" w:sz="0" w:space="0" w:color="auto"/>
                                                  </w:divBdr>
                                                  <w:divsChild>
                                                    <w:div w:id="869343565">
                                                      <w:marLeft w:val="0"/>
                                                      <w:marRight w:val="0"/>
                                                      <w:marTop w:val="0"/>
                                                      <w:marBottom w:val="0"/>
                                                      <w:divBdr>
                                                        <w:top w:val="single" w:sz="6" w:space="7" w:color="E5E5E5"/>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8303293">
      <w:bodyDiv w:val="1"/>
      <w:marLeft w:val="0"/>
      <w:marRight w:val="0"/>
      <w:marTop w:val="0"/>
      <w:marBottom w:val="0"/>
      <w:divBdr>
        <w:top w:val="none" w:sz="0" w:space="0" w:color="auto"/>
        <w:left w:val="none" w:sz="0" w:space="0" w:color="auto"/>
        <w:bottom w:val="none" w:sz="0" w:space="0" w:color="auto"/>
        <w:right w:val="none" w:sz="0" w:space="0" w:color="auto"/>
      </w:divBdr>
    </w:div>
    <w:div w:id="1189372289">
      <w:bodyDiv w:val="1"/>
      <w:marLeft w:val="0"/>
      <w:marRight w:val="0"/>
      <w:marTop w:val="0"/>
      <w:marBottom w:val="0"/>
      <w:divBdr>
        <w:top w:val="none" w:sz="0" w:space="0" w:color="auto"/>
        <w:left w:val="none" w:sz="0" w:space="0" w:color="auto"/>
        <w:bottom w:val="none" w:sz="0" w:space="0" w:color="auto"/>
        <w:right w:val="none" w:sz="0" w:space="0" w:color="auto"/>
      </w:divBdr>
    </w:div>
    <w:div w:id="1253317141">
      <w:bodyDiv w:val="1"/>
      <w:marLeft w:val="0"/>
      <w:marRight w:val="0"/>
      <w:marTop w:val="0"/>
      <w:marBottom w:val="0"/>
      <w:divBdr>
        <w:top w:val="none" w:sz="0" w:space="0" w:color="auto"/>
        <w:left w:val="none" w:sz="0" w:space="0" w:color="auto"/>
        <w:bottom w:val="none" w:sz="0" w:space="0" w:color="auto"/>
        <w:right w:val="none" w:sz="0" w:space="0" w:color="auto"/>
      </w:divBdr>
    </w:div>
    <w:div w:id="1379402689">
      <w:bodyDiv w:val="1"/>
      <w:marLeft w:val="0"/>
      <w:marRight w:val="0"/>
      <w:marTop w:val="0"/>
      <w:marBottom w:val="0"/>
      <w:divBdr>
        <w:top w:val="none" w:sz="0" w:space="0" w:color="auto"/>
        <w:left w:val="none" w:sz="0" w:space="0" w:color="auto"/>
        <w:bottom w:val="none" w:sz="0" w:space="0" w:color="auto"/>
        <w:right w:val="none" w:sz="0" w:space="0" w:color="auto"/>
      </w:divBdr>
    </w:div>
    <w:div w:id="1396928688">
      <w:bodyDiv w:val="1"/>
      <w:marLeft w:val="0"/>
      <w:marRight w:val="0"/>
      <w:marTop w:val="0"/>
      <w:marBottom w:val="0"/>
      <w:divBdr>
        <w:top w:val="none" w:sz="0" w:space="0" w:color="auto"/>
        <w:left w:val="none" w:sz="0" w:space="0" w:color="auto"/>
        <w:bottom w:val="none" w:sz="0" w:space="0" w:color="auto"/>
        <w:right w:val="none" w:sz="0" w:space="0" w:color="auto"/>
      </w:divBdr>
    </w:div>
    <w:div w:id="1441217035">
      <w:bodyDiv w:val="1"/>
      <w:marLeft w:val="0"/>
      <w:marRight w:val="0"/>
      <w:marTop w:val="0"/>
      <w:marBottom w:val="0"/>
      <w:divBdr>
        <w:top w:val="none" w:sz="0" w:space="0" w:color="auto"/>
        <w:left w:val="none" w:sz="0" w:space="0" w:color="auto"/>
        <w:bottom w:val="none" w:sz="0" w:space="0" w:color="auto"/>
        <w:right w:val="none" w:sz="0" w:space="0" w:color="auto"/>
      </w:divBdr>
    </w:div>
    <w:div w:id="1569994630">
      <w:bodyDiv w:val="1"/>
      <w:marLeft w:val="0"/>
      <w:marRight w:val="0"/>
      <w:marTop w:val="0"/>
      <w:marBottom w:val="0"/>
      <w:divBdr>
        <w:top w:val="none" w:sz="0" w:space="0" w:color="auto"/>
        <w:left w:val="none" w:sz="0" w:space="0" w:color="auto"/>
        <w:bottom w:val="none" w:sz="0" w:space="0" w:color="auto"/>
        <w:right w:val="none" w:sz="0" w:space="0" w:color="auto"/>
      </w:divBdr>
    </w:div>
    <w:div w:id="1593582513">
      <w:bodyDiv w:val="1"/>
      <w:marLeft w:val="0"/>
      <w:marRight w:val="0"/>
      <w:marTop w:val="0"/>
      <w:marBottom w:val="0"/>
      <w:divBdr>
        <w:top w:val="none" w:sz="0" w:space="0" w:color="auto"/>
        <w:left w:val="none" w:sz="0" w:space="0" w:color="auto"/>
        <w:bottom w:val="none" w:sz="0" w:space="0" w:color="auto"/>
        <w:right w:val="none" w:sz="0" w:space="0" w:color="auto"/>
      </w:divBdr>
    </w:div>
    <w:div w:id="1634209627">
      <w:bodyDiv w:val="1"/>
      <w:marLeft w:val="0"/>
      <w:marRight w:val="0"/>
      <w:marTop w:val="0"/>
      <w:marBottom w:val="0"/>
      <w:divBdr>
        <w:top w:val="none" w:sz="0" w:space="0" w:color="auto"/>
        <w:left w:val="none" w:sz="0" w:space="0" w:color="auto"/>
        <w:bottom w:val="none" w:sz="0" w:space="0" w:color="auto"/>
        <w:right w:val="none" w:sz="0" w:space="0" w:color="auto"/>
      </w:divBdr>
    </w:div>
    <w:div w:id="1696879935">
      <w:bodyDiv w:val="1"/>
      <w:marLeft w:val="0"/>
      <w:marRight w:val="0"/>
      <w:marTop w:val="0"/>
      <w:marBottom w:val="0"/>
      <w:divBdr>
        <w:top w:val="none" w:sz="0" w:space="0" w:color="auto"/>
        <w:left w:val="none" w:sz="0" w:space="0" w:color="auto"/>
        <w:bottom w:val="none" w:sz="0" w:space="0" w:color="auto"/>
        <w:right w:val="none" w:sz="0" w:space="0" w:color="auto"/>
      </w:divBdr>
    </w:div>
    <w:div w:id="1814366127">
      <w:bodyDiv w:val="1"/>
      <w:marLeft w:val="0"/>
      <w:marRight w:val="0"/>
      <w:marTop w:val="0"/>
      <w:marBottom w:val="0"/>
      <w:divBdr>
        <w:top w:val="none" w:sz="0" w:space="0" w:color="auto"/>
        <w:left w:val="none" w:sz="0" w:space="0" w:color="auto"/>
        <w:bottom w:val="none" w:sz="0" w:space="0" w:color="auto"/>
        <w:right w:val="none" w:sz="0" w:space="0" w:color="auto"/>
      </w:divBdr>
    </w:div>
    <w:div w:id="1882550948">
      <w:bodyDiv w:val="1"/>
      <w:marLeft w:val="0"/>
      <w:marRight w:val="0"/>
      <w:marTop w:val="0"/>
      <w:marBottom w:val="0"/>
      <w:divBdr>
        <w:top w:val="none" w:sz="0" w:space="0" w:color="auto"/>
        <w:left w:val="none" w:sz="0" w:space="0" w:color="auto"/>
        <w:bottom w:val="none" w:sz="0" w:space="0" w:color="auto"/>
        <w:right w:val="none" w:sz="0" w:space="0" w:color="auto"/>
      </w:divBdr>
      <w:divsChild>
        <w:div w:id="122357228">
          <w:marLeft w:val="0"/>
          <w:marRight w:val="0"/>
          <w:marTop w:val="0"/>
          <w:marBottom w:val="4500"/>
          <w:divBdr>
            <w:top w:val="none" w:sz="0" w:space="0" w:color="auto"/>
            <w:left w:val="none" w:sz="0" w:space="0" w:color="auto"/>
            <w:bottom w:val="none" w:sz="0" w:space="0" w:color="auto"/>
            <w:right w:val="none" w:sz="0" w:space="0" w:color="auto"/>
          </w:divBdr>
        </w:div>
        <w:div w:id="850603241">
          <w:marLeft w:val="0"/>
          <w:marRight w:val="0"/>
          <w:marTop w:val="0"/>
          <w:marBottom w:val="0"/>
          <w:divBdr>
            <w:top w:val="none" w:sz="0" w:space="0" w:color="auto"/>
            <w:left w:val="none" w:sz="0" w:space="0" w:color="auto"/>
            <w:bottom w:val="none" w:sz="0" w:space="0" w:color="auto"/>
            <w:right w:val="none" w:sz="0" w:space="0" w:color="auto"/>
          </w:divBdr>
          <w:divsChild>
            <w:div w:id="55863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666415">
      <w:bodyDiv w:val="1"/>
      <w:marLeft w:val="0"/>
      <w:marRight w:val="0"/>
      <w:marTop w:val="0"/>
      <w:marBottom w:val="0"/>
      <w:divBdr>
        <w:top w:val="none" w:sz="0" w:space="0" w:color="auto"/>
        <w:left w:val="none" w:sz="0" w:space="0" w:color="auto"/>
        <w:bottom w:val="none" w:sz="0" w:space="0" w:color="auto"/>
        <w:right w:val="none" w:sz="0" w:space="0" w:color="auto"/>
      </w:divBdr>
    </w:div>
    <w:div w:id="1961179159">
      <w:bodyDiv w:val="1"/>
      <w:marLeft w:val="0"/>
      <w:marRight w:val="0"/>
      <w:marTop w:val="0"/>
      <w:marBottom w:val="0"/>
      <w:divBdr>
        <w:top w:val="none" w:sz="0" w:space="0" w:color="auto"/>
        <w:left w:val="none" w:sz="0" w:space="0" w:color="auto"/>
        <w:bottom w:val="none" w:sz="0" w:space="0" w:color="auto"/>
        <w:right w:val="none" w:sz="0" w:space="0" w:color="auto"/>
      </w:divBdr>
    </w:div>
    <w:div w:id="21271882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28FDBAA81AA042A2FF9EF6A1F6677B" ma:contentTypeVersion="3" ma:contentTypeDescription="Create a new document." ma:contentTypeScope="" ma:versionID="c0de0cfac5a3fd66015044da1d8c4634">
  <xsd:schema xmlns:xsd="http://www.w3.org/2001/XMLSchema" xmlns:xs="http://www.w3.org/2001/XMLSchema" xmlns:p="http://schemas.microsoft.com/office/2006/metadata/properties" xmlns:ns2="a5b36119-952d-4993-8753-aa4d35befebb" targetNamespace="http://schemas.microsoft.com/office/2006/metadata/properties" ma:root="true" ma:fieldsID="32133a1a47bc6a8a7a1dc74f1277e92c" ns2:_="">
    <xsd:import namespace="a5b36119-952d-4993-8753-aa4d35befeb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b36119-952d-4993-8753-aa4d35befe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650DD-0977-43BE-AAC5-95D2D0650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b36119-952d-4993-8753-aa4d35befe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B45F55-BAA2-4072-8D5C-50A090A107E1}">
  <ds:schemaRefs>
    <ds:schemaRef ds:uri="http://schemas.microsoft.com/sharepoint/v3/contenttype/forms"/>
  </ds:schemaRefs>
</ds:datastoreItem>
</file>

<file path=customXml/itemProps3.xml><?xml version="1.0" encoding="utf-8"?>
<ds:datastoreItem xmlns:ds="http://schemas.openxmlformats.org/officeDocument/2006/customXml" ds:itemID="{25BEA995-FF98-46FB-83B4-36E93C4BBC8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FAC3E6-EBC2-4F72-8EEE-26DE2FCAB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25</Pages>
  <Words>8893</Words>
  <Characters>50692</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EY</Company>
  <LinksUpToDate>false</LinksUpToDate>
  <CharactersWithSpaces>59467</CharactersWithSpaces>
  <SharedDoc>false</SharedDoc>
  <HLinks>
    <vt:vector size="198" baseType="variant">
      <vt:variant>
        <vt:i4>1441854</vt:i4>
      </vt:variant>
      <vt:variant>
        <vt:i4>194</vt:i4>
      </vt:variant>
      <vt:variant>
        <vt:i4>0</vt:i4>
      </vt:variant>
      <vt:variant>
        <vt:i4>5</vt:i4>
      </vt:variant>
      <vt:variant>
        <vt:lpwstr/>
      </vt:variant>
      <vt:variant>
        <vt:lpwstr>_Toc162545974</vt:lpwstr>
      </vt:variant>
      <vt:variant>
        <vt:i4>1441854</vt:i4>
      </vt:variant>
      <vt:variant>
        <vt:i4>188</vt:i4>
      </vt:variant>
      <vt:variant>
        <vt:i4>0</vt:i4>
      </vt:variant>
      <vt:variant>
        <vt:i4>5</vt:i4>
      </vt:variant>
      <vt:variant>
        <vt:lpwstr/>
      </vt:variant>
      <vt:variant>
        <vt:lpwstr>_Toc162545973</vt:lpwstr>
      </vt:variant>
      <vt:variant>
        <vt:i4>1441854</vt:i4>
      </vt:variant>
      <vt:variant>
        <vt:i4>182</vt:i4>
      </vt:variant>
      <vt:variant>
        <vt:i4>0</vt:i4>
      </vt:variant>
      <vt:variant>
        <vt:i4>5</vt:i4>
      </vt:variant>
      <vt:variant>
        <vt:lpwstr/>
      </vt:variant>
      <vt:variant>
        <vt:lpwstr>_Toc162545972</vt:lpwstr>
      </vt:variant>
      <vt:variant>
        <vt:i4>1441854</vt:i4>
      </vt:variant>
      <vt:variant>
        <vt:i4>176</vt:i4>
      </vt:variant>
      <vt:variant>
        <vt:i4>0</vt:i4>
      </vt:variant>
      <vt:variant>
        <vt:i4>5</vt:i4>
      </vt:variant>
      <vt:variant>
        <vt:lpwstr/>
      </vt:variant>
      <vt:variant>
        <vt:lpwstr>_Toc162545971</vt:lpwstr>
      </vt:variant>
      <vt:variant>
        <vt:i4>1441854</vt:i4>
      </vt:variant>
      <vt:variant>
        <vt:i4>170</vt:i4>
      </vt:variant>
      <vt:variant>
        <vt:i4>0</vt:i4>
      </vt:variant>
      <vt:variant>
        <vt:i4>5</vt:i4>
      </vt:variant>
      <vt:variant>
        <vt:lpwstr/>
      </vt:variant>
      <vt:variant>
        <vt:lpwstr>_Toc162545970</vt:lpwstr>
      </vt:variant>
      <vt:variant>
        <vt:i4>1507390</vt:i4>
      </vt:variant>
      <vt:variant>
        <vt:i4>164</vt:i4>
      </vt:variant>
      <vt:variant>
        <vt:i4>0</vt:i4>
      </vt:variant>
      <vt:variant>
        <vt:i4>5</vt:i4>
      </vt:variant>
      <vt:variant>
        <vt:lpwstr/>
      </vt:variant>
      <vt:variant>
        <vt:lpwstr>_Toc162545969</vt:lpwstr>
      </vt:variant>
      <vt:variant>
        <vt:i4>1507390</vt:i4>
      </vt:variant>
      <vt:variant>
        <vt:i4>158</vt:i4>
      </vt:variant>
      <vt:variant>
        <vt:i4>0</vt:i4>
      </vt:variant>
      <vt:variant>
        <vt:i4>5</vt:i4>
      </vt:variant>
      <vt:variant>
        <vt:lpwstr/>
      </vt:variant>
      <vt:variant>
        <vt:lpwstr>_Toc162545968</vt:lpwstr>
      </vt:variant>
      <vt:variant>
        <vt:i4>1507390</vt:i4>
      </vt:variant>
      <vt:variant>
        <vt:i4>152</vt:i4>
      </vt:variant>
      <vt:variant>
        <vt:i4>0</vt:i4>
      </vt:variant>
      <vt:variant>
        <vt:i4>5</vt:i4>
      </vt:variant>
      <vt:variant>
        <vt:lpwstr/>
      </vt:variant>
      <vt:variant>
        <vt:lpwstr>_Toc162545967</vt:lpwstr>
      </vt:variant>
      <vt:variant>
        <vt:i4>1507390</vt:i4>
      </vt:variant>
      <vt:variant>
        <vt:i4>146</vt:i4>
      </vt:variant>
      <vt:variant>
        <vt:i4>0</vt:i4>
      </vt:variant>
      <vt:variant>
        <vt:i4>5</vt:i4>
      </vt:variant>
      <vt:variant>
        <vt:lpwstr/>
      </vt:variant>
      <vt:variant>
        <vt:lpwstr>_Toc162545966</vt:lpwstr>
      </vt:variant>
      <vt:variant>
        <vt:i4>1507390</vt:i4>
      </vt:variant>
      <vt:variant>
        <vt:i4>140</vt:i4>
      </vt:variant>
      <vt:variant>
        <vt:i4>0</vt:i4>
      </vt:variant>
      <vt:variant>
        <vt:i4>5</vt:i4>
      </vt:variant>
      <vt:variant>
        <vt:lpwstr/>
      </vt:variant>
      <vt:variant>
        <vt:lpwstr>_Toc162545965</vt:lpwstr>
      </vt:variant>
      <vt:variant>
        <vt:i4>1507390</vt:i4>
      </vt:variant>
      <vt:variant>
        <vt:i4>134</vt:i4>
      </vt:variant>
      <vt:variant>
        <vt:i4>0</vt:i4>
      </vt:variant>
      <vt:variant>
        <vt:i4>5</vt:i4>
      </vt:variant>
      <vt:variant>
        <vt:lpwstr/>
      </vt:variant>
      <vt:variant>
        <vt:lpwstr>_Toc162545964</vt:lpwstr>
      </vt:variant>
      <vt:variant>
        <vt:i4>1507390</vt:i4>
      </vt:variant>
      <vt:variant>
        <vt:i4>128</vt:i4>
      </vt:variant>
      <vt:variant>
        <vt:i4>0</vt:i4>
      </vt:variant>
      <vt:variant>
        <vt:i4>5</vt:i4>
      </vt:variant>
      <vt:variant>
        <vt:lpwstr/>
      </vt:variant>
      <vt:variant>
        <vt:lpwstr>_Toc162545963</vt:lpwstr>
      </vt:variant>
      <vt:variant>
        <vt:i4>1507390</vt:i4>
      </vt:variant>
      <vt:variant>
        <vt:i4>122</vt:i4>
      </vt:variant>
      <vt:variant>
        <vt:i4>0</vt:i4>
      </vt:variant>
      <vt:variant>
        <vt:i4>5</vt:i4>
      </vt:variant>
      <vt:variant>
        <vt:lpwstr/>
      </vt:variant>
      <vt:variant>
        <vt:lpwstr>_Toc162545962</vt:lpwstr>
      </vt:variant>
      <vt:variant>
        <vt:i4>1507390</vt:i4>
      </vt:variant>
      <vt:variant>
        <vt:i4>116</vt:i4>
      </vt:variant>
      <vt:variant>
        <vt:i4>0</vt:i4>
      </vt:variant>
      <vt:variant>
        <vt:i4>5</vt:i4>
      </vt:variant>
      <vt:variant>
        <vt:lpwstr/>
      </vt:variant>
      <vt:variant>
        <vt:lpwstr>_Toc162545961</vt:lpwstr>
      </vt:variant>
      <vt:variant>
        <vt:i4>1507390</vt:i4>
      </vt:variant>
      <vt:variant>
        <vt:i4>110</vt:i4>
      </vt:variant>
      <vt:variant>
        <vt:i4>0</vt:i4>
      </vt:variant>
      <vt:variant>
        <vt:i4>5</vt:i4>
      </vt:variant>
      <vt:variant>
        <vt:lpwstr/>
      </vt:variant>
      <vt:variant>
        <vt:lpwstr>_Toc162545960</vt:lpwstr>
      </vt:variant>
      <vt:variant>
        <vt:i4>1310782</vt:i4>
      </vt:variant>
      <vt:variant>
        <vt:i4>104</vt:i4>
      </vt:variant>
      <vt:variant>
        <vt:i4>0</vt:i4>
      </vt:variant>
      <vt:variant>
        <vt:i4>5</vt:i4>
      </vt:variant>
      <vt:variant>
        <vt:lpwstr/>
      </vt:variant>
      <vt:variant>
        <vt:lpwstr>_Toc162545959</vt:lpwstr>
      </vt:variant>
      <vt:variant>
        <vt:i4>1310782</vt:i4>
      </vt:variant>
      <vt:variant>
        <vt:i4>98</vt:i4>
      </vt:variant>
      <vt:variant>
        <vt:i4>0</vt:i4>
      </vt:variant>
      <vt:variant>
        <vt:i4>5</vt:i4>
      </vt:variant>
      <vt:variant>
        <vt:lpwstr/>
      </vt:variant>
      <vt:variant>
        <vt:lpwstr>_Toc162545958</vt:lpwstr>
      </vt:variant>
      <vt:variant>
        <vt:i4>1310782</vt:i4>
      </vt:variant>
      <vt:variant>
        <vt:i4>92</vt:i4>
      </vt:variant>
      <vt:variant>
        <vt:i4>0</vt:i4>
      </vt:variant>
      <vt:variant>
        <vt:i4>5</vt:i4>
      </vt:variant>
      <vt:variant>
        <vt:lpwstr/>
      </vt:variant>
      <vt:variant>
        <vt:lpwstr>_Toc162545957</vt:lpwstr>
      </vt:variant>
      <vt:variant>
        <vt:i4>1310782</vt:i4>
      </vt:variant>
      <vt:variant>
        <vt:i4>86</vt:i4>
      </vt:variant>
      <vt:variant>
        <vt:i4>0</vt:i4>
      </vt:variant>
      <vt:variant>
        <vt:i4>5</vt:i4>
      </vt:variant>
      <vt:variant>
        <vt:lpwstr/>
      </vt:variant>
      <vt:variant>
        <vt:lpwstr>_Toc162545956</vt:lpwstr>
      </vt:variant>
      <vt:variant>
        <vt:i4>1310782</vt:i4>
      </vt:variant>
      <vt:variant>
        <vt:i4>80</vt:i4>
      </vt:variant>
      <vt:variant>
        <vt:i4>0</vt:i4>
      </vt:variant>
      <vt:variant>
        <vt:i4>5</vt:i4>
      </vt:variant>
      <vt:variant>
        <vt:lpwstr/>
      </vt:variant>
      <vt:variant>
        <vt:lpwstr>_Toc162545955</vt:lpwstr>
      </vt:variant>
      <vt:variant>
        <vt:i4>1310782</vt:i4>
      </vt:variant>
      <vt:variant>
        <vt:i4>74</vt:i4>
      </vt:variant>
      <vt:variant>
        <vt:i4>0</vt:i4>
      </vt:variant>
      <vt:variant>
        <vt:i4>5</vt:i4>
      </vt:variant>
      <vt:variant>
        <vt:lpwstr/>
      </vt:variant>
      <vt:variant>
        <vt:lpwstr>_Toc162545954</vt:lpwstr>
      </vt:variant>
      <vt:variant>
        <vt:i4>1310782</vt:i4>
      </vt:variant>
      <vt:variant>
        <vt:i4>68</vt:i4>
      </vt:variant>
      <vt:variant>
        <vt:i4>0</vt:i4>
      </vt:variant>
      <vt:variant>
        <vt:i4>5</vt:i4>
      </vt:variant>
      <vt:variant>
        <vt:lpwstr/>
      </vt:variant>
      <vt:variant>
        <vt:lpwstr>_Toc162545953</vt:lpwstr>
      </vt:variant>
      <vt:variant>
        <vt:i4>1310782</vt:i4>
      </vt:variant>
      <vt:variant>
        <vt:i4>62</vt:i4>
      </vt:variant>
      <vt:variant>
        <vt:i4>0</vt:i4>
      </vt:variant>
      <vt:variant>
        <vt:i4>5</vt:i4>
      </vt:variant>
      <vt:variant>
        <vt:lpwstr/>
      </vt:variant>
      <vt:variant>
        <vt:lpwstr>_Toc162545952</vt:lpwstr>
      </vt:variant>
      <vt:variant>
        <vt:i4>1310782</vt:i4>
      </vt:variant>
      <vt:variant>
        <vt:i4>56</vt:i4>
      </vt:variant>
      <vt:variant>
        <vt:i4>0</vt:i4>
      </vt:variant>
      <vt:variant>
        <vt:i4>5</vt:i4>
      </vt:variant>
      <vt:variant>
        <vt:lpwstr/>
      </vt:variant>
      <vt:variant>
        <vt:lpwstr>_Toc162545951</vt:lpwstr>
      </vt:variant>
      <vt:variant>
        <vt:i4>1310782</vt:i4>
      </vt:variant>
      <vt:variant>
        <vt:i4>50</vt:i4>
      </vt:variant>
      <vt:variant>
        <vt:i4>0</vt:i4>
      </vt:variant>
      <vt:variant>
        <vt:i4>5</vt:i4>
      </vt:variant>
      <vt:variant>
        <vt:lpwstr/>
      </vt:variant>
      <vt:variant>
        <vt:lpwstr>_Toc162545950</vt:lpwstr>
      </vt:variant>
      <vt:variant>
        <vt:i4>1376318</vt:i4>
      </vt:variant>
      <vt:variant>
        <vt:i4>44</vt:i4>
      </vt:variant>
      <vt:variant>
        <vt:i4>0</vt:i4>
      </vt:variant>
      <vt:variant>
        <vt:i4>5</vt:i4>
      </vt:variant>
      <vt:variant>
        <vt:lpwstr/>
      </vt:variant>
      <vt:variant>
        <vt:lpwstr>_Toc162545949</vt:lpwstr>
      </vt:variant>
      <vt:variant>
        <vt:i4>1376318</vt:i4>
      </vt:variant>
      <vt:variant>
        <vt:i4>38</vt:i4>
      </vt:variant>
      <vt:variant>
        <vt:i4>0</vt:i4>
      </vt:variant>
      <vt:variant>
        <vt:i4>5</vt:i4>
      </vt:variant>
      <vt:variant>
        <vt:lpwstr/>
      </vt:variant>
      <vt:variant>
        <vt:lpwstr>_Toc162545948</vt:lpwstr>
      </vt:variant>
      <vt:variant>
        <vt:i4>1376318</vt:i4>
      </vt:variant>
      <vt:variant>
        <vt:i4>32</vt:i4>
      </vt:variant>
      <vt:variant>
        <vt:i4>0</vt:i4>
      </vt:variant>
      <vt:variant>
        <vt:i4>5</vt:i4>
      </vt:variant>
      <vt:variant>
        <vt:lpwstr/>
      </vt:variant>
      <vt:variant>
        <vt:lpwstr>_Toc162545947</vt:lpwstr>
      </vt:variant>
      <vt:variant>
        <vt:i4>1376318</vt:i4>
      </vt:variant>
      <vt:variant>
        <vt:i4>26</vt:i4>
      </vt:variant>
      <vt:variant>
        <vt:i4>0</vt:i4>
      </vt:variant>
      <vt:variant>
        <vt:i4>5</vt:i4>
      </vt:variant>
      <vt:variant>
        <vt:lpwstr/>
      </vt:variant>
      <vt:variant>
        <vt:lpwstr>_Toc162545946</vt:lpwstr>
      </vt:variant>
      <vt:variant>
        <vt:i4>1376318</vt:i4>
      </vt:variant>
      <vt:variant>
        <vt:i4>20</vt:i4>
      </vt:variant>
      <vt:variant>
        <vt:i4>0</vt:i4>
      </vt:variant>
      <vt:variant>
        <vt:i4>5</vt:i4>
      </vt:variant>
      <vt:variant>
        <vt:lpwstr/>
      </vt:variant>
      <vt:variant>
        <vt:lpwstr>_Toc162545945</vt:lpwstr>
      </vt:variant>
      <vt:variant>
        <vt:i4>1376318</vt:i4>
      </vt:variant>
      <vt:variant>
        <vt:i4>14</vt:i4>
      </vt:variant>
      <vt:variant>
        <vt:i4>0</vt:i4>
      </vt:variant>
      <vt:variant>
        <vt:i4>5</vt:i4>
      </vt:variant>
      <vt:variant>
        <vt:lpwstr/>
      </vt:variant>
      <vt:variant>
        <vt:lpwstr>_Toc162545944</vt:lpwstr>
      </vt:variant>
      <vt:variant>
        <vt:i4>1376318</vt:i4>
      </vt:variant>
      <vt:variant>
        <vt:i4>8</vt:i4>
      </vt:variant>
      <vt:variant>
        <vt:i4>0</vt:i4>
      </vt:variant>
      <vt:variant>
        <vt:i4>5</vt:i4>
      </vt:variant>
      <vt:variant>
        <vt:lpwstr/>
      </vt:variant>
      <vt:variant>
        <vt:lpwstr>_Toc162545943</vt:lpwstr>
      </vt:variant>
      <vt:variant>
        <vt:i4>1376318</vt:i4>
      </vt:variant>
      <vt:variant>
        <vt:i4>2</vt:i4>
      </vt:variant>
      <vt:variant>
        <vt:i4>0</vt:i4>
      </vt:variant>
      <vt:variant>
        <vt:i4>5</vt:i4>
      </vt:variant>
      <vt:variant>
        <vt:lpwstr/>
      </vt:variant>
      <vt:variant>
        <vt:lpwstr>_Toc162545942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Mazzucco</dc:creator>
  <cp:keywords/>
  <dc:description/>
  <cp:lastModifiedBy>Matteo Pasquinelli</cp:lastModifiedBy>
  <cp:revision>16</cp:revision>
  <cp:lastPrinted>2022-01-12T17:18:00Z</cp:lastPrinted>
  <dcterms:created xsi:type="dcterms:W3CDTF">2026-01-16T14:51:00Z</dcterms:created>
  <dcterms:modified xsi:type="dcterms:W3CDTF">2026-09-17T14:55:00Z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2017-09-12T00:00:00Z</vt:filetime>
  </property>
  <property fmtid="{D5CDD505-2E9C-101B-9397-08002B2CF9AE}" pid="3" name="Creator">
    <vt:lpwstr>Microsoft® Word 2016</vt:lpwstr>
  </property>
  <property fmtid="{D5CDD505-2E9C-101B-9397-08002B2CF9AE}" pid="4" name="LastSaved">
    <vt:filetime>2019-05-13T00:00:00Z</vt:filetime>
  </property>
  <property fmtid="{D5CDD505-2E9C-101B-9397-08002B2CF9AE}" pid="5" name="ContentTypeId">
    <vt:lpwstr>0x010100F328FDBAA81AA042A2FF9EF6A1F6677B</vt:lpwstr>
  </property>
  <property fmtid="{D5CDD505-2E9C-101B-9397-08002B2CF9AE}" pid="6" name="MSIP_Label_4779b0be-acf1-4116-946a-f741978e28aa_Enabled">
    <vt:lpwstr>true</vt:lpwstr>
  </property>
  <property fmtid="{D5CDD505-2E9C-101B-9397-08002B2CF9AE}" pid="7" name="MSIP_Label_4779b0be-acf1-4116-946a-f741978e28aa_SetDate">
    <vt:lpwstr>2023-04-03T13:53:30Z</vt:lpwstr>
  </property>
  <property fmtid="{D5CDD505-2E9C-101B-9397-08002B2CF9AE}" pid="8" name="MSIP_Label_4779b0be-acf1-4116-946a-f741978e28aa_Method">
    <vt:lpwstr>Privileged</vt:lpwstr>
  </property>
  <property fmtid="{D5CDD505-2E9C-101B-9397-08002B2CF9AE}" pid="9" name="MSIP_Label_4779b0be-acf1-4116-946a-f741978e28aa_Name">
    <vt:lpwstr>4779b0be-acf1-4116-946a-f741978e28aa</vt:lpwstr>
  </property>
  <property fmtid="{D5CDD505-2E9C-101B-9397-08002B2CF9AE}" pid="10" name="MSIP_Label_4779b0be-acf1-4116-946a-f741978e28aa_SiteId">
    <vt:lpwstr>bfef2b06-d256-4f8e-bd03-8d3687987063</vt:lpwstr>
  </property>
  <property fmtid="{D5CDD505-2E9C-101B-9397-08002B2CF9AE}" pid="11" name="MSIP_Label_4779b0be-acf1-4116-946a-f741978e28aa_ActionId">
    <vt:lpwstr>0ce5c57d-7b9c-4f46-b2e1-310e6dbbd7bc</vt:lpwstr>
  </property>
  <property fmtid="{D5CDD505-2E9C-101B-9397-08002B2CF9AE}" pid="12" name="MSIP_Label_4779b0be-acf1-4116-946a-f741978e28aa_ContentBits">
    <vt:lpwstr>0</vt:lpwstr>
  </property>
</Properties>
</file>